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35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SIM-35-05。所有单位、人员、金额和日期均为虚构数据。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SIM-35-06。所有单位、人员、金额和日期均为虚构数据。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SIM-35-07。所有单位、人员、金额和日期均为虚构数据。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SIM-35-08。所有单位、人员、金额和日期均为虚构数据。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SIM-35-09。所有单位、人员、金额和日期均为虚构数据。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第10部分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SIM-35-10。所有单位、人员、金额和日期均为虚构数据。 包含中英文 English、数字 2026.09 与符号（甲）。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