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45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SIM-45-01。所有单位、人员、金额和日期均为虚构数据。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SIM-45-02。所有单位、人员、金额和日期均为虚构数据。 包含中英文 English、数字 2026.09 与符号（甲）。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2026-09-07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