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安全检查模拟文档 52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SIM-52-01。所有单位、人员、金额和日期均为虚构数据。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SIM-52-02。所有单位、人员、金额和日期均为虚构数据。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SIM-52-03。所有单位、人员、金额和日期均为虚构数据。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SIM-52-04。所有单位、人员、金额和日期均为虚构数据。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SIM-52-05。所有单位、人员、金额和日期均为虚构数据。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SIM-52-06。所有单位、人员、金额和日期均为虚构数据。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SIM-52-07。所有单位、人员、金额和日期均为虚构数据。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SIM-52-08。所有单位、人员、金额和日期均为虚构数据。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第9部分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SIM-52-09。所有单位、人员、金额和日期均为虚构数据。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sz w:val="18"/>
      </w:rPr>
      <w:t>模拟资料页眉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