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483EFC" w14:textId="658A81E8" w:rsidR="002520BC" w:rsidRPr="00BC20E2" w:rsidRDefault="002520BC" w:rsidP="00066385">
      <w:pPr>
        <w:jc w:val="both"/>
        <w:rPr>
          <w:rFonts w:ascii="Times New Roman" w:hAnsi="Times New Roman" w:cs="Times New Roman"/>
          <w:b/>
          <w:bCs/>
        </w:rPr>
      </w:pPr>
      <w:r w:rsidRPr="00BC20E2">
        <w:rPr>
          <w:rFonts w:ascii="Times New Roman" w:hAnsi="Times New Roman" w:cs="Times New Roman"/>
          <w:b/>
          <w:bCs/>
        </w:rPr>
        <w:t>Module 5) Creating Dashboard with Visualization Tool</w:t>
      </w:r>
    </w:p>
    <w:p w14:paraId="33ACEEBB" w14:textId="0DA69127" w:rsidR="002520BC" w:rsidRPr="00BC20E2" w:rsidRDefault="002520BC" w:rsidP="00066385">
      <w:pPr>
        <w:jc w:val="both"/>
        <w:rPr>
          <w:rFonts w:ascii="Times New Roman" w:hAnsi="Times New Roman" w:cs="Times New Roman"/>
          <w:b/>
          <w:bCs/>
        </w:rPr>
      </w:pPr>
      <w:r w:rsidRPr="00BC20E2">
        <w:rPr>
          <w:rFonts w:ascii="Times New Roman" w:hAnsi="Times New Roman" w:cs="Times New Roman"/>
          <w:b/>
          <w:bCs/>
        </w:rPr>
        <w:t>Assignment</w:t>
      </w:r>
    </w:p>
    <w:p w14:paraId="594FCD79" w14:textId="77777777" w:rsidR="002520BC" w:rsidRPr="00BC20E2" w:rsidRDefault="002520BC" w:rsidP="00066385">
      <w:pPr>
        <w:jc w:val="both"/>
        <w:rPr>
          <w:rFonts w:ascii="Times New Roman" w:hAnsi="Times New Roman" w:cs="Times New Roman"/>
        </w:rPr>
      </w:pPr>
    </w:p>
    <w:p w14:paraId="0ECCB6EF" w14:textId="7C40339F" w:rsidR="00D92742" w:rsidRPr="008B5284" w:rsidRDefault="002520BC" w:rsidP="00066385">
      <w:pPr>
        <w:pStyle w:val="Heading3"/>
        <w:numPr>
          <w:ilvl w:val="0"/>
          <w:numId w:val="3"/>
        </w:numPr>
        <w:jc w:val="both"/>
        <w:rPr>
          <w:rFonts w:ascii="Times New Roman" w:hAnsi="Times New Roman" w:cs="Times New Roman"/>
          <w:b/>
          <w:bCs/>
          <w:color w:val="auto"/>
          <w:sz w:val="22"/>
          <w:szCs w:val="22"/>
        </w:rPr>
      </w:pPr>
      <w:r w:rsidRPr="008B5284">
        <w:rPr>
          <w:rFonts w:ascii="Times New Roman" w:hAnsi="Times New Roman" w:cs="Times New Roman"/>
          <w:b/>
          <w:bCs/>
          <w:color w:val="auto"/>
          <w:sz w:val="22"/>
          <w:szCs w:val="22"/>
        </w:rPr>
        <w:t>What is Power BI and how does it differ from Excel?</w:t>
      </w:r>
    </w:p>
    <w:p w14:paraId="4A0DEBAF" w14:textId="5875718C" w:rsidR="002520BC" w:rsidRPr="00BC20E2" w:rsidRDefault="002520BC" w:rsidP="00066385">
      <w:pPr>
        <w:ind w:left="360"/>
        <w:jc w:val="both"/>
        <w:rPr>
          <w:rFonts w:ascii="Times New Roman" w:hAnsi="Times New Roman" w:cs="Times New Roman"/>
        </w:rPr>
      </w:pPr>
      <w:r w:rsidRPr="00BC20E2">
        <w:rPr>
          <w:rFonts w:ascii="Times New Roman" w:hAnsi="Times New Roman" w:cs="Times New Roman"/>
        </w:rPr>
        <w:t>Power BI is a </w:t>
      </w:r>
      <w:r w:rsidRPr="00BC20E2">
        <w:rPr>
          <w:rFonts w:ascii="Times New Roman" w:hAnsi="Times New Roman" w:cs="Times New Roman"/>
          <w:b/>
          <w:bCs/>
        </w:rPr>
        <w:t>data visualisation tool that lets you create interactive reports</w:t>
      </w:r>
      <w:r w:rsidRPr="00BC20E2">
        <w:rPr>
          <w:rFonts w:ascii="Times New Roman" w:hAnsi="Times New Roman" w:cs="Times New Roman"/>
        </w:rPr>
        <w:t>. Excel is a spreadsheet program that lets you organize data, transform it and perform mathematical operations and calculations. </w:t>
      </w:r>
      <w:r w:rsidRPr="00BC20E2">
        <w:rPr>
          <w:rFonts w:ascii="Times New Roman" w:hAnsi="Times New Roman" w:cs="Times New Roman"/>
          <w:b/>
          <w:bCs/>
        </w:rPr>
        <w:t>Some of the differences between Power BI and Excel are</w:t>
      </w:r>
      <w:r w:rsidRPr="00BC20E2">
        <w:rPr>
          <w:rFonts w:ascii="Times New Roman" w:hAnsi="Times New Roman" w:cs="Times New Roman"/>
        </w:rPr>
        <w:t>:</w:t>
      </w:r>
    </w:p>
    <w:p w14:paraId="135907F5" w14:textId="77777777" w:rsidR="002520BC" w:rsidRPr="00BC20E2" w:rsidRDefault="002520BC" w:rsidP="00066385">
      <w:pPr>
        <w:ind w:left="360"/>
        <w:jc w:val="both"/>
        <w:rPr>
          <w:rFonts w:ascii="Times New Roman" w:hAnsi="Times New Roman" w:cs="Times New Roman"/>
        </w:rPr>
      </w:pPr>
      <w:r w:rsidRPr="00BC20E2">
        <w:rPr>
          <w:rFonts w:ascii="Times New Roman" w:hAnsi="Times New Roman" w:cs="Times New Roman"/>
          <w:b/>
          <w:bCs/>
        </w:rPr>
        <w:t>Power BI and Excel</w:t>
      </w:r>
      <w:r w:rsidRPr="00BC20E2">
        <w:rPr>
          <w:rFonts w:ascii="Times New Roman" w:hAnsi="Times New Roman" w:cs="Times New Roman"/>
        </w:rPr>
        <w:t> have many similarities in terms of functionalities and how the data is presented or how we make the connection with the other data sources. Excel is much easier to use than Power BI, but Power BI has a certain upper hand, like better visualization. We should also remember that Excel is very limited to sharing reports which Power BI overcomes.</w:t>
      </w:r>
    </w:p>
    <w:p w14:paraId="5992F8A0" w14:textId="77777777" w:rsidR="002520BC" w:rsidRPr="00BC20E2" w:rsidRDefault="002520BC" w:rsidP="00066385">
      <w:pPr>
        <w:ind w:left="360"/>
        <w:jc w:val="both"/>
        <w:rPr>
          <w:rFonts w:ascii="Times New Roman" w:hAnsi="Times New Roman" w:cs="Times New Roman"/>
        </w:rPr>
      </w:pPr>
      <w:r w:rsidRPr="00BC20E2">
        <w:rPr>
          <w:rFonts w:ascii="Times New Roman" w:hAnsi="Times New Roman" w:cs="Times New Roman"/>
        </w:rPr>
        <w:t>Power BI is a business analytics tool from Microsoft that helps build various dashboards and reports and can quickly deal with millions of rows of data. In contrast, Excel is also a tool from Microsoft with various built-in tools and functions that we can use for mathematical calculations, iterations, forecasting, and creating graphs and charts.</w:t>
      </w:r>
    </w:p>
    <w:p w14:paraId="3464201D" w14:textId="1A5D014C" w:rsidR="002520BC" w:rsidRPr="008B5284" w:rsidRDefault="002520BC" w:rsidP="00066385">
      <w:pPr>
        <w:pStyle w:val="Heading3"/>
        <w:numPr>
          <w:ilvl w:val="0"/>
          <w:numId w:val="3"/>
        </w:numPr>
        <w:jc w:val="both"/>
        <w:rPr>
          <w:rFonts w:ascii="Times New Roman" w:hAnsi="Times New Roman" w:cs="Times New Roman"/>
          <w:b/>
          <w:bCs/>
          <w:color w:val="auto"/>
          <w:sz w:val="22"/>
          <w:szCs w:val="22"/>
        </w:rPr>
      </w:pPr>
      <w:r w:rsidRPr="008B5284">
        <w:rPr>
          <w:rFonts w:ascii="Times New Roman" w:hAnsi="Times New Roman" w:cs="Times New Roman"/>
          <w:b/>
          <w:bCs/>
          <w:color w:val="auto"/>
          <w:sz w:val="22"/>
          <w:szCs w:val="22"/>
        </w:rPr>
        <w:t xml:space="preserve">Explain the concept of data </w:t>
      </w:r>
      <w:proofErr w:type="spellStart"/>
      <w:r w:rsidRPr="008B5284">
        <w:rPr>
          <w:rFonts w:ascii="Times New Roman" w:hAnsi="Times New Roman" w:cs="Times New Roman"/>
          <w:b/>
          <w:bCs/>
          <w:color w:val="auto"/>
          <w:sz w:val="22"/>
          <w:szCs w:val="22"/>
        </w:rPr>
        <w:t>modeling</w:t>
      </w:r>
      <w:proofErr w:type="spellEnd"/>
      <w:r w:rsidRPr="008B5284">
        <w:rPr>
          <w:rFonts w:ascii="Times New Roman" w:hAnsi="Times New Roman" w:cs="Times New Roman"/>
          <w:b/>
          <w:bCs/>
          <w:color w:val="auto"/>
          <w:sz w:val="22"/>
          <w:szCs w:val="22"/>
        </w:rPr>
        <w:t xml:space="preserve"> in Power BI.</w:t>
      </w:r>
    </w:p>
    <w:p w14:paraId="3A984426" w14:textId="030C29AF" w:rsidR="00A95659" w:rsidRPr="00BC20E2" w:rsidRDefault="00A95659" w:rsidP="00066385">
      <w:pPr>
        <w:ind w:left="360"/>
        <w:jc w:val="both"/>
        <w:rPr>
          <w:rFonts w:ascii="Times New Roman" w:hAnsi="Times New Roman" w:cs="Times New Roman"/>
        </w:rPr>
      </w:pPr>
      <w:r w:rsidRPr="00BC20E2">
        <w:rPr>
          <w:rFonts w:ascii="Times New Roman" w:hAnsi="Times New Roman" w:cs="Times New Roman"/>
        </w:rPr>
        <w:t xml:space="preserve">Data </w:t>
      </w:r>
      <w:proofErr w:type="spellStart"/>
      <w:r w:rsidRPr="00BC20E2">
        <w:rPr>
          <w:rFonts w:ascii="Times New Roman" w:hAnsi="Times New Roman" w:cs="Times New Roman"/>
        </w:rPr>
        <w:t>modeling</w:t>
      </w:r>
      <w:proofErr w:type="spellEnd"/>
      <w:r w:rsidRPr="00BC20E2">
        <w:rPr>
          <w:rFonts w:ascii="Times New Roman" w:hAnsi="Times New Roman" w:cs="Times New Roman"/>
        </w:rPr>
        <w:t xml:space="preserve"> in Power BI is the practice of developing a conceptual representation of data and its relationships within a system, often through visual depictions. Data </w:t>
      </w:r>
      <w:proofErr w:type="spellStart"/>
      <w:r w:rsidRPr="00BC20E2">
        <w:rPr>
          <w:rFonts w:ascii="Times New Roman" w:hAnsi="Times New Roman" w:cs="Times New Roman"/>
        </w:rPr>
        <w:t>modeling</w:t>
      </w:r>
      <w:proofErr w:type="spellEnd"/>
      <w:r w:rsidRPr="00BC20E2">
        <w:rPr>
          <w:rFonts w:ascii="Times New Roman" w:hAnsi="Times New Roman" w:cs="Times New Roman"/>
        </w:rPr>
        <w:t xml:space="preserve"> involves creating structures, constraints, and rules for organizing and manipulating the data within this representation to ensure its integrity, improve quality, and facilitate efficient management and analysis. </w:t>
      </w:r>
    </w:p>
    <w:p w14:paraId="6472FB31" w14:textId="77777777" w:rsidR="00A95659" w:rsidRPr="00BC20E2" w:rsidRDefault="00A95659" w:rsidP="00066385">
      <w:pPr>
        <w:ind w:left="360"/>
        <w:jc w:val="both"/>
        <w:rPr>
          <w:rFonts w:ascii="Times New Roman" w:hAnsi="Times New Roman" w:cs="Times New Roman"/>
          <w:b/>
          <w:bCs/>
        </w:rPr>
      </w:pPr>
      <w:r w:rsidRPr="00BC20E2">
        <w:rPr>
          <w:rFonts w:ascii="Times New Roman" w:hAnsi="Times New Roman" w:cs="Times New Roman"/>
          <w:b/>
          <w:bCs/>
        </w:rPr>
        <w:t xml:space="preserve">Why Should You Use Data </w:t>
      </w:r>
      <w:proofErr w:type="spellStart"/>
      <w:r w:rsidRPr="00BC20E2">
        <w:rPr>
          <w:rFonts w:ascii="Times New Roman" w:hAnsi="Times New Roman" w:cs="Times New Roman"/>
          <w:b/>
          <w:bCs/>
        </w:rPr>
        <w:t>Modeling</w:t>
      </w:r>
      <w:proofErr w:type="spellEnd"/>
      <w:r w:rsidRPr="00BC20E2">
        <w:rPr>
          <w:rFonts w:ascii="Times New Roman" w:hAnsi="Times New Roman" w:cs="Times New Roman"/>
          <w:b/>
          <w:bCs/>
        </w:rPr>
        <w:t>?</w:t>
      </w:r>
    </w:p>
    <w:p w14:paraId="2A1B7C71" w14:textId="77777777" w:rsidR="00A95659" w:rsidRPr="00BC20E2" w:rsidRDefault="00A95659" w:rsidP="00066385">
      <w:pPr>
        <w:ind w:left="360"/>
        <w:jc w:val="both"/>
        <w:rPr>
          <w:rFonts w:ascii="Times New Roman" w:hAnsi="Times New Roman" w:cs="Times New Roman"/>
        </w:rPr>
      </w:pPr>
      <w:r w:rsidRPr="00BC20E2">
        <w:rPr>
          <w:rFonts w:ascii="Times New Roman" w:hAnsi="Times New Roman" w:cs="Times New Roman"/>
        </w:rPr>
        <w:t xml:space="preserve">Data </w:t>
      </w:r>
      <w:proofErr w:type="spellStart"/>
      <w:r w:rsidRPr="00BC20E2">
        <w:rPr>
          <w:rFonts w:ascii="Times New Roman" w:hAnsi="Times New Roman" w:cs="Times New Roman"/>
        </w:rPr>
        <w:t>modeling</w:t>
      </w:r>
      <w:proofErr w:type="spellEnd"/>
      <w:r w:rsidRPr="00BC20E2">
        <w:rPr>
          <w:rFonts w:ascii="Times New Roman" w:hAnsi="Times New Roman" w:cs="Times New Roman"/>
        </w:rPr>
        <w:t xml:space="preserve"> in Power BI offers many advantages that are essential for effective database design and administration:</w:t>
      </w:r>
    </w:p>
    <w:p w14:paraId="7B81B544" w14:textId="77777777" w:rsidR="00A95659" w:rsidRPr="00BC20E2" w:rsidRDefault="00A95659" w:rsidP="00066385">
      <w:pPr>
        <w:numPr>
          <w:ilvl w:val="0"/>
          <w:numId w:val="2"/>
        </w:numPr>
        <w:jc w:val="both"/>
        <w:rPr>
          <w:rFonts w:ascii="Times New Roman" w:hAnsi="Times New Roman" w:cs="Times New Roman"/>
        </w:rPr>
      </w:pPr>
      <w:r w:rsidRPr="00BC20E2">
        <w:rPr>
          <w:rFonts w:ascii="Times New Roman" w:hAnsi="Times New Roman" w:cs="Times New Roman"/>
          <w:b/>
          <w:bCs/>
        </w:rPr>
        <w:t>Data Integrity</w:t>
      </w:r>
      <w:r w:rsidRPr="00BC20E2">
        <w:rPr>
          <w:rFonts w:ascii="Times New Roman" w:hAnsi="Times New Roman" w:cs="Times New Roman"/>
        </w:rPr>
        <w:t xml:space="preserve">: Data </w:t>
      </w:r>
      <w:proofErr w:type="spellStart"/>
      <w:r w:rsidRPr="00BC20E2">
        <w:rPr>
          <w:rFonts w:ascii="Times New Roman" w:hAnsi="Times New Roman" w:cs="Times New Roman"/>
        </w:rPr>
        <w:t>modeling</w:t>
      </w:r>
      <w:proofErr w:type="spellEnd"/>
      <w:r w:rsidRPr="00BC20E2">
        <w:rPr>
          <w:rFonts w:ascii="Times New Roman" w:hAnsi="Times New Roman" w:cs="Times New Roman"/>
        </w:rPr>
        <w:t xml:space="preserve"> ensures data integrity by setting constraints and rules to enforce consistency, accuracy, and validity, helping prevent incorrect or inconsistent information from entering databases.</w:t>
      </w:r>
    </w:p>
    <w:p w14:paraId="3A13F713" w14:textId="77777777" w:rsidR="00A95659" w:rsidRPr="00BC20E2" w:rsidRDefault="00A95659" w:rsidP="00066385">
      <w:pPr>
        <w:numPr>
          <w:ilvl w:val="0"/>
          <w:numId w:val="2"/>
        </w:numPr>
        <w:jc w:val="both"/>
        <w:rPr>
          <w:rFonts w:ascii="Times New Roman" w:hAnsi="Times New Roman" w:cs="Times New Roman"/>
        </w:rPr>
      </w:pPr>
      <w:r w:rsidRPr="00BC20E2">
        <w:rPr>
          <w:rFonts w:ascii="Times New Roman" w:hAnsi="Times New Roman" w:cs="Times New Roman"/>
          <w:b/>
          <w:bCs/>
        </w:rPr>
        <w:t>Efficient Queries and Analysis</w:t>
      </w:r>
      <w:r w:rsidRPr="00BC20E2">
        <w:rPr>
          <w:rFonts w:ascii="Times New Roman" w:hAnsi="Times New Roman" w:cs="Times New Roman"/>
        </w:rPr>
        <w:t>: Data models facilitate efficient retrieval and analysis by creating relationships among entities, which allows for quick queries, joining, aggregation, and faster analysis times.</w:t>
      </w:r>
    </w:p>
    <w:p w14:paraId="2AFA7A08" w14:textId="77777777" w:rsidR="00A95659" w:rsidRPr="00BC20E2" w:rsidRDefault="00A95659" w:rsidP="00066385">
      <w:pPr>
        <w:numPr>
          <w:ilvl w:val="0"/>
          <w:numId w:val="2"/>
        </w:numPr>
        <w:jc w:val="both"/>
        <w:rPr>
          <w:rFonts w:ascii="Times New Roman" w:hAnsi="Times New Roman" w:cs="Times New Roman"/>
        </w:rPr>
      </w:pPr>
      <w:r w:rsidRPr="00BC20E2">
        <w:rPr>
          <w:rFonts w:ascii="Times New Roman" w:hAnsi="Times New Roman" w:cs="Times New Roman"/>
          <w:b/>
          <w:bCs/>
        </w:rPr>
        <w:t>Data Integration: </w:t>
      </w:r>
      <w:r w:rsidRPr="00BC20E2">
        <w:rPr>
          <w:rFonts w:ascii="Times New Roman" w:hAnsi="Times New Roman" w:cs="Times New Roman"/>
        </w:rPr>
        <w:t xml:space="preserve">Data </w:t>
      </w:r>
      <w:proofErr w:type="spellStart"/>
      <w:r w:rsidRPr="00BC20E2">
        <w:rPr>
          <w:rFonts w:ascii="Times New Roman" w:hAnsi="Times New Roman" w:cs="Times New Roman"/>
        </w:rPr>
        <w:t>modeling</w:t>
      </w:r>
      <w:proofErr w:type="spellEnd"/>
      <w:r w:rsidRPr="00BC20E2">
        <w:rPr>
          <w:rFonts w:ascii="Times New Roman" w:hAnsi="Times New Roman" w:cs="Times New Roman"/>
        </w:rPr>
        <w:t xml:space="preserve"> in Power BI facilitates data integration by creating standard definitions and relationships across different data sources, making data exchange and integration seamless, reducing redundancy, and improving the consistency of results.</w:t>
      </w:r>
    </w:p>
    <w:p w14:paraId="66284E7C" w14:textId="77777777" w:rsidR="00A95659" w:rsidRPr="00BC20E2" w:rsidRDefault="00A95659" w:rsidP="00066385">
      <w:pPr>
        <w:numPr>
          <w:ilvl w:val="0"/>
          <w:numId w:val="2"/>
        </w:numPr>
        <w:jc w:val="both"/>
        <w:rPr>
          <w:rFonts w:ascii="Times New Roman" w:hAnsi="Times New Roman" w:cs="Times New Roman"/>
        </w:rPr>
      </w:pPr>
      <w:r w:rsidRPr="00BC20E2">
        <w:rPr>
          <w:rFonts w:ascii="Times New Roman" w:hAnsi="Times New Roman" w:cs="Times New Roman"/>
          <w:b/>
          <w:bCs/>
        </w:rPr>
        <w:t>Scalability and Flexibility</w:t>
      </w:r>
      <w:r w:rsidRPr="00BC20E2">
        <w:rPr>
          <w:rFonts w:ascii="Times New Roman" w:hAnsi="Times New Roman" w:cs="Times New Roman"/>
        </w:rPr>
        <w:t>: Data models serve as the cornerstone for creating scalable and flexible database designs. Their flexible structure enables the addition or modification of data elements without disrupting their existing structures, providing adaptability to ever-evolving business requirements.</w:t>
      </w:r>
    </w:p>
    <w:p w14:paraId="5E2E8C5C" w14:textId="77777777" w:rsidR="00A95659" w:rsidRPr="00BC20E2" w:rsidRDefault="00A95659" w:rsidP="00066385">
      <w:pPr>
        <w:pStyle w:val="ListParagraph"/>
        <w:numPr>
          <w:ilvl w:val="0"/>
          <w:numId w:val="2"/>
        </w:numPr>
        <w:shd w:val="clear" w:color="auto" w:fill="FFFFFF"/>
        <w:spacing w:after="0" w:line="240" w:lineRule="auto"/>
        <w:jc w:val="both"/>
        <w:textAlignment w:val="baseline"/>
        <w:outlineLvl w:val="1"/>
        <w:rPr>
          <w:rFonts w:ascii="Times New Roman" w:eastAsia="Times New Roman" w:hAnsi="Times New Roman" w:cs="Times New Roman"/>
          <w:b/>
          <w:bCs/>
          <w:kern w:val="0"/>
          <w:lang w:eastAsia="en-IN"/>
          <w14:ligatures w14:val="none"/>
        </w:rPr>
      </w:pPr>
      <w:r w:rsidRPr="00BC20E2">
        <w:rPr>
          <w:rFonts w:ascii="Times New Roman" w:eastAsia="Times New Roman" w:hAnsi="Times New Roman" w:cs="Times New Roman"/>
          <w:b/>
          <w:bCs/>
          <w:kern w:val="0"/>
          <w:lang w:eastAsia="en-IN"/>
          <w14:ligatures w14:val="none"/>
        </w:rPr>
        <w:t>Types of Data Modelling in Power BI</w:t>
      </w:r>
    </w:p>
    <w:p w14:paraId="3ACB9212" w14:textId="77777777" w:rsidR="00A95659" w:rsidRPr="00BC20E2" w:rsidRDefault="00A95659" w:rsidP="00066385">
      <w:pPr>
        <w:pStyle w:val="ListParagraph"/>
        <w:numPr>
          <w:ilvl w:val="0"/>
          <w:numId w:val="2"/>
        </w:numPr>
        <w:shd w:val="clear" w:color="auto" w:fill="FFFFFF"/>
        <w:spacing w:after="225" w:line="240" w:lineRule="auto"/>
        <w:jc w:val="both"/>
        <w:textAlignment w:val="baseline"/>
        <w:rPr>
          <w:rFonts w:ascii="Times New Roman" w:eastAsia="Times New Roman" w:hAnsi="Times New Roman" w:cs="Times New Roman"/>
          <w:kern w:val="0"/>
          <w:lang w:eastAsia="en-IN"/>
          <w14:ligatures w14:val="none"/>
        </w:rPr>
      </w:pPr>
      <w:r w:rsidRPr="00BC20E2">
        <w:rPr>
          <w:rFonts w:ascii="Times New Roman" w:eastAsia="Times New Roman" w:hAnsi="Times New Roman" w:cs="Times New Roman"/>
          <w:kern w:val="0"/>
          <w:lang w:eastAsia="en-IN"/>
          <w14:ligatures w14:val="none"/>
        </w:rPr>
        <w:t xml:space="preserve">There are three basic data models: relational, dimensional, and entity-relationship (ER). They all serve specific requirements and objectives. Each data </w:t>
      </w:r>
      <w:proofErr w:type="spellStart"/>
      <w:r w:rsidRPr="00BC20E2">
        <w:rPr>
          <w:rFonts w:ascii="Times New Roman" w:eastAsia="Times New Roman" w:hAnsi="Times New Roman" w:cs="Times New Roman"/>
          <w:kern w:val="0"/>
          <w:lang w:eastAsia="en-IN"/>
          <w14:ligatures w14:val="none"/>
        </w:rPr>
        <w:t>modeling</w:t>
      </w:r>
      <w:proofErr w:type="spellEnd"/>
      <w:r w:rsidRPr="00BC20E2">
        <w:rPr>
          <w:rFonts w:ascii="Times New Roman" w:eastAsia="Times New Roman" w:hAnsi="Times New Roman" w:cs="Times New Roman"/>
          <w:kern w:val="0"/>
          <w:lang w:eastAsia="en-IN"/>
          <w14:ligatures w14:val="none"/>
        </w:rPr>
        <w:t xml:space="preserve"> type offers its own approach to structuring and understanding data, meeting various organizational requirements. </w:t>
      </w:r>
    </w:p>
    <w:p w14:paraId="6FABD150" w14:textId="77777777" w:rsidR="00A95659" w:rsidRPr="00BC20E2" w:rsidRDefault="00A95659" w:rsidP="00066385">
      <w:pPr>
        <w:pStyle w:val="ListParagraph"/>
        <w:shd w:val="clear" w:color="auto" w:fill="FFFFFF"/>
        <w:spacing w:after="225" w:line="240" w:lineRule="auto"/>
        <w:jc w:val="both"/>
        <w:textAlignment w:val="baseline"/>
        <w:rPr>
          <w:rFonts w:ascii="Times New Roman" w:eastAsia="Times New Roman" w:hAnsi="Times New Roman" w:cs="Times New Roman"/>
          <w:kern w:val="0"/>
          <w:lang w:eastAsia="en-IN"/>
          <w14:ligatures w14:val="none"/>
        </w:rPr>
      </w:pPr>
    </w:p>
    <w:p w14:paraId="2EAF7E8D" w14:textId="77777777" w:rsidR="00A95659" w:rsidRPr="00BC20E2" w:rsidRDefault="00A95659" w:rsidP="00066385">
      <w:pPr>
        <w:pStyle w:val="ListParagraph"/>
        <w:numPr>
          <w:ilvl w:val="0"/>
          <w:numId w:val="2"/>
        </w:numPr>
        <w:shd w:val="clear" w:color="auto" w:fill="FFFFFF"/>
        <w:spacing w:after="0" w:line="240" w:lineRule="auto"/>
        <w:jc w:val="both"/>
        <w:textAlignment w:val="baseline"/>
        <w:outlineLvl w:val="2"/>
        <w:rPr>
          <w:rFonts w:ascii="Times New Roman" w:eastAsia="Times New Roman" w:hAnsi="Times New Roman" w:cs="Times New Roman"/>
          <w:b/>
          <w:bCs/>
          <w:kern w:val="0"/>
          <w:lang w:eastAsia="en-IN"/>
          <w14:ligatures w14:val="none"/>
        </w:rPr>
      </w:pPr>
      <w:r w:rsidRPr="00BC20E2">
        <w:rPr>
          <w:rFonts w:ascii="Times New Roman" w:eastAsia="Times New Roman" w:hAnsi="Times New Roman" w:cs="Times New Roman"/>
          <w:kern w:val="0"/>
          <w:lang w:eastAsia="en-IN"/>
          <w14:ligatures w14:val="none"/>
        </w:rPr>
        <w:t xml:space="preserve">1. </w:t>
      </w:r>
      <w:r w:rsidRPr="00BC20E2">
        <w:rPr>
          <w:rFonts w:ascii="Times New Roman" w:eastAsia="Times New Roman" w:hAnsi="Times New Roman" w:cs="Times New Roman"/>
          <w:b/>
          <w:bCs/>
          <w:kern w:val="0"/>
          <w:lang w:eastAsia="en-IN"/>
          <w14:ligatures w14:val="none"/>
        </w:rPr>
        <w:t>Relational Data Model (RDM)</w:t>
      </w:r>
    </w:p>
    <w:p w14:paraId="1D96C20A" w14:textId="77777777" w:rsidR="00A95659" w:rsidRPr="00BC20E2" w:rsidRDefault="00A95659" w:rsidP="00066385">
      <w:pPr>
        <w:pStyle w:val="ListParagraph"/>
        <w:numPr>
          <w:ilvl w:val="0"/>
          <w:numId w:val="2"/>
        </w:numPr>
        <w:shd w:val="clear" w:color="auto" w:fill="FFFFFF"/>
        <w:spacing w:after="225" w:line="240" w:lineRule="auto"/>
        <w:jc w:val="both"/>
        <w:textAlignment w:val="baseline"/>
        <w:rPr>
          <w:rFonts w:ascii="Times New Roman" w:eastAsia="Times New Roman" w:hAnsi="Times New Roman" w:cs="Times New Roman"/>
          <w:kern w:val="0"/>
          <w:lang w:eastAsia="en-IN"/>
          <w14:ligatures w14:val="none"/>
        </w:rPr>
      </w:pPr>
      <w:r w:rsidRPr="00BC20E2">
        <w:rPr>
          <w:rFonts w:ascii="Times New Roman" w:eastAsia="Times New Roman" w:hAnsi="Times New Roman" w:cs="Times New Roman"/>
          <w:kern w:val="0"/>
          <w:lang w:eastAsia="en-IN"/>
          <w14:ligatures w14:val="none"/>
        </w:rPr>
        <w:lastRenderedPageBreak/>
        <w:t xml:space="preserve">The Relational Data Model (RDM) in Power BI is the foundation for organizing and structuring data. It arranges data into tables, where each table consists of rows and columns. Relationships between tables establish connections, aiding in combining and </w:t>
      </w:r>
      <w:proofErr w:type="spellStart"/>
      <w:r w:rsidRPr="00BC20E2">
        <w:rPr>
          <w:rFonts w:ascii="Times New Roman" w:eastAsia="Times New Roman" w:hAnsi="Times New Roman" w:cs="Times New Roman"/>
          <w:kern w:val="0"/>
          <w:lang w:eastAsia="en-IN"/>
          <w14:ligatures w14:val="none"/>
        </w:rPr>
        <w:t>analyzing</w:t>
      </w:r>
      <w:proofErr w:type="spellEnd"/>
      <w:r w:rsidRPr="00BC20E2">
        <w:rPr>
          <w:rFonts w:ascii="Times New Roman" w:eastAsia="Times New Roman" w:hAnsi="Times New Roman" w:cs="Times New Roman"/>
          <w:kern w:val="0"/>
          <w:lang w:eastAsia="en-IN"/>
          <w14:ligatures w14:val="none"/>
        </w:rPr>
        <w:t xml:space="preserve"> data effectively. RDM enhances data integrity, ensuring accuracy and consistency. Power BI leverages RDM to enable intuitive visualizations and insightful data analysis for informed decision-making.</w:t>
      </w:r>
    </w:p>
    <w:p w14:paraId="1D9413F9" w14:textId="77777777" w:rsidR="00A95659" w:rsidRPr="00BC20E2" w:rsidRDefault="00A95659" w:rsidP="00066385">
      <w:pPr>
        <w:pStyle w:val="ListParagraph"/>
        <w:shd w:val="clear" w:color="auto" w:fill="FFFFFF"/>
        <w:spacing w:after="225" w:line="240" w:lineRule="auto"/>
        <w:jc w:val="both"/>
        <w:textAlignment w:val="baseline"/>
        <w:rPr>
          <w:rFonts w:ascii="Times New Roman" w:eastAsia="Times New Roman" w:hAnsi="Times New Roman" w:cs="Times New Roman"/>
          <w:kern w:val="0"/>
          <w:lang w:eastAsia="en-IN"/>
          <w14:ligatures w14:val="none"/>
        </w:rPr>
      </w:pPr>
    </w:p>
    <w:p w14:paraId="3B9EB2CE" w14:textId="77777777" w:rsidR="00A95659" w:rsidRPr="00BC20E2" w:rsidRDefault="00A95659" w:rsidP="00066385">
      <w:pPr>
        <w:pStyle w:val="ListParagraph"/>
        <w:numPr>
          <w:ilvl w:val="0"/>
          <w:numId w:val="2"/>
        </w:numPr>
        <w:shd w:val="clear" w:color="auto" w:fill="FFFFFF"/>
        <w:spacing w:after="0" w:line="240" w:lineRule="auto"/>
        <w:jc w:val="both"/>
        <w:textAlignment w:val="baseline"/>
        <w:outlineLvl w:val="2"/>
        <w:rPr>
          <w:rFonts w:ascii="Times New Roman" w:eastAsia="Times New Roman" w:hAnsi="Times New Roman" w:cs="Times New Roman"/>
          <w:b/>
          <w:bCs/>
          <w:kern w:val="0"/>
          <w:lang w:eastAsia="en-IN"/>
          <w14:ligatures w14:val="none"/>
        </w:rPr>
      </w:pPr>
      <w:r w:rsidRPr="00BC20E2">
        <w:rPr>
          <w:rFonts w:ascii="Times New Roman" w:eastAsia="Times New Roman" w:hAnsi="Times New Roman" w:cs="Times New Roman"/>
          <w:kern w:val="0"/>
          <w:lang w:eastAsia="en-IN"/>
          <w14:ligatures w14:val="none"/>
        </w:rPr>
        <w:t xml:space="preserve">2. </w:t>
      </w:r>
      <w:r w:rsidRPr="00BC20E2">
        <w:rPr>
          <w:rFonts w:ascii="Times New Roman" w:eastAsia="Times New Roman" w:hAnsi="Times New Roman" w:cs="Times New Roman"/>
          <w:b/>
          <w:bCs/>
          <w:kern w:val="0"/>
          <w:lang w:eastAsia="en-IN"/>
          <w14:ligatures w14:val="none"/>
        </w:rPr>
        <w:t>Dimensional Data Model</w:t>
      </w:r>
    </w:p>
    <w:p w14:paraId="523E5304" w14:textId="77777777" w:rsidR="00A95659" w:rsidRPr="00BC20E2" w:rsidRDefault="00A95659" w:rsidP="00066385">
      <w:pPr>
        <w:pStyle w:val="ListParagraph"/>
        <w:numPr>
          <w:ilvl w:val="0"/>
          <w:numId w:val="2"/>
        </w:numPr>
        <w:shd w:val="clear" w:color="auto" w:fill="FFFFFF"/>
        <w:spacing w:after="225" w:line="240" w:lineRule="auto"/>
        <w:jc w:val="both"/>
        <w:textAlignment w:val="baseline"/>
        <w:rPr>
          <w:rFonts w:ascii="Times New Roman" w:eastAsia="Times New Roman" w:hAnsi="Times New Roman" w:cs="Times New Roman"/>
          <w:kern w:val="0"/>
          <w:lang w:eastAsia="en-IN"/>
          <w14:ligatures w14:val="none"/>
        </w:rPr>
      </w:pPr>
      <w:r w:rsidRPr="00BC20E2">
        <w:rPr>
          <w:rFonts w:ascii="Times New Roman" w:eastAsia="Times New Roman" w:hAnsi="Times New Roman" w:cs="Times New Roman"/>
          <w:kern w:val="0"/>
          <w:lang w:eastAsia="en-IN"/>
          <w14:ligatures w14:val="none"/>
        </w:rPr>
        <w:t>The Dimensional Data Model in Power BI is a structured framework for organizing and presenting data in a user-friendly manner. It involves two types of tables: dimension tables (containing attributes like time, and geography) and fact tables (holding quantitative data). This model simplifies data analysis by enabling users to drill down, slice, and aggregate information easily. It enhances reporting efficiency and facilitates intuitive exploration of data relationships within Power BI.</w:t>
      </w:r>
    </w:p>
    <w:p w14:paraId="2170C07D" w14:textId="77777777" w:rsidR="00A95659" w:rsidRPr="00BC20E2" w:rsidRDefault="00A95659" w:rsidP="00066385">
      <w:pPr>
        <w:pStyle w:val="ListParagraph"/>
        <w:shd w:val="clear" w:color="auto" w:fill="FFFFFF"/>
        <w:spacing w:after="225" w:line="240" w:lineRule="auto"/>
        <w:jc w:val="both"/>
        <w:textAlignment w:val="baseline"/>
        <w:rPr>
          <w:rFonts w:ascii="Times New Roman" w:eastAsia="Times New Roman" w:hAnsi="Times New Roman" w:cs="Times New Roman"/>
          <w:kern w:val="0"/>
          <w:lang w:eastAsia="en-IN"/>
          <w14:ligatures w14:val="none"/>
        </w:rPr>
      </w:pPr>
    </w:p>
    <w:p w14:paraId="3C03938D" w14:textId="77777777" w:rsidR="00A95659" w:rsidRPr="00BC20E2" w:rsidRDefault="00A95659" w:rsidP="00066385">
      <w:pPr>
        <w:pStyle w:val="ListParagraph"/>
        <w:numPr>
          <w:ilvl w:val="0"/>
          <w:numId w:val="2"/>
        </w:numPr>
        <w:shd w:val="clear" w:color="auto" w:fill="FFFFFF"/>
        <w:spacing w:after="0" w:line="240" w:lineRule="auto"/>
        <w:jc w:val="both"/>
        <w:textAlignment w:val="baseline"/>
        <w:outlineLvl w:val="2"/>
        <w:rPr>
          <w:rFonts w:ascii="Times New Roman" w:eastAsia="Times New Roman" w:hAnsi="Times New Roman" w:cs="Times New Roman"/>
          <w:b/>
          <w:bCs/>
          <w:kern w:val="0"/>
          <w:lang w:eastAsia="en-IN"/>
          <w14:ligatures w14:val="none"/>
        </w:rPr>
      </w:pPr>
      <w:r w:rsidRPr="00BC20E2">
        <w:rPr>
          <w:rFonts w:ascii="Times New Roman" w:eastAsia="Times New Roman" w:hAnsi="Times New Roman" w:cs="Times New Roman"/>
          <w:kern w:val="0"/>
          <w:lang w:eastAsia="en-IN"/>
          <w14:ligatures w14:val="none"/>
        </w:rPr>
        <w:t xml:space="preserve">3. </w:t>
      </w:r>
      <w:r w:rsidRPr="00BC20E2">
        <w:rPr>
          <w:rFonts w:ascii="Times New Roman" w:eastAsia="Times New Roman" w:hAnsi="Times New Roman" w:cs="Times New Roman"/>
          <w:b/>
          <w:bCs/>
          <w:kern w:val="0"/>
          <w:lang w:eastAsia="en-IN"/>
          <w14:ligatures w14:val="none"/>
        </w:rPr>
        <w:t>Entity-Relationship Data Model (ERDM)</w:t>
      </w:r>
    </w:p>
    <w:p w14:paraId="36C75C2A" w14:textId="1AE1E1E8" w:rsidR="00A95659" w:rsidRPr="00BC20E2" w:rsidRDefault="00A95659" w:rsidP="00066385">
      <w:pPr>
        <w:pStyle w:val="ListParagraph"/>
        <w:numPr>
          <w:ilvl w:val="0"/>
          <w:numId w:val="2"/>
        </w:numPr>
        <w:shd w:val="clear" w:color="auto" w:fill="FFFFFF"/>
        <w:spacing w:after="225" w:line="240" w:lineRule="auto"/>
        <w:jc w:val="both"/>
        <w:textAlignment w:val="baseline"/>
        <w:rPr>
          <w:rFonts w:ascii="Times New Roman" w:eastAsia="Times New Roman" w:hAnsi="Times New Roman" w:cs="Times New Roman"/>
          <w:kern w:val="0"/>
          <w:lang w:eastAsia="en-IN"/>
          <w14:ligatures w14:val="none"/>
        </w:rPr>
      </w:pPr>
      <w:r w:rsidRPr="00BC20E2">
        <w:rPr>
          <w:rFonts w:ascii="Times New Roman" w:eastAsia="Times New Roman" w:hAnsi="Times New Roman" w:cs="Times New Roman"/>
          <w:kern w:val="0"/>
          <w:lang w:eastAsia="en-IN"/>
          <w14:ligatures w14:val="none"/>
        </w:rPr>
        <w:t>The Entity-Relationship Data Model (ERDM) in Power BI is a visual representation of data structures and their relationships. It employs entities (tables) connected by relationships, defining how data interconnects. ERDM enhances data analysis and visualization by illustrating data flows, aiding in the design of efficient queries, and creating intuitive reports. This model streamlines database management offers insights into data dependencies, and contributes to better decision-making through comprehensive data understanding.</w:t>
      </w:r>
    </w:p>
    <w:p w14:paraId="7322E540" w14:textId="77777777" w:rsidR="00A95659" w:rsidRPr="00BC20E2" w:rsidRDefault="00A95659" w:rsidP="00066385">
      <w:pPr>
        <w:shd w:val="clear" w:color="auto" w:fill="FFFFFF"/>
        <w:spacing w:after="225" w:line="240" w:lineRule="auto"/>
        <w:ind w:left="360"/>
        <w:jc w:val="both"/>
        <w:textAlignment w:val="baseline"/>
        <w:rPr>
          <w:rFonts w:ascii="Times New Roman" w:eastAsia="Times New Roman" w:hAnsi="Times New Roman" w:cs="Times New Roman"/>
          <w:kern w:val="0"/>
          <w:lang w:eastAsia="en-IN"/>
          <w14:ligatures w14:val="none"/>
        </w:rPr>
      </w:pPr>
    </w:p>
    <w:p w14:paraId="08BAD609" w14:textId="3E432E81" w:rsidR="002520BC" w:rsidRPr="008B5284" w:rsidRDefault="00A95659" w:rsidP="00066385">
      <w:pPr>
        <w:pStyle w:val="Heading3"/>
        <w:numPr>
          <w:ilvl w:val="0"/>
          <w:numId w:val="3"/>
        </w:numPr>
        <w:jc w:val="both"/>
        <w:rPr>
          <w:rFonts w:ascii="Times New Roman" w:hAnsi="Times New Roman" w:cs="Times New Roman"/>
          <w:b/>
          <w:bCs/>
          <w:color w:val="auto"/>
          <w:sz w:val="22"/>
          <w:szCs w:val="22"/>
        </w:rPr>
      </w:pPr>
      <w:r w:rsidRPr="008B5284">
        <w:rPr>
          <w:rFonts w:ascii="Times New Roman" w:hAnsi="Times New Roman" w:cs="Times New Roman"/>
          <w:b/>
          <w:bCs/>
          <w:color w:val="auto"/>
          <w:sz w:val="22"/>
          <w:szCs w:val="22"/>
        </w:rPr>
        <w:t>What are the different types of connections available in Power BI?</w:t>
      </w:r>
    </w:p>
    <w:p w14:paraId="446089F6" w14:textId="21D13692" w:rsidR="00A95659" w:rsidRPr="00BC20E2" w:rsidRDefault="00A95659" w:rsidP="00066385">
      <w:pPr>
        <w:ind w:left="360"/>
        <w:jc w:val="both"/>
        <w:rPr>
          <w:rFonts w:ascii="Times New Roman" w:hAnsi="Times New Roman" w:cs="Times New Roman"/>
        </w:rPr>
      </w:pPr>
      <w:r w:rsidRPr="00BC20E2">
        <w:rPr>
          <w:rFonts w:ascii="Times New Roman" w:hAnsi="Times New Roman" w:cs="Times New Roman"/>
        </w:rPr>
        <w:t>There are really 3 main types of connections. The first is the most widely used, and is the default when connecting to most data sources. It is </w:t>
      </w:r>
      <w:r w:rsidRPr="00BC20E2">
        <w:rPr>
          <w:rFonts w:ascii="Times New Roman" w:hAnsi="Times New Roman" w:cs="Times New Roman"/>
          <w:b/>
          <w:bCs/>
        </w:rPr>
        <w:t>Import</w:t>
      </w:r>
      <w:r w:rsidRPr="00BC20E2">
        <w:rPr>
          <w:rFonts w:ascii="Times New Roman" w:hAnsi="Times New Roman" w:cs="Times New Roman"/>
        </w:rPr>
        <w:t>. This connection will ingest or pull the data from the data source and become part of the PBI Desktop file.  An example of where you would select import Is in the SQL Server dialog box.</w:t>
      </w:r>
    </w:p>
    <w:p w14:paraId="64BE4424" w14:textId="363536E0" w:rsidR="00A95659" w:rsidRPr="00BC20E2" w:rsidRDefault="00A95659" w:rsidP="00066385">
      <w:pPr>
        <w:ind w:left="360"/>
        <w:jc w:val="both"/>
        <w:rPr>
          <w:rFonts w:ascii="Times New Roman" w:hAnsi="Times New Roman" w:cs="Times New Roman"/>
        </w:rPr>
      </w:pPr>
      <w:r w:rsidRPr="00BC20E2">
        <w:rPr>
          <w:rFonts w:ascii="Times New Roman" w:hAnsi="Times New Roman" w:cs="Times New Roman"/>
          <w:noProof/>
        </w:rPr>
        <w:drawing>
          <wp:inline distT="0" distB="0" distL="0" distR="0" wp14:anchorId="4209E441" wp14:editId="4531D713">
            <wp:extent cx="5731510" cy="2875915"/>
            <wp:effectExtent l="0" t="0" r="2540" b="635"/>
            <wp:docPr id="734376761" name="Picture 1" descr="SQL Server 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erver Impor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875915"/>
                    </a:xfrm>
                    <a:prstGeom prst="rect">
                      <a:avLst/>
                    </a:prstGeom>
                    <a:noFill/>
                    <a:ln>
                      <a:noFill/>
                    </a:ln>
                  </pic:spPr>
                </pic:pic>
              </a:graphicData>
            </a:graphic>
          </wp:inline>
        </w:drawing>
      </w:r>
    </w:p>
    <w:p w14:paraId="7047520B" w14:textId="77777777" w:rsidR="00A95659" w:rsidRPr="00BC20E2" w:rsidRDefault="00A95659" w:rsidP="00066385">
      <w:pPr>
        <w:ind w:left="360"/>
        <w:jc w:val="both"/>
        <w:rPr>
          <w:rFonts w:ascii="Times New Roman" w:hAnsi="Times New Roman" w:cs="Times New Roman"/>
        </w:rPr>
      </w:pPr>
      <w:r w:rsidRPr="00BC20E2">
        <w:rPr>
          <w:rFonts w:ascii="Times New Roman" w:hAnsi="Times New Roman" w:cs="Times New Roman"/>
        </w:rPr>
        <w:t>SQL Server Import</w:t>
      </w:r>
    </w:p>
    <w:p w14:paraId="7B237464" w14:textId="77777777" w:rsidR="00A95659" w:rsidRPr="00BC20E2" w:rsidRDefault="00A95659" w:rsidP="00066385">
      <w:pPr>
        <w:ind w:left="360"/>
        <w:jc w:val="both"/>
        <w:rPr>
          <w:rFonts w:ascii="Times New Roman" w:hAnsi="Times New Roman" w:cs="Times New Roman"/>
        </w:rPr>
      </w:pPr>
      <w:r w:rsidRPr="00BC20E2">
        <w:rPr>
          <w:rFonts w:ascii="Times New Roman" w:hAnsi="Times New Roman" w:cs="Times New Roman"/>
        </w:rPr>
        <w:t>You can import data from a SQL Server by clicking </w:t>
      </w:r>
      <w:r w:rsidRPr="00BC20E2">
        <w:rPr>
          <w:rFonts w:ascii="Times New Roman" w:hAnsi="Times New Roman" w:cs="Times New Roman"/>
          <w:b/>
          <w:bCs/>
        </w:rPr>
        <w:t>Get Data</w:t>
      </w:r>
      <w:r w:rsidRPr="00BC20E2">
        <w:rPr>
          <w:rFonts w:ascii="Times New Roman" w:hAnsi="Times New Roman" w:cs="Times New Roman"/>
        </w:rPr>
        <w:t> on the </w:t>
      </w:r>
      <w:r w:rsidRPr="00BC20E2">
        <w:rPr>
          <w:rFonts w:ascii="Times New Roman" w:hAnsi="Times New Roman" w:cs="Times New Roman"/>
          <w:b/>
          <w:bCs/>
        </w:rPr>
        <w:t>Home</w:t>
      </w:r>
      <w:r w:rsidRPr="00BC20E2">
        <w:rPr>
          <w:rFonts w:ascii="Times New Roman" w:hAnsi="Times New Roman" w:cs="Times New Roman"/>
        </w:rPr>
        <w:t> ribbon.</w:t>
      </w:r>
    </w:p>
    <w:p w14:paraId="4E1458F6" w14:textId="36B051B9" w:rsidR="00A95659" w:rsidRPr="00BC20E2" w:rsidRDefault="00A95659" w:rsidP="00066385">
      <w:pPr>
        <w:ind w:left="360"/>
        <w:jc w:val="both"/>
        <w:rPr>
          <w:rFonts w:ascii="Times New Roman" w:hAnsi="Times New Roman" w:cs="Times New Roman"/>
        </w:rPr>
      </w:pPr>
      <w:r w:rsidRPr="00BC20E2">
        <w:rPr>
          <w:rFonts w:ascii="Times New Roman" w:hAnsi="Times New Roman" w:cs="Times New Roman"/>
          <w:noProof/>
        </w:rPr>
        <w:lastRenderedPageBreak/>
        <w:drawing>
          <wp:inline distT="0" distB="0" distL="0" distR="0" wp14:anchorId="1885E696" wp14:editId="3AFDD3BA">
            <wp:extent cx="2647950" cy="5080000"/>
            <wp:effectExtent l="0" t="0" r="0" b="6350"/>
            <wp:docPr id="878322268" name="Picture 2" descr="Get Date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 Date SQL Serv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47950" cy="5080000"/>
                    </a:xfrm>
                    <a:prstGeom prst="rect">
                      <a:avLst/>
                    </a:prstGeom>
                    <a:noFill/>
                    <a:ln>
                      <a:noFill/>
                    </a:ln>
                  </pic:spPr>
                </pic:pic>
              </a:graphicData>
            </a:graphic>
          </wp:inline>
        </w:drawing>
      </w:r>
    </w:p>
    <w:p w14:paraId="0AEBB1C0" w14:textId="77777777" w:rsidR="00A95659" w:rsidRPr="00BC20E2" w:rsidRDefault="00A95659" w:rsidP="00066385">
      <w:pPr>
        <w:ind w:left="360"/>
        <w:jc w:val="both"/>
        <w:rPr>
          <w:rFonts w:ascii="Times New Roman" w:hAnsi="Times New Roman" w:cs="Times New Roman"/>
        </w:rPr>
      </w:pPr>
    </w:p>
    <w:p w14:paraId="43985F19" w14:textId="5026C596" w:rsidR="00A95659" w:rsidRPr="00BC20E2" w:rsidRDefault="00E34DDE" w:rsidP="00066385">
      <w:pPr>
        <w:ind w:left="360"/>
        <w:jc w:val="both"/>
        <w:rPr>
          <w:rFonts w:ascii="Times New Roman" w:hAnsi="Times New Roman" w:cs="Times New Roman"/>
        </w:rPr>
      </w:pPr>
      <w:r w:rsidRPr="00BC20E2">
        <w:rPr>
          <w:rFonts w:ascii="Times New Roman" w:hAnsi="Times New Roman" w:cs="Times New Roman"/>
        </w:rPr>
        <w:t>The import connection type allows you to use the full capabilities of the Power BI Desktop and you can manipulate it however you see fit. A way to validate this is by looking at the left-hand navigation and you will see three selections.  The top selection which resembles a bar chart is the Report Page.  This is where you would place all your visuals and develop your report pages.  The second item from the top, which looks like a table is just that, the Data view in a table form.  This lets you see all the data contained with a loaded data table.  Finally, at the very bottom, the relationships selection.  This is where you will see multiple tables and the connections between the tables.  The relationships section feels like working SQL or in Microsoft Access.</w:t>
      </w:r>
    </w:p>
    <w:p w14:paraId="3F49A77E" w14:textId="77777777" w:rsidR="00E34DDE" w:rsidRPr="00BC20E2" w:rsidRDefault="00E34DDE" w:rsidP="00066385">
      <w:pPr>
        <w:ind w:left="360"/>
        <w:jc w:val="both"/>
        <w:rPr>
          <w:rFonts w:ascii="Times New Roman" w:hAnsi="Times New Roman" w:cs="Times New Roman"/>
        </w:rPr>
      </w:pPr>
    </w:p>
    <w:p w14:paraId="574712CA" w14:textId="3D40EAEE" w:rsidR="00E34DDE" w:rsidRPr="00BC20E2" w:rsidRDefault="00E34DDE" w:rsidP="00066385">
      <w:pPr>
        <w:ind w:left="360"/>
        <w:jc w:val="both"/>
        <w:rPr>
          <w:rFonts w:ascii="Times New Roman" w:hAnsi="Times New Roman" w:cs="Times New Roman"/>
        </w:rPr>
      </w:pPr>
      <w:r w:rsidRPr="00BC20E2">
        <w:rPr>
          <w:rFonts w:ascii="Times New Roman" w:hAnsi="Times New Roman" w:cs="Times New Roman"/>
          <w:noProof/>
        </w:rPr>
        <w:lastRenderedPageBreak/>
        <w:drawing>
          <wp:inline distT="0" distB="0" distL="0" distR="0" wp14:anchorId="74C5031E" wp14:editId="707B177C">
            <wp:extent cx="2260600" cy="2952750"/>
            <wp:effectExtent l="0" t="0" r="6350" b="0"/>
            <wp:docPr id="1508019480" name="Picture 3" descr="Import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port Optio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60600" cy="2952750"/>
                    </a:xfrm>
                    <a:prstGeom prst="rect">
                      <a:avLst/>
                    </a:prstGeom>
                    <a:noFill/>
                    <a:ln>
                      <a:noFill/>
                    </a:ln>
                  </pic:spPr>
                </pic:pic>
              </a:graphicData>
            </a:graphic>
          </wp:inline>
        </w:drawing>
      </w:r>
    </w:p>
    <w:p w14:paraId="496910E3" w14:textId="77777777" w:rsidR="00E34DDE" w:rsidRPr="00BC20E2" w:rsidRDefault="00E34DDE" w:rsidP="00066385">
      <w:pPr>
        <w:ind w:left="360"/>
        <w:jc w:val="both"/>
        <w:rPr>
          <w:rFonts w:ascii="Times New Roman" w:hAnsi="Times New Roman" w:cs="Times New Roman"/>
        </w:rPr>
      </w:pPr>
    </w:p>
    <w:p w14:paraId="0BB1FCB0" w14:textId="77777777" w:rsidR="00E34DDE" w:rsidRPr="00BC20E2" w:rsidRDefault="00E34DDE" w:rsidP="00066385">
      <w:pPr>
        <w:ind w:left="360"/>
        <w:jc w:val="both"/>
        <w:rPr>
          <w:rFonts w:ascii="Times New Roman" w:hAnsi="Times New Roman" w:cs="Times New Roman"/>
        </w:rPr>
      </w:pPr>
      <w:r w:rsidRPr="00BC20E2">
        <w:rPr>
          <w:rFonts w:ascii="Times New Roman" w:hAnsi="Times New Roman" w:cs="Times New Roman"/>
        </w:rPr>
        <w:t>The 2</w:t>
      </w:r>
      <w:r w:rsidRPr="00BC20E2">
        <w:rPr>
          <w:rFonts w:ascii="Times New Roman" w:hAnsi="Times New Roman" w:cs="Times New Roman"/>
          <w:vertAlign w:val="superscript"/>
        </w:rPr>
        <w:t>nd</w:t>
      </w:r>
      <w:r w:rsidRPr="00BC20E2">
        <w:rPr>
          <w:rFonts w:ascii="Times New Roman" w:hAnsi="Times New Roman" w:cs="Times New Roman"/>
        </w:rPr>
        <w:t> connection type is </w:t>
      </w:r>
      <w:r w:rsidRPr="00BC20E2">
        <w:rPr>
          <w:rFonts w:ascii="Times New Roman" w:hAnsi="Times New Roman" w:cs="Times New Roman"/>
          <w:b/>
          <w:bCs/>
        </w:rPr>
        <w:t>Direct Query</w:t>
      </w:r>
      <w:r w:rsidRPr="00BC20E2">
        <w:rPr>
          <w:rFonts w:ascii="Times New Roman" w:hAnsi="Times New Roman" w:cs="Times New Roman"/>
        </w:rPr>
        <w:t xml:space="preserve">.  Notice in direct query mode the third item, relationships </w:t>
      </w:r>
      <w:proofErr w:type="gramStart"/>
      <w:r w:rsidRPr="00BC20E2">
        <w:rPr>
          <w:rFonts w:ascii="Times New Roman" w:hAnsi="Times New Roman" w:cs="Times New Roman"/>
        </w:rPr>
        <w:t>has</w:t>
      </w:r>
      <w:proofErr w:type="gramEnd"/>
      <w:r w:rsidRPr="00BC20E2">
        <w:rPr>
          <w:rFonts w:ascii="Times New Roman" w:hAnsi="Times New Roman" w:cs="Times New Roman"/>
        </w:rPr>
        <w:t xml:space="preserve"> been removed.  The direct query connection type is only available when you connect to certain data sources. The list of the data sources that are accessed using direct query can be found </w:t>
      </w:r>
      <w:hyperlink r:id="rId8" w:history="1">
        <w:r w:rsidRPr="00BC20E2">
          <w:rPr>
            <w:rStyle w:val="Hyperlink"/>
            <w:rFonts w:ascii="Times New Roman" w:hAnsi="Times New Roman" w:cs="Times New Roman"/>
            <w:color w:val="auto"/>
          </w:rPr>
          <w:t>here</w:t>
        </w:r>
      </w:hyperlink>
      <w:r w:rsidRPr="00BC20E2">
        <w:rPr>
          <w:rFonts w:ascii="Times New Roman" w:hAnsi="Times New Roman" w:cs="Times New Roman"/>
        </w:rPr>
        <w:t>.  This connection is unique in that the data does not get loaded into the PBI Desktop.  What happens, is that Power BI can communicate in the language of the data source and request information as you interact with your Power BI Visuals. The useful thing about this connection is that the data never leaves the data sources, it is only queried.  Direct Query does limit what you can do from a data manipulation perspective.  Power BI assumes you are already doing all the necessary data manipulations in your source. As a result, you don’t even have the option to mashup data and that selection is removed in the left-hand nav.</w:t>
      </w:r>
    </w:p>
    <w:p w14:paraId="4637A8A1" w14:textId="4CD08DDD" w:rsidR="00E34DDE" w:rsidRPr="00BC20E2" w:rsidRDefault="00E34DDE" w:rsidP="00066385">
      <w:pPr>
        <w:ind w:left="360"/>
        <w:jc w:val="both"/>
        <w:rPr>
          <w:rFonts w:ascii="Times New Roman" w:hAnsi="Times New Roman" w:cs="Times New Roman"/>
        </w:rPr>
      </w:pPr>
      <w:r w:rsidRPr="00BC20E2">
        <w:rPr>
          <w:rFonts w:ascii="Times New Roman" w:hAnsi="Times New Roman" w:cs="Times New Roman"/>
          <w:noProof/>
        </w:rPr>
        <w:drawing>
          <wp:inline distT="0" distB="0" distL="0" distR="0" wp14:anchorId="62F9294B" wp14:editId="71F48649">
            <wp:extent cx="2260600" cy="2952750"/>
            <wp:effectExtent l="0" t="0" r="6350" b="0"/>
            <wp:docPr id="1348213913" name="Picture 5" descr="Direct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rect Quer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0600" cy="2952750"/>
                    </a:xfrm>
                    <a:prstGeom prst="rect">
                      <a:avLst/>
                    </a:prstGeom>
                    <a:noFill/>
                    <a:ln>
                      <a:noFill/>
                    </a:ln>
                  </pic:spPr>
                </pic:pic>
              </a:graphicData>
            </a:graphic>
          </wp:inline>
        </w:drawing>
      </w:r>
      <w:r w:rsidRPr="00BC20E2">
        <w:rPr>
          <w:rFonts w:ascii="Times New Roman" w:hAnsi="Times New Roman" w:cs="Times New Roman"/>
        </w:rPr>
        <w:t>Direct Query Options</w:t>
      </w:r>
    </w:p>
    <w:p w14:paraId="4738F52E" w14:textId="77777777" w:rsidR="00E34DDE" w:rsidRPr="00BC20E2" w:rsidRDefault="00E34DDE" w:rsidP="00066385">
      <w:pPr>
        <w:ind w:left="360"/>
        <w:jc w:val="both"/>
        <w:rPr>
          <w:rFonts w:ascii="Times New Roman" w:hAnsi="Times New Roman" w:cs="Times New Roman"/>
        </w:rPr>
      </w:pPr>
    </w:p>
    <w:p w14:paraId="25F2952D" w14:textId="77777777" w:rsidR="00E34DDE" w:rsidRPr="00BC20E2" w:rsidRDefault="00E34DDE" w:rsidP="00066385">
      <w:pPr>
        <w:ind w:left="360"/>
        <w:jc w:val="both"/>
        <w:rPr>
          <w:rFonts w:ascii="Times New Roman" w:hAnsi="Times New Roman" w:cs="Times New Roman"/>
        </w:rPr>
      </w:pPr>
    </w:p>
    <w:p w14:paraId="3E8D9CCD" w14:textId="01B8AC2A" w:rsidR="00E34DDE" w:rsidRPr="00BC20E2" w:rsidRDefault="00E34DDE" w:rsidP="00066385">
      <w:pPr>
        <w:ind w:left="360"/>
        <w:jc w:val="both"/>
        <w:rPr>
          <w:rFonts w:ascii="Times New Roman" w:hAnsi="Times New Roman" w:cs="Times New Roman"/>
        </w:rPr>
      </w:pPr>
      <w:r w:rsidRPr="00BC20E2">
        <w:rPr>
          <w:rFonts w:ascii="Times New Roman" w:hAnsi="Times New Roman" w:cs="Times New Roman"/>
        </w:rPr>
        <w:lastRenderedPageBreak/>
        <w:t>The 3</w:t>
      </w:r>
      <w:r w:rsidRPr="00BC20E2">
        <w:rPr>
          <w:rFonts w:ascii="Times New Roman" w:hAnsi="Times New Roman" w:cs="Times New Roman"/>
          <w:vertAlign w:val="superscript"/>
        </w:rPr>
        <w:t>rd</w:t>
      </w:r>
      <w:r w:rsidRPr="00BC20E2">
        <w:rPr>
          <w:rFonts w:ascii="Times New Roman" w:hAnsi="Times New Roman" w:cs="Times New Roman"/>
        </w:rPr>
        <w:t> type is </w:t>
      </w:r>
      <w:r w:rsidRPr="00BC20E2">
        <w:rPr>
          <w:rFonts w:ascii="Times New Roman" w:hAnsi="Times New Roman" w:cs="Times New Roman"/>
          <w:b/>
          <w:bCs/>
        </w:rPr>
        <w:t>Live Connection</w:t>
      </w:r>
      <w:r w:rsidRPr="00BC20E2">
        <w:rPr>
          <w:rFonts w:ascii="Times New Roman" w:hAnsi="Times New Roman" w:cs="Times New Roman"/>
        </w:rPr>
        <w:t>. There are only 3 data sources that support the live connection method at this time.  All of them are a type of (SSAS) SQL Server Analysis Services. Those types are Multidimensional, Azure Tabular and Tabular on premises. The live connection type is the most unique in that it recognizes</w:t>
      </w:r>
      <w:r w:rsidRPr="00BC20E2">
        <w:rPr>
          <w:rFonts w:ascii="Times New Roman" w:eastAsia="Times New Roman" w:hAnsi="Times New Roman" w:cs="Times New Roman"/>
          <w:spacing w:val="-2"/>
          <w:kern w:val="0"/>
          <w:lang w:eastAsia="en-IN"/>
          <w14:ligatures w14:val="none"/>
        </w:rPr>
        <w:t xml:space="preserve"> </w:t>
      </w:r>
      <w:r w:rsidRPr="00BC20E2">
        <w:rPr>
          <w:rFonts w:ascii="Times New Roman" w:hAnsi="Times New Roman" w:cs="Times New Roman"/>
        </w:rPr>
        <w:t>the full model or cube that you’ve created.  Power BI Desktop turns off all data prep features.  Thus, the user is given a bare minimum in formatting and report side calculations.  All the heavy lifting is done on the server that supports the model and Power BI is only used as a reporting tool. This connection is used mainly by IT and enterprise implementations. If one looks at the left-hand navigation, you quickly realize that it is the most restrictive in terms of what can be done in the Desktop itself.</w:t>
      </w:r>
    </w:p>
    <w:p w14:paraId="59C5329F" w14:textId="77777777" w:rsidR="00E34DDE" w:rsidRPr="00BC20E2" w:rsidRDefault="00E34DDE" w:rsidP="00066385">
      <w:pPr>
        <w:ind w:left="360"/>
        <w:jc w:val="both"/>
        <w:rPr>
          <w:rFonts w:ascii="Times New Roman" w:hAnsi="Times New Roman" w:cs="Times New Roman"/>
        </w:rPr>
      </w:pPr>
      <w:r w:rsidRPr="00BC20E2">
        <w:rPr>
          <w:rFonts w:ascii="Times New Roman" w:hAnsi="Times New Roman" w:cs="Times New Roman"/>
        </w:rPr>
        <w:t>There is a fourth Live Connection that defaults to the connection type, and this occurs when you use the Power BI Service as a data source. This connection is using a SSAS connection, only the end users don’t need to set anything up other than having dataset to connect to in the Service.</w:t>
      </w:r>
    </w:p>
    <w:p w14:paraId="604D0745" w14:textId="7D33E8E8" w:rsidR="00E34DDE" w:rsidRPr="00BC20E2" w:rsidRDefault="00E34DDE" w:rsidP="00066385">
      <w:pPr>
        <w:ind w:left="360"/>
        <w:jc w:val="both"/>
        <w:rPr>
          <w:rFonts w:ascii="Times New Roman" w:hAnsi="Times New Roman" w:cs="Times New Roman"/>
        </w:rPr>
      </w:pPr>
    </w:p>
    <w:p w14:paraId="6193981E" w14:textId="77777777" w:rsidR="00857AAD" w:rsidRPr="00BC20E2" w:rsidRDefault="00E34DDE" w:rsidP="00066385">
      <w:pPr>
        <w:ind w:left="360"/>
        <w:jc w:val="both"/>
        <w:rPr>
          <w:rFonts w:ascii="Times New Roman" w:hAnsi="Times New Roman" w:cs="Times New Roman"/>
        </w:rPr>
      </w:pPr>
      <w:r w:rsidRPr="00BC20E2">
        <w:rPr>
          <w:rFonts w:ascii="Times New Roman" w:hAnsi="Times New Roman" w:cs="Times New Roman"/>
          <w:noProof/>
        </w:rPr>
        <w:drawing>
          <wp:inline distT="0" distB="0" distL="0" distR="0" wp14:anchorId="535AE57B" wp14:editId="1875F94F">
            <wp:extent cx="2260600" cy="2952750"/>
            <wp:effectExtent l="0" t="0" r="6350" b="0"/>
            <wp:docPr id="1182835461" name="Picture 6" descr="Live Connecti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ve Connection Optio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0600" cy="2952750"/>
                    </a:xfrm>
                    <a:prstGeom prst="rect">
                      <a:avLst/>
                    </a:prstGeom>
                    <a:noFill/>
                    <a:ln>
                      <a:noFill/>
                    </a:ln>
                  </pic:spPr>
                </pic:pic>
              </a:graphicData>
            </a:graphic>
          </wp:inline>
        </w:drawing>
      </w:r>
    </w:p>
    <w:p w14:paraId="03242BDB" w14:textId="77777777" w:rsidR="00857AAD" w:rsidRPr="00BC20E2" w:rsidRDefault="00857AAD" w:rsidP="00066385">
      <w:pPr>
        <w:ind w:left="360"/>
        <w:jc w:val="both"/>
        <w:rPr>
          <w:rFonts w:ascii="Times New Roman" w:hAnsi="Times New Roman" w:cs="Times New Roman"/>
        </w:rPr>
      </w:pPr>
    </w:p>
    <w:p w14:paraId="4D0C0F9F" w14:textId="77C37182" w:rsidR="0096126B" w:rsidRPr="008B5284" w:rsidRDefault="0096126B" w:rsidP="00066385">
      <w:pPr>
        <w:pStyle w:val="Heading3"/>
        <w:numPr>
          <w:ilvl w:val="0"/>
          <w:numId w:val="3"/>
        </w:numPr>
        <w:jc w:val="both"/>
        <w:rPr>
          <w:rFonts w:ascii="Times New Roman" w:hAnsi="Times New Roman" w:cs="Times New Roman"/>
          <w:b/>
          <w:bCs/>
          <w:color w:val="auto"/>
          <w:sz w:val="22"/>
          <w:szCs w:val="22"/>
        </w:rPr>
      </w:pPr>
      <w:r w:rsidRPr="008B5284">
        <w:rPr>
          <w:rFonts w:ascii="Times New Roman" w:hAnsi="Times New Roman" w:cs="Times New Roman"/>
          <w:b/>
          <w:bCs/>
          <w:color w:val="auto"/>
          <w:sz w:val="22"/>
          <w:szCs w:val="22"/>
        </w:rPr>
        <w:t>How do you handle data transformation in Power BI?</w:t>
      </w:r>
    </w:p>
    <w:p w14:paraId="2CB00B06" w14:textId="28EDF931" w:rsidR="00E34DDE" w:rsidRPr="00BC20E2" w:rsidRDefault="00E34DDE" w:rsidP="00066385">
      <w:pPr>
        <w:jc w:val="both"/>
        <w:rPr>
          <w:rFonts w:ascii="Times New Roman" w:hAnsi="Times New Roman" w:cs="Times New Roman"/>
        </w:rPr>
      </w:pPr>
      <w:hyperlink r:id="rId11" w:tgtFrame="_blank" w:history="1">
        <w:r w:rsidRPr="00BC20E2">
          <w:rPr>
            <w:rStyle w:val="Hyperlink"/>
            <w:rFonts w:ascii="Times New Roman" w:hAnsi="Times New Roman" w:cs="Times New Roman"/>
            <w:b/>
            <w:bCs/>
            <w:color w:val="auto"/>
            <w:u w:val="none"/>
          </w:rPr>
          <w:t>Data Transformation in Power BI</w:t>
        </w:r>
      </w:hyperlink>
    </w:p>
    <w:p w14:paraId="78A3AAA3" w14:textId="77777777" w:rsidR="00E34DDE" w:rsidRPr="00BC20E2" w:rsidRDefault="00E34DDE" w:rsidP="00066385">
      <w:pPr>
        <w:ind w:left="360"/>
        <w:jc w:val="both"/>
        <w:rPr>
          <w:rFonts w:ascii="Times New Roman" w:hAnsi="Times New Roman" w:cs="Times New Roman"/>
        </w:rPr>
      </w:pPr>
      <w:r w:rsidRPr="00BC20E2">
        <w:rPr>
          <w:rFonts w:ascii="Times New Roman" w:hAnsi="Times New Roman" w:cs="Times New Roman"/>
        </w:rPr>
        <w:t>Data transformation in Power BI is a crucial step to ensure that the data is in the desired format for analysis and reporting. Power BI provides a powerful tool called </w:t>
      </w:r>
      <w:r w:rsidRPr="00BC20E2">
        <w:rPr>
          <w:rFonts w:ascii="Times New Roman" w:hAnsi="Times New Roman" w:cs="Times New Roman"/>
          <w:b/>
          <w:bCs/>
        </w:rPr>
        <w:t>Power Query Editor</w:t>
      </w:r>
      <w:r w:rsidRPr="00BC20E2">
        <w:rPr>
          <w:rFonts w:ascii="Times New Roman" w:hAnsi="Times New Roman" w:cs="Times New Roman"/>
        </w:rPr>
        <w:t> for this purpose. The Power Query Editor allows users to connect, shape, and transform data from multiple sources according to their needs</w:t>
      </w:r>
      <w:hyperlink r:id="rId12" w:tgtFrame="_blank" w:history="1">
        <w:r w:rsidRPr="00BC20E2">
          <w:rPr>
            <w:rStyle w:val="Hyperlink"/>
            <w:rFonts w:ascii="Times New Roman" w:hAnsi="Times New Roman" w:cs="Times New Roman"/>
            <w:color w:val="auto"/>
            <w:vertAlign w:val="superscript"/>
          </w:rPr>
          <w:t>1</w:t>
        </w:r>
      </w:hyperlink>
      <w:r w:rsidRPr="00BC20E2">
        <w:rPr>
          <w:rFonts w:ascii="Times New Roman" w:hAnsi="Times New Roman" w:cs="Times New Roman"/>
        </w:rPr>
        <w:t>.</w:t>
      </w:r>
    </w:p>
    <w:p w14:paraId="39D617AA" w14:textId="77777777" w:rsidR="00E34DDE" w:rsidRPr="00BC20E2" w:rsidRDefault="00E34DDE" w:rsidP="00066385">
      <w:pPr>
        <w:ind w:left="360"/>
        <w:jc w:val="both"/>
        <w:rPr>
          <w:rFonts w:ascii="Times New Roman" w:hAnsi="Times New Roman" w:cs="Times New Roman"/>
          <w:b/>
          <w:bCs/>
        </w:rPr>
      </w:pPr>
      <w:r w:rsidRPr="00BC20E2">
        <w:rPr>
          <w:rFonts w:ascii="Times New Roman" w:hAnsi="Times New Roman" w:cs="Times New Roman"/>
          <w:b/>
          <w:bCs/>
        </w:rPr>
        <w:t>Key Data Transformation Operations</w:t>
      </w:r>
    </w:p>
    <w:p w14:paraId="6556B6B0" w14:textId="77777777" w:rsidR="00E34DDE" w:rsidRPr="00BC20E2" w:rsidRDefault="00E34DDE" w:rsidP="00066385">
      <w:pPr>
        <w:ind w:left="360"/>
        <w:jc w:val="both"/>
        <w:rPr>
          <w:rFonts w:ascii="Times New Roman" w:hAnsi="Times New Roman" w:cs="Times New Roman"/>
          <w:b/>
          <w:bCs/>
        </w:rPr>
      </w:pPr>
      <w:r w:rsidRPr="00BC20E2">
        <w:rPr>
          <w:rFonts w:ascii="Times New Roman" w:hAnsi="Times New Roman" w:cs="Times New Roman"/>
          <w:b/>
          <w:bCs/>
        </w:rPr>
        <w:t>Rename Operations</w:t>
      </w:r>
    </w:p>
    <w:p w14:paraId="4AAB6749" w14:textId="77777777" w:rsidR="00E34DDE" w:rsidRPr="00BC20E2" w:rsidRDefault="00E34DDE" w:rsidP="00066385">
      <w:pPr>
        <w:ind w:left="360"/>
        <w:jc w:val="both"/>
        <w:rPr>
          <w:rFonts w:ascii="Times New Roman" w:hAnsi="Times New Roman" w:cs="Times New Roman"/>
        </w:rPr>
      </w:pPr>
      <w:r w:rsidRPr="00BC20E2">
        <w:rPr>
          <w:rFonts w:ascii="Times New Roman" w:hAnsi="Times New Roman" w:cs="Times New Roman"/>
        </w:rPr>
        <w:t>You can rename data sources, columns, and queries to make them more meaningful. For example, renaming a data source from "Sheet1" to "Movie Data" or a column from "TITLE" to "MOVIE NAME"</w:t>
      </w:r>
      <w:hyperlink r:id="rId13" w:tgtFrame="_blank" w:history="1">
        <w:r w:rsidRPr="00BC20E2">
          <w:rPr>
            <w:rStyle w:val="Hyperlink"/>
            <w:rFonts w:ascii="Times New Roman" w:hAnsi="Times New Roman" w:cs="Times New Roman"/>
            <w:color w:val="auto"/>
            <w:vertAlign w:val="superscript"/>
          </w:rPr>
          <w:t>1</w:t>
        </w:r>
      </w:hyperlink>
      <w:r w:rsidRPr="00BC20E2">
        <w:rPr>
          <w:rFonts w:ascii="Times New Roman" w:hAnsi="Times New Roman" w:cs="Times New Roman"/>
        </w:rPr>
        <w:t>.</w:t>
      </w:r>
    </w:p>
    <w:p w14:paraId="2CA64432" w14:textId="77777777" w:rsidR="00E34DDE" w:rsidRPr="00BC20E2" w:rsidRDefault="00E34DDE" w:rsidP="00066385">
      <w:pPr>
        <w:ind w:left="360"/>
        <w:jc w:val="both"/>
        <w:rPr>
          <w:rFonts w:ascii="Times New Roman" w:hAnsi="Times New Roman" w:cs="Times New Roman"/>
          <w:b/>
          <w:bCs/>
        </w:rPr>
      </w:pPr>
      <w:r w:rsidRPr="00BC20E2">
        <w:rPr>
          <w:rFonts w:ascii="Times New Roman" w:hAnsi="Times New Roman" w:cs="Times New Roman"/>
          <w:b/>
          <w:bCs/>
        </w:rPr>
        <w:t>Change Data Types</w:t>
      </w:r>
    </w:p>
    <w:p w14:paraId="0193027E" w14:textId="77777777" w:rsidR="00E34DDE" w:rsidRPr="00BC20E2" w:rsidRDefault="00E34DDE" w:rsidP="00066385">
      <w:pPr>
        <w:ind w:left="360"/>
        <w:jc w:val="both"/>
        <w:rPr>
          <w:rFonts w:ascii="Times New Roman" w:hAnsi="Times New Roman" w:cs="Times New Roman"/>
        </w:rPr>
      </w:pPr>
      <w:r w:rsidRPr="00BC20E2">
        <w:rPr>
          <w:rFonts w:ascii="Times New Roman" w:hAnsi="Times New Roman" w:cs="Times New Roman"/>
        </w:rPr>
        <w:lastRenderedPageBreak/>
        <w:t>Changing the data type of a column is essential for accurate data analysis. For instance, converting a column from "Whole Number" to "Decimal Number" can be done by right-clicking on the column and selecting the appropriate data type</w:t>
      </w:r>
      <w:hyperlink r:id="rId14" w:tgtFrame="_blank" w:history="1">
        <w:r w:rsidRPr="00BC20E2">
          <w:rPr>
            <w:rStyle w:val="Hyperlink"/>
            <w:rFonts w:ascii="Times New Roman" w:hAnsi="Times New Roman" w:cs="Times New Roman"/>
            <w:color w:val="auto"/>
            <w:vertAlign w:val="superscript"/>
          </w:rPr>
          <w:t>1</w:t>
        </w:r>
      </w:hyperlink>
      <w:r w:rsidRPr="00BC20E2">
        <w:rPr>
          <w:rFonts w:ascii="Times New Roman" w:hAnsi="Times New Roman" w:cs="Times New Roman"/>
        </w:rPr>
        <w:t>.</w:t>
      </w:r>
    </w:p>
    <w:p w14:paraId="7FD34475" w14:textId="77777777" w:rsidR="00E34DDE" w:rsidRPr="00BC20E2" w:rsidRDefault="00E34DDE" w:rsidP="00066385">
      <w:pPr>
        <w:ind w:left="360"/>
        <w:jc w:val="both"/>
        <w:rPr>
          <w:rFonts w:ascii="Times New Roman" w:hAnsi="Times New Roman" w:cs="Times New Roman"/>
          <w:b/>
          <w:bCs/>
        </w:rPr>
      </w:pPr>
      <w:r w:rsidRPr="00BC20E2">
        <w:rPr>
          <w:rFonts w:ascii="Times New Roman" w:hAnsi="Times New Roman" w:cs="Times New Roman"/>
          <w:b/>
          <w:bCs/>
        </w:rPr>
        <w:t>Format Operations</w:t>
      </w:r>
    </w:p>
    <w:p w14:paraId="66F62E8B" w14:textId="77777777" w:rsidR="00E34DDE" w:rsidRPr="00BC20E2" w:rsidRDefault="00E34DDE" w:rsidP="00066385">
      <w:pPr>
        <w:ind w:left="360"/>
        <w:jc w:val="both"/>
        <w:rPr>
          <w:rFonts w:ascii="Times New Roman" w:hAnsi="Times New Roman" w:cs="Times New Roman"/>
        </w:rPr>
      </w:pPr>
      <w:r w:rsidRPr="00BC20E2">
        <w:rPr>
          <w:rFonts w:ascii="Times New Roman" w:hAnsi="Times New Roman" w:cs="Times New Roman"/>
        </w:rPr>
        <w:t>Formatting options include changing text to lowercase or UPPERCASE, adding prefixes or suffixes, and removing leading/trailing whitespaces. These operations help in standardizing the data</w:t>
      </w:r>
      <w:hyperlink r:id="rId15" w:tgtFrame="_blank" w:history="1">
        <w:r w:rsidRPr="00BC20E2">
          <w:rPr>
            <w:rStyle w:val="Hyperlink"/>
            <w:rFonts w:ascii="Times New Roman" w:hAnsi="Times New Roman" w:cs="Times New Roman"/>
            <w:color w:val="auto"/>
            <w:vertAlign w:val="superscript"/>
          </w:rPr>
          <w:t>1</w:t>
        </w:r>
      </w:hyperlink>
      <w:r w:rsidRPr="00BC20E2">
        <w:rPr>
          <w:rFonts w:ascii="Times New Roman" w:hAnsi="Times New Roman" w:cs="Times New Roman"/>
        </w:rPr>
        <w:t>.</w:t>
      </w:r>
    </w:p>
    <w:p w14:paraId="0D648169" w14:textId="77777777" w:rsidR="00E34DDE" w:rsidRPr="00BC20E2" w:rsidRDefault="00E34DDE" w:rsidP="00066385">
      <w:pPr>
        <w:ind w:left="360"/>
        <w:jc w:val="both"/>
        <w:rPr>
          <w:rFonts w:ascii="Times New Roman" w:hAnsi="Times New Roman" w:cs="Times New Roman"/>
          <w:b/>
          <w:bCs/>
        </w:rPr>
      </w:pPr>
      <w:r w:rsidRPr="00BC20E2">
        <w:rPr>
          <w:rFonts w:ascii="Times New Roman" w:hAnsi="Times New Roman" w:cs="Times New Roman"/>
          <w:b/>
          <w:bCs/>
        </w:rPr>
        <w:t>Removal Operations</w:t>
      </w:r>
    </w:p>
    <w:p w14:paraId="63C556BC" w14:textId="77777777" w:rsidR="00E34DDE" w:rsidRPr="00BC20E2" w:rsidRDefault="00E34DDE" w:rsidP="00066385">
      <w:pPr>
        <w:ind w:left="360"/>
        <w:jc w:val="both"/>
        <w:rPr>
          <w:rFonts w:ascii="Times New Roman" w:hAnsi="Times New Roman" w:cs="Times New Roman"/>
        </w:rPr>
      </w:pPr>
      <w:r w:rsidRPr="00BC20E2">
        <w:rPr>
          <w:rFonts w:ascii="Times New Roman" w:hAnsi="Times New Roman" w:cs="Times New Roman"/>
        </w:rPr>
        <w:t>You can remove unwanted rows or columns using the "Reduce Rows" and "Manage Columns" features. This includes removing duplicates, blank rows, or specific columns that are not needed for analysis</w:t>
      </w:r>
      <w:hyperlink r:id="rId16" w:tgtFrame="_blank" w:history="1">
        <w:r w:rsidRPr="00BC20E2">
          <w:rPr>
            <w:rStyle w:val="Hyperlink"/>
            <w:rFonts w:ascii="Times New Roman" w:hAnsi="Times New Roman" w:cs="Times New Roman"/>
            <w:color w:val="auto"/>
            <w:vertAlign w:val="superscript"/>
          </w:rPr>
          <w:t>1</w:t>
        </w:r>
      </w:hyperlink>
      <w:r w:rsidRPr="00BC20E2">
        <w:rPr>
          <w:rFonts w:ascii="Times New Roman" w:hAnsi="Times New Roman" w:cs="Times New Roman"/>
        </w:rPr>
        <w:t>.</w:t>
      </w:r>
    </w:p>
    <w:p w14:paraId="249D4FFA" w14:textId="77777777" w:rsidR="00E34DDE" w:rsidRPr="00BC20E2" w:rsidRDefault="00E34DDE" w:rsidP="00066385">
      <w:pPr>
        <w:ind w:left="360"/>
        <w:jc w:val="both"/>
        <w:rPr>
          <w:rFonts w:ascii="Times New Roman" w:hAnsi="Times New Roman" w:cs="Times New Roman"/>
          <w:b/>
          <w:bCs/>
        </w:rPr>
      </w:pPr>
      <w:r w:rsidRPr="00BC20E2">
        <w:rPr>
          <w:rFonts w:ascii="Times New Roman" w:hAnsi="Times New Roman" w:cs="Times New Roman"/>
          <w:b/>
          <w:bCs/>
        </w:rPr>
        <w:t>Merge and Split Columns</w:t>
      </w:r>
    </w:p>
    <w:p w14:paraId="4211EFF4" w14:textId="77777777" w:rsidR="00E34DDE" w:rsidRPr="00BC20E2" w:rsidRDefault="00E34DDE" w:rsidP="00066385">
      <w:pPr>
        <w:ind w:left="360"/>
        <w:jc w:val="both"/>
        <w:rPr>
          <w:rFonts w:ascii="Times New Roman" w:hAnsi="Times New Roman" w:cs="Times New Roman"/>
        </w:rPr>
      </w:pPr>
      <w:r w:rsidRPr="00BC20E2">
        <w:rPr>
          <w:rFonts w:ascii="Times New Roman" w:hAnsi="Times New Roman" w:cs="Times New Roman"/>
        </w:rPr>
        <w:t>Merging columns can combine multiple columns into one, while splitting columns can divide a single column into multiple columns based on a delimiter or character count. For example, merging "GENRE" and "RATING" columns into a single "Merged" column</w:t>
      </w:r>
      <w:hyperlink r:id="rId17" w:tgtFrame="_blank" w:history="1">
        <w:r w:rsidRPr="00BC20E2">
          <w:rPr>
            <w:rStyle w:val="Hyperlink"/>
            <w:rFonts w:ascii="Times New Roman" w:hAnsi="Times New Roman" w:cs="Times New Roman"/>
            <w:color w:val="auto"/>
            <w:vertAlign w:val="superscript"/>
          </w:rPr>
          <w:t>1</w:t>
        </w:r>
      </w:hyperlink>
      <w:r w:rsidRPr="00BC20E2">
        <w:rPr>
          <w:rFonts w:ascii="Times New Roman" w:hAnsi="Times New Roman" w:cs="Times New Roman"/>
        </w:rPr>
        <w:t>.</w:t>
      </w:r>
    </w:p>
    <w:p w14:paraId="452F3E14" w14:textId="77777777" w:rsidR="00E34DDE" w:rsidRPr="00BC20E2" w:rsidRDefault="00E34DDE" w:rsidP="00066385">
      <w:pPr>
        <w:ind w:left="360"/>
        <w:jc w:val="both"/>
        <w:rPr>
          <w:rFonts w:ascii="Times New Roman" w:hAnsi="Times New Roman" w:cs="Times New Roman"/>
          <w:b/>
          <w:bCs/>
        </w:rPr>
      </w:pPr>
      <w:r w:rsidRPr="00BC20E2">
        <w:rPr>
          <w:rFonts w:ascii="Times New Roman" w:hAnsi="Times New Roman" w:cs="Times New Roman"/>
          <w:b/>
          <w:bCs/>
        </w:rPr>
        <w:t>Pivot and Unpivot Columns</w:t>
      </w:r>
    </w:p>
    <w:p w14:paraId="406D6852" w14:textId="77777777" w:rsidR="00E34DDE" w:rsidRPr="00BC20E2" w:rsidRDefault="00E34DDE" w:rsidP="00066385">
      <w:pPr>
        <w:ind w:left="360"/>
        <w:jc w:val="both"/>
        <w:rPr>
          <w:rFonts w:ascii="Times New Roman" w:hAnsi="Times New Roman" w:cs="Times New Roman"/>
        </w:rPr>
      </w:pPr>
      <w:r w:rsidRPr="00BC20E2">
        <w:rPr>
          <w:rFonts w:ascii="Times New Roman" w:hAnsi="Times New Roman" w:cs="Times New Roman"/>
        </w:rPr>
        <w:t>Pivoting turns rows into columns, and unpivoting does the opposite. These operations are useful for reshaping the data to fit the desired analysis format</w:t>
      </w:r>
      <w:hyperlink r:id="rId18" w:tgtFrame="_blank" w:history="1">
        <w:r w:rsidRPr="00BC20E2">
          <w:rPr>
            <w:rStyle w:val="Hyperlink"/>
            <w:rFonts w:ascii="Times New Roman" w:hAnsi="Times New Roman" w:cs="Times New Roman"/>
            <w:color w:val="auto"/>
            <w:vertAlign w:val="superscript"/>
          </w:rPr>
          <w:t>1</w:t>
        </w:r>
      </w:hyperlink>
      <w:r w:rsidRPr="00BC20E2">
        <w:rPr>
          <w:rFonts w:ascii="Times New Roman" w:hAnsi="Times New Roman" w:cs="Times New Roman"/>
        </w:rPr>
        <w:t>.</w:t>
      </w:r>
    </w:p>
    <w:p w14:paraId="4047F093" w14:textId="77777777" w:rsidR="00E34DDE" w:rsidRPr="00BC20E2" w:rsidRDefault="00E34DDE" w:rsidP="00066385">
      <w:pPr>
        <w:ind w:left="360"/>
        <w:jc w:val="both"/>
        <w:rPr>
          <w:rFonts w:ascii="Times New Roman" w:hAnsi="Times New Roman" w:cs="Times New Roman"/>
          <w:b/>
          <w:bCs/>
        </w:rPr>
      </w:pPr>
      <w:r w:rsidRPr="00BC20E2">
        <w:rPr>
          <w:rFonts w:ascii="Times New Roman" w:hAnsi="Times New Roman" w:cs="Times New Roman"/>
          <w:b/>
          <w:bCs/>
        </w:rPr>
        <w:t>Replace Values</w:t>
      </w:r>
    </w:p>
    <w:p w14:paraId="22E508A0" w14:textId="77777777" w:rsidR="00E34DDE" w:rsidRPr="00BC20E2" w:rsidRDefault="00E34DDE" w:rsidP="00066385">
      <w:pPr>
        <w:ind w:left="360"/>
        <w:jc w:val="both"/>
        <w:rPr>
          <w:rFonts w:ascii="Times New Roman" w:hAnsi="Times New Roman" w:cs="Times New Roman"/>
        </w:rPr>
      </w:pPr>
      <w:r w:rsidRPr="00BC20E2">
        <w:rPr>
          <w:rFonts w:ascii="Times New Roman" w:hAnsi="Times New Roman" w:cs="Times New Roman"/>
        </w:rPr>
        <w:t>Replacing specific values in a column can help in cleaning the data. For example, replacing "null" values with "</w:t>
      </w:r>
      <w:proofErr w:type="spellStart"/>
      <w:r w:rsidRPr="00BC20E2">
        <w:rPr>
          <w:rFonts w:ascii="Times New Roman" w:hAnsi="Times New Roman" w:cs="Times New Roman"/>
        </w:rPr>
        <w:t>geeksforgeeks</w:t>
      </w:r>
      <w:proofErr w:type="spellEnd"/>
      <w:r w:rsidRPr="00BC20E2">
        <w:rPr>
          <w:rFonts w:ascii="Times New Roman" w:hAnsi="Times New Roman" w:cs="Times New Roman"/>
        </w:rPr>
        <w:t>" in the "GENRE" column</w:t>
      </w:r>
    </w:p>
    <w:p w14:paraId="4CA4852E" w14:textId="77777777" w:rsidR="00D46E24" w:rsidRPr="00BC20E2" w:rsidRDefault="00D46E24" w:rsidP="00066385">
      <w:pPr>
        <w:ind w:left="360"/>
        <w:jc w:val="both"/>
        <w:rPr>
          <w:rFonts w:ascii="Times New Roman" w:hAnsi="Times New Roman" w:cs="Times New Roman"/>
        </w:rPr>
      </w:pPr>
    </w:p>
    <w:p w14:paraId="4BA8BD24" w14:textId="3ADCC59D" w:rsidR="00E34DDE" w:rsidRPr="008B5284" w:rsidRDefault="00D46E24" w:rsidP="00066385">
      <w:pPr>
        <w:pStyle w:val="Heading3"/>
        <w:numPr>
          <w:ilvl w:val="0"/>
          <w:numId w:val="3"/>
        </w:numPr>
        <w:jc w:val="both"/>
        <w:rPr>
          <w:rFonts w:ascii="Times New Roman" w:hAnsi="Times New Roman" w:cs="Times New Roman"/>
          <w:b/>
          <w:bCs/>
          <w:color w:val="auto"/>
          <w:sz w:val="22"/>
          <w:szCs w:val="22"/>
        </w:rPr>
      </w:pPr>
      <w:r w:rsidRPr="008B5284">
        <w:rPr>
          <w:rFonts w:ascii="Times New Roman" w:hAnsi="Times New Roman" w:cs="Times New Roman"/>
          <w:b/>
          <w:bCs/>
          <w:color w:val="auto"/>
          <w:sz w:val="22"/>
          <w:szCs w:val="22"/>
        </w:rPr>
        <w:t>What is DAX (Data Analysis Expressions) and why is it important in Power BI?</w:t>
      </w:r>
    </w:p>
    <w:p w14:paraId="3DA70617" w14:textId="71BBE82A" w:rsidR="009C3232" w:rsidRPr="00BC20E2" w:rsidRDefault="009C3232" w:rsidP="00066385">
      <w:pPr>
        <w:ind w:left="360"/>
        <w:jc w:val="both"/>
        <w:rPr>
          <w:rFonts w:ascii="Times New Roman" w:hAnsi="Times New Roman" w:cs="Times New Roman"/>
        </w:rPr>
      </w:pPr>
      <w:r w:rsidRPr="00BC20E2">
        <w:rPr>
          <w:rFonts w:ascii="Times New Roman" w:hAnsi="Times New Roman" w:cs="Times New Roman"/>
        </w:rPr>
        <w:t>DAX is a formula and query language that is designed to work with tabular data models and is primarily used to simplify data analysis and calculation tasks in </w:t>
      </w:r>
      <w:hyperlink r:id="rId19" w:history="1">
        <w:r w:rsidRPr="00BC20E2">
          <w:rPr>
            <w:rStyle w:val="Hyperlink"/>
            <w:rFonts w:ascii="Times New Roman" w:hAnsi="Times New Roman" w:cs="Times New Roman"/>
            <w:color w:val="auto"/>
          </w:rPr>
          <w:t>Power BI</w:t>
        </w:r>
      </w:hyperlink>
      <w:r w:rsidRPr="00BC20E2">
        <w:rPr>
          <w:rFonts w:ascii="Times New Roman" w:hAnsi="Times New Roman" w:cs="Times New Roman"/>
        </w:rPr>
        <w:t>, Microsoft PowerPivot, SQL, and Server Analysis Services (SSAS). It provides users with the ability to create sophisticated calculations, define custom metrics, and perform complex data manipulations.</w:t>
      </w:r>
      <w:r w:rsidR="006776BD" w:rsidRPr="00BC20E2">
        <w:rPr>
          <w:rFonts w:ascii="Times New Roman" w:hAnsi="Times New Roman" w:cs="Times New Roman"/>
        </w:rPr>
        <w:t xml:space="preserve"> </w:t>
      </w:r>
      <w:r w:rsidRPr="00BC20E2">
        <w:rPr>
          <w:rFonts w:ascii="Times New Roman" w:hAnsi="Times New Roman" w:cs="Times New Roman"/>
        </w:rPr>
        <w:t>DAX has many powerful functions which Excel does not have.</w:t>
      </w:r>
    </w:p>
    <w:p w14:paraId="64C69D7C" w14:textId="77777777" w:rsidR="000807E0" w:rsidRPr="00BC20E2" w:rsidRDefault="000807E0" w:rsidP="00066385">
      <w:pPr>
        <w:ind w:left="360"/>
        <w:jc w:val="both"/>
        <w:rPr>
          <w:rFonts w:ascii="Times New Roman" w:hAnsi="Times New Roman" w:cs="Times New Roman"/>
          <w:b/>
          <w:bCs/>
        </w:rPr>
      </w:pPr>
      <w:r w:rsidRPr="00BC20E2">
        <w:rPr>
          <w:rFonts w:ascii="Times New Roman" w:hAnsi="Times New Roman" w:cs="Times New Roman"/>
          <w:b/>
          <w:bCs/>
        </w:rPr>
        <w:t>Importance of DAX</w:t>
      </w:r>
    </w:p>
    <w:p w14:paraId="329491AA" w14:textId="77777777" w:rsidR="000807E0" w:rsidRPr="00BC20E2" w:rsidRDefault="000807E0" w:rsidP="00066385">
      <w:pPr>
        <w:ind w:left="360"/>
        <w:jc w:val="both"/>
        <w:rPr>
          <w:rFonts w:ascii="Times New Roman" w:hAnsi="Times New Roman" w:cs="Times New Roman"/>
        </w:rPr>
      </w:pPr>
      <w:r w:rsidRPr="00BC20E2">
        <w:rPr>
          <w:rFonts w:ascii="Times New Roman" w:hAnsi="Times New Roman" w:cs="Times New Roman"/>
        </w:rPr>
        <w:t xml:space="preserve">DAX provides tools and features that enable flexible and customized data analysis, reporting, and </w:t>
      </w:r>
      <w:proofErr w:type="spellStart"/>
      <w:r w:rsidRPr="00BC20E2">
        <w:rPr>
          <w:rFonts w:ascii="Times New Roman" w:hAnsi="Times New Roman" w:cs="Times New Roman"/>
        </w:rPr>
        <w:t>modeling</w:t>
      </w:r>
      <w:proofErr w:type="spellEnd"/>
      <w:r w:rsidRPr="00BC20E2">
        <w:rPr>
          <w:rFonts w:ascii="Times New Roman" w:hAnsi="Times New Roman" w:cs="Times New Roman"/>
        </w:rPr>
        <w:t xml:space="preserve"> capabilities.</w:t>
      </w:r>
    </w:p>
    <w:p w14:paraId="08A4E4A7" w14:textId="77777777" w:rsidR="000807E0" w:rsidRPr="00BC20E2" w:rsidRDefault="000807E0" w:rsidP="00066385">
      <w:pPr>
        <w:numPr>
          <w:ilvl w:val="0"/>
          <w:numId w:val="4"/>
        </w:numPr>
        <w:jc w:val="both"/>
        <w:rPr>
          <w:rFonts w:ascii="Times New Roman" w:hAnsi="Times New Roman" w:cs="Times New Roman"/>
        </w:rPr>
      </w:pPr>
      <w:r w:rsidRPr="00BC20E2">
        <w:rPr>
          <w:rFonts w:ascii="Times New Roman" w:hAnsi="Times New Roman" w:cs="Times New Roman"/>
          <w:b/>
          <w:bCs/>
        </w:rPr>
        <w:t>Advanced Calculations and Data Analysis: </w:t>
      </w:r>
      <w:r w:rsidRPr="00BC20E2">
        <w:rPr>
          <w:rFonts w:ascii="Times New Roman" w:hAnsi="Times New Roman" w:cs="Times New Roman"/>
        </w:rPr>
        <w:t>DAX provides a comprehensive set of functions and operators for performing advanced calculations and data analysis tasks on large datasets. It allows users to create complex formulas and expressions, enabling calculations that go beyond simple arithmetic operations. With DAX, you can perform aggregations, apply conditional logic, perform statistical calculations, and more.</w:t>
      </w:r>
    </w:p>
    <w:p w14:paraId="38E48F7E" w14:textId="77777777" w:rsidR="000807E0" w:rsidRPr="00BC20E2" w:rsidRDefault="000807E0" w:rsidP="00066385">
      <w:pPr>
        <w:numPr>
          <w:ilvl w:val="0"/>
          <w:numId w:val="5"/>
        </w:numPr>
        <w:jc w:val="both"/>
        <w:rPr>
          <w:rFonts w:ascii="Times New Roman" w:hAnsi="Times New Roman" w:cs="Times New Roman"/>
        </w:rPr>
      </w:pPr>
      <w:r w:rsidRPr="00BC20E2">
        <w:rPr>
          <w:rFonts w:ascii="Times New Roman" w:hAnsi="Times New Roman" w:cs="Times New Roman"/>
          <w:b/>
          <w:bCs/>
        </w:rPr>
        <w:t>Integration with Microsoft Tools: </w:t>
      </w:r>
      <w:r w:rsidRPr="00BC20E2">
        <w:rPr>
          <w:rFonts w:ascii="Times New Roman" w:hAnsi="Times New Roman" w:cs="Times New Roman"/>
        </w:rPr>
        <w:t xml:space="preserve">DAX is the formula language used in Microsoft’s business intelligence tools like Power BI and Power Pivot. It seamlessly integrates with these tools, allowing users to leverage DAX’s capabilities for data </w:t>
      </w:r>
      <w:proofErr w:type="spellStart"/>
      <w:r w:rsidRPr="00BC20E2">
        <w:rPr>
          <w:rFonts w:ascii="Times New Roman" w:hAnsi="Times New Roman" w:cs="Times New Roman"/>
        </w:rPr>
        <w:t>modeling</w:t>
      </w:r>
      <w:proofErr w:type="spellEnd"/>
      <w:r w:rsidRPr="00BC20E2">
        <w:rPr>
          <w:rFonts w:ascii="Times New Roman" w:hAnsi="Times New Roman" w:cs="Times New Roman"/>
        </w:rPr>
        <w:t>, calculations, and analysis within a familiar environment.</w:t>
      </w:r>
    </w:p>
    <w:p w14:paraId="3361B0C9" w14:textId="77777777" w:rsidR="000807E0" w:rsidRPr="00BC20E2" w:rsidRDefault="000807E0" w:rsidP="00066385">
      <w:pPr>
        <w:numPr>
          <w:ilvl w:val="0"/>
          <w:numId w:val="6"/>
        </w:numPr>
        <w:jc w:val="both"/>
        <w:rPr>
          <w:rFonts w:ascii="Times New Roman" w:hAnsi="Times New Roman" w:cs="Times New Roman"/>
        </w:rPr>
      </w:pPr>
      <w:r w:rsidRPr="00BC20E2">
        <w:rPr>
          <w:rFonts w:ascii="Times New Roman" w:hAnsi="Times New Roman" w:cs="Times New Roman"/>
          <w:b/>
          <w:bCs/>
        </w:rPr>
        <w:lastRenderedPageBreak/>
        <w:t>Flexibility and Customization: </w:t>
      </w:r>
      <w:r w:rsidRPr="00BC20E2">
        <w:rPr>
          <w:rFonts w:ascii="Times New Roman" w:hAnsi="Times New Roman" w:cs="Times New Roman"/>
        </w:rPr>
        <w:t>DAX offers a high degree of flexibility and customization options. Users can define calculated columns, measures, and tables to create custom calculations and derive insights specific to their business requirements. This flexibility enables users to tailor their analysis and reporting to the unique needs of their organization.</w:t>
      </w:r>
    </w:p>
    <w:p w14:paraId="45C7EAF5" w14:textId="77777777" w:rsidR="000807E0" w:rsidRPr="00BC20E2" w:rsidRDefault="000807E0" w:rsidP="00066385">
      <w:pPr>
        <w:numPr>
          <w:ilvl w:val="0"/>
          <w:numId w:val="7"/>
        </w:numPr>
        <w:jc w:val="both"/>
        <w:rPr>
          <w:rFonts w:ascii="Times New Roman" w:hAnsi="Times New Roman" w:cs="Times New Roman"/>
        </w:rPr>
      </w:pPr>
      <w:r w:rsidRPr="00BC20E2">
        <w:rPr>
          <w:rFonts w:ascii="Times New Roman" w:hAnsi="Times New Roman" w:cs="Times New Roman"/>
          <w:b/>
          <w:bCs/>
        </w:rPr>
        <w:t>Time Intelligence Functions: </w:t>
      </w:r>
      <w:r w:rsidRPr="00BC20E2">
        <w:rPr>
          <w:rFonts w:ascii="Times New Roman" w:hAnsi="Times New Roman" w:cs="Times New Roman"/>
        </w:rPr>
        <w:t xml:space="preserve">DAX includes a range of functions specifically designed for time-based analysis. These functions simplify complex calculations involving dates and time periods, such as year-to-date, quarter-to-date, and rolling averages. Time intelligence functions in DAX make it easier to </w:t>
      </w:r>
      <w:proofErr w:type="spellStart"/>
      <w:r w:rsidRPr="00BC20E2">
        <w:rPr>
          <w:rFonts w:ascii="Times New Roman" w:hAnsi="Times New Roman" w:cs="Times New Roman"/>
        </w:rPr>
        <w:t>analyze</w:t>
      </w:r>
      <w:proofErr w:type="spellEnd"/>
      <w:r w:rsidRPr="00BC20E2">
        <w:rPr>
          <w:rFonts w:ascii="Times New Roman" w:hAnsi="Times New Roman" w:cs="Times New Roman"/>
        </w:rPr>
        <w:t xml:space="preserve"> trends, compare data across different time periods, and perform time-based calculations.</w:t>
      </w:r>
    </w:p>
    <w:p w14:paraId="218D8DFA" w14:textId="77777777" w:rsidR="000807E0" w:rsidRPr="00BC20E2" w:rsidRDefault="000807E0" w:rsidP="00066385">
      <w:pPr>
        <w:numPr>
          <w:ilvl w:val="0"/>
          <w:numId w:val="8"/>
        </w:numPr>
        <w:jc w:val="both"/>
        <w:rPr>
          <w:rFonts w:ascii="Times New Roman" w:hAnsi="Times New Roman" w:cs="Times New Roman"/>
        </w:rPr>
      </w:pPr>
      <w:r w:rsidRPr="00BC20E2">
        <w:rPr>
          <w:rFonts w:ascii="Times New Roman" w:hAnsi="Times New Roman" w:cs="Times New Roman"/>
          <w:b/>
          <w:bCs/>
        </w:rPr>
        <w:t xml:space="preserve">Data </w:t>
      </w:r>
      <w:proofErr w:type="spellStart"/>
      <w:r w:rsidRPr="00BC20E2">
        <w:rPr>
          <w:rFonts w:ascii="Times New Roman" w:hAnsi="Times New Roman" w:cs="Times New Roman"/>
          <w:b/>
          <w:bCs/>
        </w:rPr>
        <w:t>Modeling</w:t>
      </w:r>
      <w:proofErr w:type="spellEnd"/>
      <w:r w:rsidRPr="00BC20E2">
        <w:rPr>
          <w:rFonts w:ascii="Times New Roman" w:hAnsi="Times New Roman" w:cs="Times New Roman"/>
          <w:b/>
          <w:bCs/>
        </w:rPr>
        <w:t xml:space="preserve"> Capabilities: </w:t>
      </w:r>
      <w:r w:rsidRPr="00BC20E2">
        <w:rPr>
          <w:rFonts w:ascii="Times New Roman" w:hAnsi="Times New Roman" w:cs="Times New Roman"/>
        </w:rPr>
        <w:t xml:space="preserve">DAX plays a crucial role in data </w:t>
      </w:r>
      <w:proofErr w:type="spellStart"/>
      <w:r w:rsidRPr="00BC20E2">
        <w:rPr>
          <w:rFonts w:ascii="Times New Roman" w:hAnsi="Times New Roman" w:cs="Times New Roman"/>
        </w:rPr>
        <w:t>modeling</w:t>
      </w:r>
      <w:proofErr w:type="spellEnd"/>
      <w:r w:rsidRPr="00BC20E2">
        <w:rPr>
          <w:rFonts w:ascii="Times New Roman" w:hAnsi="Times New Roman" w:cs="Times New Roman"/>
        </w:rPr>
        <w:t>, allowing users to define relationships between tables, create hierarchies, and implement calculated columns and measures. These capabilities enable users to build robust and efficient data models that accurately represent their business scenarios and support complex analysis and reporting requirements.</w:t>
      </w:r>
    </w:p>
    <w:p w14:paraId="4E8C628C" w14:textId="77777777" w:rsidR="000807E0" w:rsidRPr="00BC20E2" w:rsidRDefault="000807E0" w:rsidP="00066385">
      <w:pPr>
        <w:numPr>
          <w:ilvl w:val="0"/>
          <w:numId w:val="9"/>
        </w:numPr>
        <w:jc w:val="both"/>
        <w:rPr>
          <w:rFonts w:ascii="Times New Roman" w:hAnsi="Times New Roman" w:cs="Times New Roman"/>
        </w:rPr>
      </w:pPr>
      <w:r w:rsidRPr="00BC20E2">
        <w:rPr>
          <w:rFonts w:ascii="Times New Roman" w:hAnsi="Times New Roman" w:cs="Times New Roman"/>
          <w:b/>
          <w:bCs/>
        </w:rPr>
        <w:t>Performance Optimization: </w:t>
      </w:r>
      <w:r w:rsidRPr="00BC20E2">
        <w:rPr>
          <w:rFonts w:ascii="Times New Roman" w:hAnsi="Times New Roman" w:cs="Times New Roman"/>
        </w:rPr>
        <w:t>DAX provides optimization techniques and best practices to improve query performance and enhance the overall responsiveness of analytical solutions. By optimizing DAX formulas, leveraging calculation dependencies, and applying performance-tuning strategies, users can optimize the execution speed of queries and improve the user experience.</w:t>
      </w:r>
    </w:p>
    <w:p w14:paraId="63853189" w14:textId="77777777" w:rsidR="00D2708C" w:rsidRPr="00BC20E2" w:rsidRDefault="00D2708C" w:rsidP="00066385">
      <w:pPr>
        <w:ind w:left="360"/>
        <w:jc w:val="both"/>
        <w:rPr>
          <w:rFonts w:ascii="Times New Roman" w:hAnsi="Times New Roman" w:cs="Times New Roman"/>
        </w:rPr>
      </w:pPr>
      <w:r w:rsidRPr="00BC20E2">
        <w:rPr>
          <w:rFonts w:ascii="Times New Roman" w:hAnsi="Times New Roman" w:cs="Times New Roman"/>
        </w:rPr>
        <w:t>DAX is built on a formula syntax similar to Excel but with additional functions and capabilities. It operates on tabular data models in Power BI, enabling users to create measures, calculated columns, and tables.</w:t>
      </w:r>
    </w:p>
    <w:p w14:paraId="7FF62BFF" w14:textId="5EAB36D9" w:rsidR="009C3232" w:rsidRPr="008B5284" w:rsidRDefault="00432B69" w:rsidP="00066385">
      <w:pPr>
        <w:pStyle w:val="Heading3"/>
        <w:numPr>
          <w:ilvl w:val="0"/>
          <w:numId w:val="3"/>
        </w:numPr>
        <w:jc w:val="both"/>
        <w:rPr>
          <w:rFonts w:ascii="Times New Roman" w:hAnsi="Times New Roman" w:cs="Times New Roman"/>
          <w:b/>
          <w:bCs/>
          <w:color w:val="auto"/>
          <w:sz w:val="22"/>
          <w:szCs w:val="22"/>
        </w:rPr>
      </w:pPr>
      <w:r w:rsidRPr="008B5284">
        <w:rPr>
          <w:rFonts w:ascii="Times New Roman" w:hAnsi="Times New Roman" w:cs="Times New Roman"/>
          <w:b/>
          <w:bCs/>
          <w:color w:val="auto"/>
          <w:sz w:val="22"/>
          <w:szCs w:val="22"/>
        </w:rPr>
        <w:t>Can you explain the difference between calculated columns and measures in Power BI?</w:t>
      </w:r>
    </w:p>
    <w:p w14:paraId="78BB3D2E" w14:textId="77777777" w:rsidR="003468F9" w:rsidRPr="00BC20E2" w:rsidRDefault="003468F9" w:rsidP="00066385">
      <w:pPr>
        <w:pStyle w:val="NormalWeb"/>
        <w:shd w:val="clear" w:color="auto" w:fill="FFFFFF"/>
        <w:spacing w:before="0" w:beforeAutospacing="0" w:after="0" w:afterAutospacing="0" w:line="330" w:lineRule="atLeast"/>
        <w:ind w:left="360"/>
        <w:jc w:val="both"/>
        <w:rPr>
          <w:sz w:val="22"/>
          <w:szCs w:val="22"/>
        </w:rPr>
      </w:pPr>
      <w:r w:rsidRPr="00BC20E2">
        <w:rPr>
          <w:sz w:val="22"/>
          <w:szCs w:val="22"/>
        </w:rPr>
        <w:t>In Power BI, </w:t>
      </w:r>
      <w:r w:rsidRPr="00BC20E2">
        <w:rPr>
          <w:rStyle w:val="Strong"/>
          <w:rFonts w:eastAsiaTheme="majorEastAsia"/>
          <w:sz w:val="22"/>
          <w:szCs w:val="22"/>
        </w:rPr>
        <w:t>calculated columns</w:t>
      </w:r>
      <w:r w:rsidRPr="00BC20E2">
        <w:rPr>
          <w:sz w:val="22"/>
          <w:szCs w:val="22"/>
        </w:rPr>
        <w:t> and </w:t>
      </w:r>
      <w:r w:rsidRPr="00BC20E2">
        <w:rPr>
          <w:rStyle w:val="Strong"/>
          <w:rFonts w:eastAsiaTheme="majorEastAsia"/>
          <w:sz w:val="22"/>
          <w:szCs w:val="22"/>
        </w:rPr>
        <w:t>measures</w:t>
      </w:r>
      <w:r w:rsidRPr="00BC20E2">
        <w:rPr>
          <w:sz w:val="22"/>
          <w:szCs w:val="22"/>
        </w:rPr>
        <w:t> are two essential concepts that help in data analysis and visualization. Understanding their differences is crucial for optimizing your Power BI models and reports.</w:t>
      </w:r>
    </w:p>
    <w:p w14:paraId="42271435" w14:textId="77777777" w:rsidR="003468F9" w:rsidRPr="00BC20E2" w:rsidRDefault="003468F9" w:rsidP="00066385">
      <w:pPr>
        <w:pStyle w:val="rdsubheader"/>
        <w:shd w:val="clear" w:color="auto" w:fill="FFFFFF"/>
        <w:spacing w:before="0" w:beforeAutospacing="0" w:after="180" w:afterAutospacing="0" w:line="330" w:lineRule="atLeast"/>
        <w:jc w:val="both"/>
        <w:rPr>
          <w:b/>
          <w:bCs/>
          <w:sz w:val="22"/>
          <w:szCs w:val="22"/>
        </w:rPr>
      </w:pPr>
      <w:r w:rsidRPr="00BC20E2">
        <w:rPr>
          <w:b/>
          <w:bCs/>
          <w:sz w:val="22"/>
          <w:szCs w:val="22"/>
        </w:rPr>
        <w:t>Calculated Column</w:t>
      </w:r>
    </w:p>
    <w:p w14:paraId="703F10E3" w14:textId="77777777" w:rsidR="003468F9" w:rsidRPr="00BC20E2" w:rsidRDefault="003468F9" w:rsidP="00066385">
      <w:pPr>
        <w:pStyle w:val="NormalWeb"/>
        <w:shd w:val="clear" w:color="auto" w:fill="FFFFFF"/>
        <w:spacing w:before="0" w:beforeAutospacing="0" w:after="0" w:afterAutospacing="0" w:line="330" w:lineRule="atLeast"/>
        <w:jc w:val="both"/>
        <w:rPr>
          <w:sz w:val="22"/>
          <w:szCs w:val="22"/>
        </w:rPr>
      </w:pPr>
      <w:r w:rsidRPr="00BC20E2">
        <w:rPr>
          <w:sz w:val="22"/>
          <w:szCs w:val="22"/>
        </w:rPr>
        <w:t>A </w:t>
      </w:r>
      <w:r w:rsidRPr="00BC20E2">
        <w:rPr>
          <w:rStyle w:val="Strong"/>
          <w:rFonts w:eastAsiaTheme="majorEastAsia"/>
          <w:sz w:val="22"/>
          <w:szCs w:val="22"/>
        </w:rPr>
        <w:t>calculated column</w:t>
      </w:r>
      <w:r w:rsidRPr="00BC20E2">
        <w:rPr>
          <w:sz w:val="22"/>
          <w:szCs w:val="22"/>
        </w:rPr>
        <w:t> is a column added to an existing table in the data model. It is computed during the data loading phase, and its values are stored in the Power BI model. The formula for a calculated column is evaluated for each row in a table. For example, to create a calculated column in Power BI Desktop, you can use a DAX expression like:</w:t>
      </w:r>
    </w:p>
    <w:p w14:paraId="3E77DA4A" w14:textId="77777777" w:rsidR="003468F9" w:rsidRPr="00BC20E2" w:rsidRDefault="003468F9" w:rsidP="00066385">
      <w:pPr>
        <w:jc w:val="both"/>
        <w:rPr>
          <w:rFonts w:ascii="Times New Roman" w:hAnsi="Times New Roman" w:cs="Times New Roman"/>
        </w:rPr>
      </w:pPr>
      <w:r w:rsidRPr="00BC20E2">
        <w:rPr>
          <w:rFonts w:ascii="Times New Roman" w:hAnsi="Times New Roman" w:cs="Times New Roman"/>
        </w:rPr>
        <w:t xml:space="preserve">Total Cost = </w:t>
      </w:r>
      <w:proofErr w:type="gramStart"/>
      <w:r w:rsidRPr="00BC20E2">
        <w:rPr>
          <w:rFonts w:ascii="Times New Roman" w:hAnsi="Times New Roman" w:cs="Times New Roman"/>
        </w:rPr>
        <w:t>Sales[</w:t>
      </w:r>
      <w:proofErr w:type="gramEnd"/>
      <w:r w:rsidRPr="00BC20E2">
        <w:rPr>
          <w:rFonts w:ascii="Times New Roman" w:hAnsi="Times New Roman" w:cs="Times New Roman"/>
        </w:rPr>
        <w:t>Price] * Sales[Quantity]</w:t>
      </w:r>
    </w:p>
    <w:p w14:paraId="0B13EC0B" w14:textId="7D97887F" w:rsidR="001E150F" w:rsidRPr="00BC20E2" w:rsidRDefault="003468F9" w:rsidP="0003491E">
      <w:pPr>
        <w:jc w:val="both"/>
        <w:rPr>
          <w:rFonts w:ascii="Times New Roman" w:hAnsi="Times New Roman" w:cs="Times New Roman"/>
        </w:rPr>
      </w:pPr>
      <w:r w:rsidRPr="00BC20E2">
        <w:rPr>
          <w:rFonts w:ascii="Times New Roman" w:hAnsi="Times New Roman" w:cs="Times New Roman"/>
        </w:rPr>
        <w:t>This expression calculates the total cost by multiplying the </w:t>
      </w:r>
      <w:r w:rsidRPr="00BC20E2">
        <w:rPr>
          <w:rStyle w:val="Emphasis"/>
          <w:rFonts w:ascii="Times New Roman" w:hAnsi="Times New Roman" w:cs="Times New Roman"/>
          <w:i w:val="0"/>
          <w:iCs w:val="0"/>
          <w:bdr w:val="single" w:sz="6" w:space="1" w:color="DDDDDD" w:frame="1"/>
          <w:shd w:val="clear" w:color="auto" w:fill="F9F9F9"/>
        </w:rPr>
        <w:t>Price</w:t>
      </w:r>
      <w:r w:rsidRPr="00BC20E2">
        <w:rPr>
          <w:rFonts w:ascii="Times New Roman" w:hAnsi="Times New Roman" w:cs="Times New Roman"/>
        </w:rPr>
        <w:t> and </w:t>
      </w:r>
      <w:r w:rsidRPr="00BC20E2">
        <w:rPr>
          <w:rStyle w:val="Emphasis"/>
          <w:rFonts w:ascii="Times New Roman" w:hAnsi="Times New Roman" w:cs="Times New Roman"/>
          <w:i w:val="0"/>
          <w:iCs w:val="0"/>
          <w:bdr w:val="single" w:sz="6" w:space="1" w:color="DDDDDD" w:frame="1"/>
          <w:shd w:val="clear" w:color="auto" w:fill="F9F9F9"/>
        </w:rPr>
        <w:t>Quantity</w:t>
      </w:r>
      <w:r w:rsidRPr="00BC20E2">
        <w:rPr>
          <w:rFonts w:ascii="Times New Roman" w:hAnsi="Times New Roman" w:cs="Times New Roman"/>
        </w:rPr>
        <w:t> columns from the Sales table. The calculation is done row by row, and the values are stored in memory</w:t>
      </w:r>
      <w:r w:rsidRPr="00BC20E2">
        <w:rPr>
          <w:rFonts w:ascii="Times New Roman" w:hAnsi="Times New Roman" w:cs="Times New Roman"/>
          <w:shd w:val="clear" w:color="auto" w:fill="D1DBFA"/>
          <w:vertAlign w:val="superscript"/>
        </w:rPr>
        <w:t>1</w:t>
      </w:r>
      <w:r w:rsidRPr="00BC20E2">
        <w:rPr>
          <w:rFonts w:ascii="Times New Roman" w:hAnsi="Times New Roman" w:cs="Times New Roman"/>
        </w:rPr>
        <w:t>.</w:t>
      </w:r>
    </w:p>
    <w:p w14:paraId="2B288BAE" w14:textId="6A06345E" w:rsidR="003468F9" w:rsidRPr="00BC20E2" w:rsidRDefault="003468F9" w:rsidP="00066385">
      <w:pPr>
        <w:pStyle w:val="rdsubheader"/>
        <w:shd w:val="clear" w:color="auto" w:fill="FFFFFF"/>
        <w:spacing w:before="0" w:beforeAutospacing="0" w:after="180" w:afterAutospacing="0" w:line="330" w:lineRule="atLeast"/>
        <w:jc w:val="both"/>
        <w:rPr>
          <w:b/>
          <w:bCs/>
          <w:sz w:val="22"/>
          <w:szCs w:val="22"/>
        </w:rPr>
      </w:pPr>
      <w:r w:rsidRPr="00BC20E2">
        <w:rPr>
          <w:b/>
          <w:bCs/>
          <w:sz w:val="22"/>
          <w:szCs w:val="22"/>
        </w:rPr>
        <w:t>Measure</w:t>
      </w:r>
    </w:p>
    <w:p w14:paraId="4D834DEE" w14:textId="77777777" w:rsidR="003468F9" w:rsidRPr="00BC20E2" w:rsidRDefault="003468F9" w:rsidP="00066385">
      <w:pPr>
        <w:pStyle w:val="NormalWeb"/>
        <w:shd w:val="clear" w:color="auto" w:fill="FFFFFF"/>
        <w:spacing w:before="0" w:beforeAutospacing="0" w:after="0" w:afterAutospacing="0" w:line="330" w:lineRule="atLeast"/>
        <w:jc w:val="both"/>
        <w:rPr>
          <w:sz w:val="22"/>
          <w:szCs w:val="22"/>
        </w:rPr>
      </w:pPr>
      <w:r w:rsidRPr="00BC20E2">
        <w:rPr>
          <w:sz w:val="22"/>
          <w:szCs w:val="22"/>
        </w:rPr>
        <w:t>A </w:t>
      </w:r>
      <w:r w:rsidRPr="00BC20E2">
        <w:rPr>
          <w:rStyle w:val="Strong"/>
          <w:rFonts w:eastAsiaTheme="majorEastAsia"/>
          <w:sz w:val="22"/>
          <w:szCs w:val="22"/>
        </w:rPr>
        <w:t>measure</w:t>
      </w:r>
      <w:r w:rsidRPr="00BC20E2">
        <w:rPr>
          <w:sz w:val="22"/>
          <w:szCs w:val="22"/>
        </w:rPr>
        <w:t> is a calculation created using DAX that is performed on the fly as you interact with your reports. Measures are used in visuals, pivot tables, and pivot charts. Unlike calculated columns, measures are not pre-computed and are calculated dynamically. For example, to create a measure in Power BI, you can use a DAX formula like:</w:t>
      </w:r>
    </w:p>
    <w:p w14:paraId="41517462" w14:textId="77777777" w:rsidR="003468F9" w:rsidRPr="00BC20E2" w:rsidRDefault="003468F9" w:rsidP="00066385">
      <w:pPr>
        <w:jc w:val="both"/>
        <w:rPr>
          <w:rFonts w:ascii="Times New Roman" w:hAnsi="Times New Roman" w:cs="Times New Roman"/>
        </w:rPr>
      </w:pPr>
      <w:r w:rsidRPr="00BC20E2">
        <w:rPr>
          <w:rFonts w:ascii="Times New Roman" w:hAnsi="Times New Roman" w:cs="Times New Roman"/>
        </w:rPr>
        <w:t xml:space="preserve">Total Revenue = </w:t>
      </w:r>
      <w:proofErr w:type="gramStart"/>
      <w:r w:rsidRPr="00BC20E2">
        <w:rPr>
          <w:rFonts w:ascii="Times New Roman" w:hAnsi="Times New Roman" w:cs="Times New Roman"/>
        </w:rPr>
        <w:t>SUM(</w:t>
      </w:r>
      <w:proofErr w:type="gramEnd"/>
      <w:r w:rsidRPr="00BC20E2">
        <w:rPr>
          <w:rFonts w:ascii="Times New Roman" w:hAnsi="Times New Roman" w:cs="Times New Roman"/>
        </w:rPr>
        <w:t>Sales[Total Cost])</w:t>
      </w:r>
    </w:p>
    <w:p w14:paraId="6CEAB408" w14:textId="77777777" w:rsidR="003468F9" w:rsidRPr="00BC20E2" w:rsidRDefault="003468F9" w:rsidP="00066385">
      <w:pPr>
        <w:pStyle w:val="NormalWeb"/>
        <w:shd w:val="clear" w:color="auto" w:fill="FFFFFF"/>
        <w:spacing w:before="0" w:beforeAutospacing="0" w:after="0" w:afterAutospacing="0" w:line="330" w:lineRule="atLeast"/>
        <w:jc w:val="both"/>
        <w:rPr>
          <w:sz w:val="22"/>
          <w:szCs w:val="22"/>
        </w:rPr>
      </w:pPr>
      <w:r w:rsidRPr="00BC20E2">
        <w:rPr>
          <w:sz w:val="22"/>
          <w:szCs w:val="22"/>
        </w:rPr>
        <w:lastRenderedPageBreak/>
        <w:t>This measure calculates the total revenue by summing the </w:t>
      </w:r>
      <w:r w:rsidRPr="00BC20E2">
        <w:rPr>
          <w:rFonts w:eastAsiaTheme="majorEastAsia"/>
          <w:sz w:val="22"/>
          <w:szCs w:val="22"/>
        </w:rPr>
        <w:t>Total Cost</w:t>
      </w:r>
      <w:r w:rsidRPr="00BC20E2">
        <w:rPr>
          <w:sz w:val="22"/>
          <w:szCs w:val="22"/>
        </w:rPr>
        <w:t> column from the </w:t>
      </w:r>
      <w:r w:rsidRPr="00BC20E2">
        <w:rPr>
          <w:rFonts w:eastAsiaTheme="majorEastAsia"/>
          <w:sz w:val="22"/>
          <w:szCs w:val="22"/>
        </w:rPr>
        <w:t>Sales</w:t>
      </w:r>
      <w:r w:rsidRPr="00BC20E2">
        <w:rPr>
          <w:sz w:val="22"/>
          <w:szCs w:val="22"/>
        </w:rPr>
        <w:t> table. Measures operate on aggregate values and are not stored in memory, making them faster and more efficient</w:t>
      </w:r>
      <w:hyperlink r:id="rId20" w:tgtFrame="_blank" w:history="1">
        <w:r w:rsidRPr="00BC20E2">
          <w:rPr>
            <w:rStyle w:val="Hyperlink"/>
            <w:rFonts w:eastAsiaTheme="majorEastAsia"/>
            <w:color w:val="auto"/>
            <w:sz w:val="22"/>
            <w:szCs w:val="22"/>
            <w:shd w:val="clear" w:color="auto" w:fill="D1DBFA"/>
            <w:vertAlign w:val="superscript"/>
          </w:rPr>
          <w:t>1</w:t>
        </w:r>
      </w:hyperlink>
      <w:r w:rsidRPr="00BC20E2">
        <w:rPr>
          <w:sz w:val="22"/>
          <w:szCs w:val="22"/>
        </w:rPr>
        <w:t>.</w:t>
      </w:r>
    </w:p>
    <w:p w14:paraId="7FED2CA1" w14:textId="77777777" w:rsidR="0033069B" w:rsidRPr="00BC20E2" w:rsidRDefault="0033069B" w:rsidP="00066385">
      <w:pPr>
        <w:jc w:val="both"/>
        <w:rPr>
          <w:rFonts w:ascii="Times New Roman" w:hAnsi="Times New Roman" w:cs="Times New Roman"/>
        </w:rPr>
      </w:pPr>
    </w:p>
    <w:p w14:paraId="23C51F4F" w14:textId="77777777" w:rsidR="00696EE5" w:rsidRPr="00BC20E2" w:rsidRDefault="00696EE5" w:rsidP="00066385">
      <w:pPr>
        <w:jc w:val="both"/>
        <w:rPr>
          <w:rFonts w:ascii="Times New Roman" w:hAnsi="Times New Roman" w:cs="Times New Roman"/>
          <w:b/>
          <w:bCs/>
        </w:rPr>
      </w:pPr>
      <w:r w:rsidRPr="00BC20E2">
        <w:rPr>
          <w:rFonts w:ascii="Times New Roman" w:hAnsi="Times New Roman" w:cs="Times New Roman"/>
          <w:b/>
          <w:bCs/>
        </w:rPr>
        <w:t>Key Differences</w:t>
      </w:r>
    </w:p>
    <w:p w14:paraId="5C4EDA10" w14:textId="77777777" w:rsidR="00696EE5" w:rsidRPr="00BC20E2" w:rsidRDefault="00696EE5" w:rsidP="00066385">
      <w:pPr>
        <w:jc w:val="both"/>
        <w:rPr>
          <w:rFonts w:ascii="Times New Roman" w:hAnsi="Times New Roman" w:cs="Times New Roman"/>
        </w:rPr>
      </w:pPr>
      <w:r w:rsidRPr="00BC20E2">
        <w:rPr>
          <w:rFonts w:ascii="Times New Roman" w:hAnsi="Times New Roman" w:cs="Times New Roman"/>
        </w:rPr>
        <w:t>Here are the key differences between calculated columns and measures:</w:t>
      </w:r>
    </w:p>
    <w:p w14:paraId="581072C6" w14:textId="77777777" w:rsidR="00696EE5" w:rsidRPr="00BC20E2" w:rsidRDefault="00696EE5" w:rsidP="00066385">
      <w:pPr>
        <w:numPr>
          <w:ilvl w:val="0"/>
          <w:numId w:val="14"/>
        </w:numPr>
        <w:jc w:val="both"/>
        <w:rPr>
          <w:rFonts w:ascii="Times New Roman" w:hAnsi="Times New Roman" w:cs="Times New Roman"/>
        </w:rPr>
      </w:pPr>
      <w:r w:rsidRPr="00BC20E2">
        <w:rPr>
          <w:rFonts w:ascii="Times New Roman" w:hAnsi="Times New Roman" w:cs="Times New Roman"/>
          <w:b/>
          <w:bCs/>
        </w:rPr>
        <w:t>Calculation Time</w:t>
      </w:r>
      <w:r w:rsidRPr="00BC20E2">
        <w:rPr>
          <w:rFonts w:ascii="Times New Roman" w:hAnsi="Times New Roman" w:cs="Times New Roman"/>
        </w:rPr>
        <w:t>: Calculated columns are computed during the data loading phase, while measures are calculated at query time.</w:t>
      </w:r>
    </w:p>
    <w:p w14:paraId="0A100367" w14:textId="77777777" w:rsidR="00696EE5" w:rsidRPr="00BC20E2" w:rsidRDefault="00696EE5" w:rsidP="00066385">
      <w:pPr>
        <w:numPr>
          <w:ilvl w:val="0"/>
          <w:numId w:val="14"/>
        </w:numPr>
        <w:jc w:val="both"/>
        <w:rPr>
          <w:rFonts w:ascii="Times New Roman" w:hAnsi="Times New Roman" w:cs="Times New Roman"/>
        </w:rPr>
      </w:pPr>
      <w:r w:rsidRPr="00BC20E2">
        <w:rPr>
          <w:rFonts w:ascii="Times New Roman" w:hAnsi="Times New Roman" w:cs="Times New Roman"/>
          <w:b/>
          <w:bCs/>
        </w:rPr>
        <w:t>Storage</w:t>
      </w:r>
      <w:r w:rsidRPr="00BC20E2">
        <w:rPr>
          <w:rFonts w:ascii="Times New Roman" w:hAnsi="Times New Roman" w:cs="Times New Roman"/>
        </w:rPr>
        <w:t>: Calculated columns are stored in the data model, whereas measures are calculated on the fly.</w:t>
      </w:r>
    </w:p>
    <w:p w14:paraId="235F485B" w14:textId="77777777" w:rsidR="00696EE5" w:rsidRPr="00BC20E2" w:rsidRDefault="00696EE5" w:rsidP="00066385">
      <w:pPr>
        <w:numPr>
          <w:ilvl w:val="0"/>
          <w:numId w:val="14"/>
        </w:numPr>
        <w:jc w:val="both"/>
        <w:rPr>
          <w:rFonts w:ascii="Times New Roman" w:hAnsi="Times New Roman" w:cs="Times New Roman"/>
        </w:rPr>
      </w:pPr>
      <w:r w:rsidRPr="00BC20E2">
        <w:rPr>
          <w:rFonts w:ascii="Times New Roman" w:hAnsi="Times New Roman" w:cs="Times New Roman"/>
          <w:b/>
          <w:bCs/>
        </w:rPr>
        <w:t>Usage</w:t>
      </w:r>
      <w:r w:rsidRPr="00BC20E2">
        <w:rPr>
          <w:rFonts w:ascii="Times New Roman" w:hAnsi="Times New Roman" w:cs="Times New Roman"/>
        </w:rPr>
        <w:t>: Calculated columns can be used in tables, charts, slicers, etc., while measures are mainly used in charts and visuals.</w:t>
      </w:r>
    </w:p>
    <w:p w14:paraId="19679EE8" w14:textId="77777777" w:rsidR="00696EE5" w:rsidRPr="00BC20E2" w:rsidRDefault="00696EE5" w:rsidP="00066385">
      <w:pPr>
        <w:numPr>
          <w:ilvl w:val="0"/>
          <w:numId w:val="14"/>
        </w:numPr>
        <w:jc w:val="both"/>
        <w:rPr>
          <w:rFonts w:ascii="Times New Roman" w:hAnsi="Times New Roman" w:cs="Times New Roman"/>
        </w:rPr>
      </w:pPr>
      <w:r w:rsidRPr="00BC20E2">
        <w:rPr>
          <w:rFonts w:ascii="Times New Roman" w:hAnsi="Times New Roman" w:cs="Times New Roman"/>
          <w:b/>
          <w:bCs/>
        </w:rPr>
        <w:t>Formula Evaluation</w:t>
      </w:r>
      <w:r w:rsidRPr="00BC20E2">
        <w:rPr>
          <w:rFonts w:ascii="Times New Roman" w:hAnsi="Times New Roman" w:cs="Times New Roman"/>
        </w:rPr>
        <w:t>: Calculated columns are evaluated row by row, while measures are aggregated over a table.</w:t>
      </w:r>
    </w:p>
    <w:p w14:paraId="3747E793" w14:textId="77777777" w:rsidR="00696EE5" w:rsidRPr="00BC20E2" w:rsidRDefault="00696EE5" w:rsidP="00066385">
      <w:pPr>
        <w:numPr>
          <w:ilvl w:val="0"/>
          <w:numId w:val="14"/>
        </w:numPr>
        <w:jc w:val="both"/>
        <w:rPr>
          <w:rFonts w:ascii="Times New Roman" w:hAnsi="Times New Roman" w:cs="Times New Roman"/>
        </w:rPr>
      </w:pPr>
      <w:r w:rsidRPr="00BC20E2">
        <w:rPr>
          <w:rFonts w:ascii="Times New Roman" w:hAnsi="Times New Roman" w:cs="Times New Roman"/>
          <w:b/>
          <w:bCs/>
        </w:rPr>
        <w:t>Performance Impact</w:t>
      </w:r>
      <w:r w:rsidRPr="00BC20E2">
        <w:rPr>
          <w:rFonts w:ascii="Times New Roman" w:hAnsi="Times New Roman" w:cs="Times New Roman"/>
        </w:rPr>
        <w:t>: Calculated columns increase the model size, whereas measures have a minimal impact on performance</w:t>
      </w:r>
      <w:hyperlink r:id="rId21" w:tgtFrame="_blank" w:history="1">
        <w:r w:rsidRPr="00BC20E2">
          <w:rPr>
            <w:rStyle w:val="Hyperlink"/>
            <w:rFonts w:ascii="Times New Roman" w:hAnsi="Times New Roman" w:cs="Times New Roman"/>
            <w:color w:val="auto"/>
            <w:vertAlign w:val="superscript"/>
          </w:rPr>
          <w:t>1</w:t>
        </w:r>
      </w:hyperlink>
      <w:r w:rsidRPr="00BC20E2">
        <w:rPr>
          <w:rFonts w:ascii="Times New Roman" w:hAnsi="Times New Roman" w:cs="Times New Roman"/>
        </w:rPr>
        <w:t>.</w:t>
      </w:r>
    </w:p>
    <w:p w14:paraId="5C8BBC35" w14:textId="77777777" w:rsidR="00696EE5" w:rsidRPr="00BC20E2" w:rsidRDefault="00696EE5" w:rsidP="00066385">
      <w:pPr>
        <w:jc w:val="both"/>
        <w:rPr>
          <w:rFonts w:ascii="Times New Roman" w:hAnsi="Times New Roman" w:cs="Times New Roman"/>
          <w:b/>
          <w:bCs/>
        </w:rPr>
      </w:pPr>
      <w:r w:rsidRPr="00BC20E2">
        <w:rPr>
          <w:rFonts w:ascii="Times New Roman" w:hAnsi="Times New Roman" w:cs="Times New Roman"/>
          <w:b/>
          <w:bCs/>
        </w:rPr>
        <w:t>When to Use</w:t>
      </w:r>
    </w:p>
    <w:p w14:paraId="77C013DE" w14:textId="77777777" w:rsidR="00696EE5" w:rsidRPr="00BC20E2" w:rsidRDefault="00696EE5" w:rsidP="00066385">
      <w:pPr>
        <w:numPr>
          <w:ilvl w:val="0"/>
          <w:numId w:val="15"/>
        </w:numPr>
        <w:jc w:val="both"/>
        <w:rPr>
          <w:rFonts w:ascii="Times New Roman" w:hAnsi="Times New Roman" w:cs="Times New Roman"/>
        </w:rPr>
      </w:pPr>
      <w:r w:rsidRPr="00BC20E2">
        <w:rPr>
          <w:rFonts w:ascii="Times New Roman" w:hAnsi="Times New Roman" w:cs="Times New Roman"/>
          <w:b/>
          <w:bCs/>
        </w:rPr>
        <w:t>Row-level Calculations</w:t>
      </w:r>
      <w:r w:rsidRPr="00BC20E2">
        <w:rPr>
          <w:rFonts w:ascii="Times New Roman" w:hAnsi="Times New Roman" w:cs="Times New Roman"/>
        </w:rPr>
        <w:t>: Use calculated columns.</w:t>
      </w:r>
    </w:p>
    <w:p w14:paraId="1EC72AF4" w14:textId="77777777" w:rsidR="00696EE5" w:rsidRPr="00BC20E2" w:rsidRDefault="00696EE5" w:rsidP="00066385">
      <w:pPr>
        <w:numPr>
          <w:ilvl w:val="0"/>
          <w:numId w:val="15"/>
        </w:numPr>
        <w:jc w:val="both"/>
        <w:rPr>
          <w:rFonts w:ascii="Times New Roman" w:hAnsi="Times New Roman" w:cs="Times New Roman"/>
        </w:rPr>
      </w:pPr>
      <w:r w:rsidRPr="00BC20E2">
        <w:rPr>
          <w:rFonts w:ascii="Times New Roman" w:hAnsi="Times New Roman" w:cs="Times New Roman"/>
          <w:b/>
          <w:bCs/>
        </w:rPr>
        <w:t>Aggregated Analysis</w:t>
      </w:r>
      <w:r w:rsidRPr="00BC20E2">
        <w:rPr>
          <w:rFonts w:ascii="Times New Roman" w:hAnsi="Times New Roman" w:cs="Times New Roman"/>
        </w:rPr>
        <w:t>: Use measures.</w:t>
      </w:r>
    </w:p>
    <w:p w14:paraId="59C79D7E" w14:textId="77777777" w:rsidR="00696EE5" w:rsidRPr="00BC20E2" w:rsidRDefault="00696EE5" w:rsidP="00066385">
      <w:pPr>
        <w:numPr>
          <w:ilvl w:val="0"/>
          <w:numId w:val="15"/>
        </w:numPr>
        <w:jc w:val="both"/>
        <w:rPr>
          <w:rFonts w:ascii="Times New Roman" w:hAnsi="Times New Roman" w:cs="Times New Roman"/>
        </w:rPr>
      </w:pPr>
      <w:r w:rsidRPr="00BC20E2">
        <w:rPr>
          <w:rFonts w:ascii="Times New Roman" w:hAnsi="Times New Roman" w:cs="Times New Roman"/>
          <w:b/>
          <w:bCs/>
        </w:rPr>
        <w:t>Limited Memory</w:t>
      </w:r>
      <w:r w:rsidRPr="00BC20E2">
        <w:rPr>
          <w:rFonts w:ascii="Times New Roman" w:hAnsi="Times New Roman" w:cs="Times New Roman"/>
        </w:rPr>
        <w:t>: Use measures to save space.</w:t>
      </w:r>
    </w:p>
    <w:p w14:paraId="59F1D638" w14:textId="561D22CF" w:rsidR="00696EE5" w:rsidRPr="00BC20E2" w:rsidRDefault="00696EE5" w:rsidP="00066385">
      <w:pPr>
        <w:numPr>
          <w:ilvl w:val="0"/>
          <w:numId w:val="15"/>
        </w:numPr>
        <w:jc w:val="both"/>
        <w:rPr>
          <w:rFonts w:ascii="Times New Roman" w:hAnsi="Times New Roman" w:cs="Times New Roman"/>
        </w:rPr>
      </w:pPr>
      <w:r w:rsidRPr="00BC20E2">
        <w:rPr>
          <w:rFonts w:ascii="Times New Roman" w:hAnsi="Times New Roman" w:cs="Times New Roman"/>
          <w:b/>
          <w:bCs/>
        </w:rPr>
        <w:t>Ease of Use</w:t>
      </w:r>
      <w:r w:rsidRPr="00BC20E2">
        <w:rPr>
          <w:rFonts w:ascii="Times New Roman" w:hAnsi="Times New Roman" w:cs="Times New Roman"/>
        </w:rPr>
        <w:t>: Use calculated columns for simpler calculations</w:t>
      </w:r>
    </w:p>
    <w:p w14:paraId="78ED775F" w14:textId="77777777" w:rsidR="00696EE5" w:rsidRPr="00BC20E2" w:rsidRDefault="00696EE5" w:rsidP="00066385">
      <w:pPr>
        <w:jc w:val="both"/>
        <w:rPr>
          <w:rFonts w:ascii="Times New Roman" w:hAnsi="Times New Roman" w:cs="Times New Roman"/>
          <w:b/>
          <w:bCs/>
        </w:rPr>
      </w:pPr>
    </w:p>
    <w:p w14:paraId="1D51F9E4" w14:textId="6877F5FC" w:rsidR="00194169" w:rsidRPr="008B5284" w:rsidRDefault="00012BB2" w:rsidP="00066385">
      <w:pPr>
        <w:pStyle w:val="Heading3"/>
        <w:numPr>
          <w:ilvl w:val="0"/>
          <w:numId w:val="3"/>
        </w:numPr>
        <w:jc w:val="both"/>
        <w:rPr>
          <w:rFonts w:ascii="Times New Roman" w:hAnsi="Times New Roman" w:cs="Times New Roman"/>
          <w:b/>
          <w:bCs/>
          <w:color w:val="auto"/>
          <w:sz w:val="22"/>
          <w:szCs w:val="22"/>
        </w:rPr>
      </w:pPr>
      <w:r w:rsidRPr="008B5284">
        <w:rPr>
          <w:rFonts w:ascii="Times New Roman" w:hAnsi="Times New Roman" w:cs="Times New Roman"/>
          <w:b/>
          <w:bCs/>
          <w:color w:val="auto"/>
          <w:sz w:val="22"/>
          <w:szCs w:val="22"/>
        </w:rPr>
        <w:t>How do you handle relationships between tables in Power BI?</w:t>
      </w:r>
    </w:p>
    <w:p w14:paraId="19905451" w14:textId="53C23976" w:rsidR="007C5A73" w:rsidRPr="00BC20E2" w:rsidRDefault="007C5A73" w:rsidP="00066385">
      <w:pPr>
        <w:pStyle w:val="Heading3"/>
        <w:jc w:val="both"/>
        <w:rPr>
          <w:rFonts w:ascii="Times New Roman" w:hAnsi="Times New Roman" w:cs="Times New Roman"/>
          <w:color w:val="auto"/>
          <w:sz w:val="22"/>
          <w:szCs w:val="22"/>
        </w:rPr>
      </w:pPr>
      <w:r w:rsidRPr="00BC20E2">
        <w:rPr>
          <w:rFonts w:ascii="Times New Roman" w:hAnsi="Times New Roman" w:cs="Times New Roman"/>
          <w:color w:val="auto"/>
          <w:sz w:val="22"/>
          <w:szCs w:val="22"/>
        </w:rPr>
        <w:t xml:space="preserve">In Power BI, model relationships define how the tables are linked. In model relationships, you can create effective and insightful data visualization for easy understanding. There are different types of </w:t>
      </w:r>
      <w:proofErr w:type="gramStart"/>
      <w:r w:rsidRPr="00BC20E2">
        <w:rPr>
          <w:rFonts w:ascii="Times New Roman" w:hAnsi="Times New Roman" w:cs="Times New Roman"/>
          <w:color w:val="auto"/>
          <w:sz w:val="22"/>
          <w:szCs w:val="22"/>
        </w:rPr>
        <w:t>relationships:-</w:t>
      </w:r>
      <w:proofErr w:type="gramEnd"/>
    </w:p>
    <w:p w14:paraId="50FF78F3" w14:textId="77777777" w:rsidR="007C5A73" w:rsidRPr="00BC20E2" w:rsidRDefault="007C5A73" w:rsidP="00066385">
      <w:pPr>
        <w:pStyle w:val="Heading3"/>
        <w:numPr>
          <w:ilvl w:val="0"/>
          <w:numId w:val="16"/>
        </w:numPr>
        <w:jc w:val="both"/>
        <w:rPr>
          <w:rFonts w:ascii="Times New Roman" w:hAnsi="Times New Roman" w:cs="Times New Roman"/>
          <w:color w:val="auto"/>
          <w:sz w:val="22"/>
          <w:szCs w:val="22"/>
        </w:rPr>
      </w:pPr>
      <w:r w:rsidRPr="00BC20E2">
        <w:rPr>
          <w:rFonts w:ascii="Times New Roman" w:hAnsi="Times New Roman" w:cs="Times New Roman"/>
          <w:b/>
          <w:bCs/>
          <w:color w:val="auto"/>
          <w:sz w:val="22"/>
          <w:szCs w:val="22"/>
        </w:rPr>
        <w:t>One-to-One Relationships </w:t>
      </w:r>
      <w:r w:rsidRPr="00BC20E2">
        <w:rPr>
          <w:rFonts w:ascii="Times New Roman" w:hAnsi="Times New Roman" w:cs="Times New Roman"/>
          <w:color w:val="auto"/>
          <w:sz w:val="22"/>
          <w:szCs w:val="22"/>
        </w:rPr>
        <w:t>- Each row in the first table is connected to one and only one row in the second table.</w:t>
      </w:r>
    </w:p>
    <w:p w14:paraId="73CFD93B" w14:textId="77777777" w:rsidR="007C5A73" w:rsidRPr="00BC20E2" w:rsidRDefault="007C5A73" w:rsidP="00066385">
      <w:pPr>
        <w:pStyle w:val="Heading3"/>
        <w:numPr>
          <w:ilvl w:val="0"/>
          <w:numId w:val="17"/>
        </w:numPr>
        <w:jc w:val="both"/>
        <w:rPr>
          <w:rFonts w:ascii="Times New Roman" w:hAnsi="Times New Roman" w:cs="Times New Roman"/>
          <w:color w:val="auto"/>
          <w:sz w:val="22"/>
          <w:szCs w:val="22"/>
        </w:rPr>
      </w:pPr>
      <w:r w:rsidRPr="00BC20E2">
        <w:rPr>
          <w:rFonts w:ascii="Times New Roman" w:hAnsi="Times New Roman" w:cs="Times New Roman"/>
          <w:b/>
          <w:bCs/>
          <w:color w:val="auto"/>
          <w:sz w:val="22"/>
          <w:szCs w:val="22"/>
        </w:rPr>
        <w:t>Many-to-One Relationships</w:t>
      </w:r>
      <w:r w:rsidRPr="00BC20E2">
        <w:rPr>
          <w:rFonts w:ascii="Times New Roman" w:hAnsi="Times New Roman" w:cs="Times New Roman"/>
          <w:color w:val="auto"/>
          <w:sz w:val="22"/>
          <w:szCs w:val="22"/>
        </w:rPr>
        <w:t> - Many rows in the first table are connected to one row in the second table.</w:t>
      </w:r>
    </w:p>
    <w:p w14:paraId="07CD9197" w14:textId="77777777" w:rsidR="007C5A73" w:rsidRPr="00BC20E2" w:rsidRDefault="007C5A73" w:rsidP="00066385">
      <w:pPr>
        <w:pStyle w:val="Heading3"/>
        <w:numPr>
          <w:ilvl w:val="0"/>
          <w:numId w:val="18"/>
        </w:numPr>
        <w:jc w:val="both"/>
        <w:rPr>
          <w:rFonts w:ascii="Times New Roman" w:hAnsi="Times New Roman" w:cs="Times New Roman"/>
          <w:color w:val="auto"/>
          <w:sz w:val="22"/>
          <w:szCs w:val="22"/>
        </w:rPr>
      </w:pPr>
      <w:r w:rsidRPr="00BC20E2">
        <w:rPr>
          <w:rFonts w:ascii="Times New Roman" w:hAnsi="Times New Roman" w:cs="Times New Roman"/>
          <w:b/>
          <w:bCs/>
          <w:color w:val="auto"/>
          <w:sz w:val="22"/>
          <w:szCs w:val="22"/>
        </w:rPr>
        <w:t>One-to-Many Relationships</w:t>
      </w:r>
      <w:r w:rsidRPr="00BC20E2">
        <w:rPr>
          <w:rFonts w:ascii="Times New Roman" w:hAnsi="Times New Roman" w:cs="Times New Roman"/>
          <w:color w:val="auto"/>
          <w:sz w:val="22"/>
          <w:szCs w:val="22"/>
        </w:rPr>
        <w:t> - Each row in the first table is connected to one or many rows in the second table.</w:t>
      </w:r>
    </w:p>
    <w:p w14:paraId="4D02497E" w14:textId="08912D0E" w:rsidR="00AF0A53" w:rsidRPr="00BC20E2" w:rsidRDefault="007C5A73" w:rsidP="00066385">
      <w:pPr>
        <w:pStyle w:val="Heading3"/>
        <w:numPr>
          <w:ilvl w:val="0"/>
          <w:numId w:val="19"/>
        </w:numPr>
        <w:jc w:val="both"/>
        <w:rPr>
          <w:rFonts w:ascii="Times New Roman" w:hAnsi="Times New Roman" w:cs="Times New Roman"/>
          <w:color w:val="auto"/>
          <w:sz w:val="22"/>
          <w:szCs w:val="22"/>
        </w:rPr>
      </w:pPr>
      <w:r w:rsidRPr="00BC20E2">
        <w:rPr>
          <w:rFonts w:ascii="Times New Roman" w:hAnsi="Times New Roman" w:cs="Times New Roman"/>
          <w:b/>
          <w:bCs/>
          <w:color w:val="auto"/>
          <w:sz w:val="22"/>
          <w:szCs w:val="22"/>
        </w:rPr>
        <w:t>Many-to-Many Relationships</w:t>
      </w:r>
      <w:r w:rsidRPr="00BC20E2">
        <w:rPr>
          <w:rFonts w:ascii="Times New Roman" w:hAnsi="Times New Roman" w:cs="Times New Roman"/>
          <w:color w:val="auto"/>
          <w:sz w:val="22"/>
          <w:szCs w:val="22"/>
        </w:rPr>
        <w:t xml:space="preserve"> - Each row in the first table can be connected to many rows in the second table. Many-to-many relationships are a type of relationship that requires an intermediate table that links the two main tables. </w:t>
      </w:r>
    </w:p>
    <w:p w14:paraId="13611C72" w14:textId="1E80DA64" w:rsidR="00DF5935" w:rsidRPr="00BC20E2" w:rsidRDefault="00DF5935" w:rsidP="00066385">
      <w:pPr>
        <w:jc w:val="both"/>
        <w:rPr>
          <w:rFonts w:ascii="Times New Roman" w:hAnsi="Times New Roman" w:cs="Times New Roman"/>
        </w:rPr>
      </w:pPr>
      <w:r w:rsidRPr="00BC20E2">
        <w:rPr>
          <w:rFonts w:ascii="Times New Roman" w:hAnsi="Times New Roman" w:cs="Times New Roman"/>
        </w:rPr>
        <w:t xml:space="preserve">By using auto-detect feature while creating a relationship, users can establish relationships between tables based on field name and interconnected to data model for report and </w:t>
      </w:r>
      <w:proofErr w:type="spellStart"/>
      <w:r w:rsidRPr="00BC20E2">
        <w:rPr>
          <w:rFonts w:ascii="Times New Roman" w:hAnsi="Times New Roman" w:cs="Times New Roman"/>
        </w:rPr>
        <w:t>analyze</w:t>
      </w:r>
      <w:proofErr w:type="spellEnd"/>
      <w:r w:rsidRPr="00BC20E2">
        <w:rPr>
          <w:rFonts w:ascii="Times New Roman" w:hAnsi="Times New Roman" w:cs="Times New Roman"/>
        </w:rPr>
        <w:t>. Steps-by-Steps guidelines are:</w:t>
      </w:r>
    </w:p>
    <w:p w14:paraId="6FECBF68" w14:textId="0F8D0E72" w:rsidR="00AF0A53" w:rsidRPr="00BC20E2" w:rsidRDefault="00DF5935" w:rsidP="00066385">
      <w:pPr>
        <w:jc w:val="both"/>
        <w:rPr>
          <w:rFonts w:ascii="Times New Roman" w:hAnsi="Times New Roman" w:cs="Times New Roman"/>
        </w:rPr>
      </w:pPr>
      <w:r w:rsidRPr="00BC20E2">
        <w:rPr>
          <w:rFonts w:ascii="Times New Roman" w:hAnsi="Times New Roman" w:cs="Times New Roman"/>
        </w:rPr>
        <w:lastRenderedPageBreak/>
        <w:t>Step 1: Load your Data using the “Home” tab and select “Get Data”.</w:t>
      </w:r>
    </w:p>
    <w:p w14:paraId="49D5D312" w14:textId="137CC0BD" w:rsidR="0022390D" w:rsidRPr="00BC20E2" w:rsidRDefault="0022390D" w:rsidP="00066385">
      <w:pPr>
        <w:jc w:val="both"/>
        <w:rPr>
          <w:rFonts w:ascii="Times New Roman" w:hAnsi="Times New Roman" w:cs="Times New Roman"/>
        </w:rPr>
      </w:pPr>
      <w:r w:rsidRPr="00BC20E2">
        <w:rPr>
          <w:rFonts w:ascii="Times New Roman" w:hAnsi="Times New Roman" w:cs="Times New Roman"/>
          <w:b/>
          <w:bCs/>
        </w:rPr>
        <w:t>Step 2:</w:t>
      </w:r>
      <w:r w:rsidRPr="00BC20E2">
        <w:rPr>
          <w:rFonts w:ascii="Times New Roman" w:hAnsi="Times New Roman" w:cs="Times New Roman"/>
        </w:rPr>
        <w:t xml:space="preserve"> On the </w:t>
      </w:r>
      <w:proofErr w:type="spellStart"/>
      <w:r w:rsidRPr="00BC20E2">
        <w:rPr>
          <w:rFonts w:ascii="Times New Roman" w:hAnsi="Times New Roman" w:cs="Times New Roman"/>
        </w:rPr>
        <w:t>modeling</w:t>
      </w:r>
      <w:proofErr w:type="spellEnd"/>
      <w:r w:rsidRPr="00BC20E2">
        <w:rPr>
          <w:rFonts w:ascii="Times New Roman" w:hAnsi="Times New Roman" w:cs="Times New Roman"/>
        </w:rPr>
        <w:t xml:space="preserve"> view, </w:t>
      </w:r>
      <w:proofErr w:type="gramStart"/>
      <w:r w:rsidRPr="00BC20E2">
        <w:rPr>
          <w:rFonts w:ascii="Times New Roman" w:hAnsi="Times New Roman" w:cs="Times New Roman"/>
        </w:rPr>
        <w:t>Go</w:t>
      </w:r>
      <w:proofErr w:type="gramEnd"/>
      <w:r w:rsidRPr="00BC20E2">
        <w:rPr>
          <w:rFonts w:ascii="Times New Roman" w:hAnsi="Times New Roman" w:cs="Times New Roman"/>
        </w:rPr>
        <w:t xml:space="preserve"> to the “Manage Relationship”.</w:t>
      </w:r>
    </w:p>
    <w:p w14:paraId="55676E39" w14:textId="77777777" w:rsidR="002C295C" w:rsidRPr="00BC20E2" w:rsidRDefault="002C295C" w:rsidP="00066385">
      <w:pPr>
        <w:jc w:val="both"/>
        <w:rPr>
          <w:rFonts w:ascii="Times New Roman" w:hAnsi="Times New Roman" w:cs="Times New Roman"/>
        </w:rPr>
      </w:pPr>
      <w:r w:rsidRPr="00BC20E2">
        <w:rPr>
          <w:rFonts w:ascii="Times New Roman" w:hAnsi="Times New Roman" w:cs="Times New Roman"/>
          <w:b/>
          <w:bCs/>
        </w:rPr>
        <w:t>Step 3:</w:t>
      </w:r>
      <w:r w:rsidRPr="00BC20E2">
        <w:rPr>
          <w:rFonts w:ascii="Times New Roman" w:hAnsi="Times New Roman" w:cs="Times New Roman"/>
        </w:rPr>
        <w:t> Select “Autodetect” option.</w:t>
      </w:r>
    </w:p>
    <w:p w14:paraId="7BFC517A" w14:textId="77777777" w:rsidR="002C295C" w:rsidRPr="00BC20E2" w:rsidRDefault="002C295C" w:rsidP="00066385">
      <w:pPr>
        <w:jc w:val="both"/>
        <w:rPr>
          <w:rFonts w:ascii="Times New Roman" w:hAnsi="Times New Roman" w:cs="Times New Roman"/>
        </w:rPr>
      </w:pPr>
      <w:r w:rsidRPr="00BC20E2">
        <w:rPr>
          <w:rFonts w:ascii="Times New Roman" w:hAnsi="Times New Roman" w:cs="Times New Roman"/>
          <w:b/>
          <w:bCs/>
        </w:rPr>
        <w:t>Step 4: </w:t>
      </w:r>
      <w:r w:rsidRPr="00BC20E2">
        <w:rPr>
          <w:rFonts w:ascii="Times New Roman" w:hAnsi="Times New Roman" w:cs="Times New Roman"/>
        </w:rPr>
        <w:t>Then select the “OK” option.</w:t>
      </w:r>
    </w:p>
    <w:p w14:paraId="6B187DF8" w14:textId="77777777" w:rsidR="007A5D86" w:rsidRPr="00BC20E2" w:rsidRDefault="007A5D86" w:rsidP="00066385">
      <w:pPr>
        <w:jc w:val="both"/>
        <w:rPr>
          <w:rFonts w:ascii="Times New Roman" w:hAnsi="Times New Roman" w:cs="Times New Roman"/>
          <w:b/>
          <w:bCs/>
        </w:rPr>
      </w:pPr>
      <w:r w:rsidRPr="00BC20E2">
        <w:rPr>
          <w:rFonts w:ascii="Times New Roman" w:hAnsi="Times New Roman" w:cs="Times New Roman"/>
          <w:b/>
          <w:bCs/>
        </w:rPr>
        <w:t>Create a relationship manually</w:t>
      </w:r>
    </w:p>
    <w:p w14:paraId="25A59027" w14:textId="77777777" w:rsidR="007A5D86" w:rsidRPr="00BC20E2" w:rsidRDefault="007A5D86" w:rsidP="00066385">
      <w:pPr>
        <w:jc w:val="both"/>
        <w:rPr>
          <w:rFonts w:ascii="Times New Roman" w:hAnsi="Times New Roman" w:cs="Times New Roman"/>
        </w:rPr>
      </w:pPr>
      <w:r w:rsidRPr="00BC20E2">
        <w:rPr>
          <w:rFonts w:ascii="Times New Roman" w:hAnsi="Times New Roman" w:cs="Times New Roman"/>
        </w:rPr>
        <w:t>In Power BI, users can create table relationships manually. Cardinality and cross-filter direction are automatically set during creation but users can edit them as required. By manually creating relationships in Power BI, users have greater control and are able to customize the relationships between two tables that are interconnected to each other. Steps-by-Steps guidelines are:</w:t>
      </w:r>
    </w:p>
    <w:p w14:paraId="5B97E1C9" w14:textId="77777777" w:rsidR="007A5D86" w:rsidRPr="00BC20E2" w:rsidRDefault="007A5D86" w:rsidP="00066385">
      <w:pPr>
        <w:jc w:val="both"/>
        <w:rPr>
          <w:rFonts w:ascii="Times New Roman" w:hAnsi="Times New Roman" w:cs="Times New Roman"/>
        </w:rPr>
      </w:pPr>
      <w:r w:rsidRPr="00BC20E2">
        <w:rPr>
          <w:rFonts w:ascii="Times New Roman" w:hAnsi="Times New Roman" w:cs="Times New Roman"/>
          <w:b/>
          <w:bCs/>
        </w:rPr>
        <w:t>Step-1: </w:t>
      </w:r>
      <w:r w:rsidRPr="00BC20E2">
        <w:rPr>
          <w:rFonts w:ascii="Times New Roman" w:hAnsi="Times New Roman" w:cs="Times New Roman"/>
        </w:rPr>
        <w:t> Load your Data using the “Home” tab and select “Get Data”.</w:t>
      </w:r>
    </w:p>
    <w:p w14:paraId="113294A1" w14:textId="5D048E0B" w:rsidR="0022390D" w:rsidRPr="00BC20E2" w:rsidRDefault="00BD3822" w:rsidP="00066385">
      <w:pPr>
        <w:jc w:val="both"/>
        <w:rPr>
          <w:rFonts w:ascii="Times New Roman" w:hAnsi="Times New Roman" w:cs="Times New Roman"/>
        </w:rPr>
      </w:pPr>
      <w:r w:rsidRPr="00BC20E2">
        <w:rPr>
          <w:rFonts w:ascii="Times New Roman" w:hAnsi="Times New Roman" w:cs="Times New Roman"/>
          <w:b/>
          <w:bCs/>
        </w:rPr>
        <w:t>Step-2</w:t>
      </w:r>
      <w:r w:rsidRPr="00BC20E2">
        <w:rPr>
          <w:rFonts w:ascii="Times New Roman" w:hAnsi="Times New Roman" w:cs="Times New Roman"/>
        </w:rPr>
        <w:t xml:space="preserve">: On the </w:t>
      </w:r>
      <w:proofErr w:type="spellStart"/>
      <w:r w:rsidRPr="00BC20E2">
        <w:rPr>
          <w:rFonts w:ascii="Times New Roman" w:hAnsi="Times New Roman" w:cs="Times New Roman"/>
        </w:rPr>
        <w:t>modeling</w:t>
      </w:r>
      <w:proofErr w:type="spellEnd"/>
      <w:r w:rsidRPr="00BC20E2">
        <w:rPr>
          <w:rFonts w:ascii="Times New Roman" w:hAnsi="Times New Roman" w:cs="Times New Roman"/>
        </w:rPr>
        <w:t xml:space="preserve"> view, go to the “Manage Relationship”.</w:t>
      </w:r>
    </w:p>
    <w:p w14:paraId="28B5AB66" w14:textId="77777777" w:rsidR="00BD3822" w:rsidRPr="00BC20E2" w:rsidRDefault="00BD3822" w:rsidP="00066385">
      <w:pPr>
        <w:jc w:val="both"/>
        <w:rPr>
          <w:rFonts w:ascii="Times New Roman" w:hAnsi="Times New Roman" w:cs="Times New Roman"/>
        </w:rPr>
      </w:pPr>
      <w:r w:rsidRPr="00BC20E2">
        <w:rPr>
          <w:rFonts w:ascii="Times New Roman" w:hAnsi="Times New Roman" w:cs="Times New Roman"/>
          <w:b/>
          <w:bCs/>
        </w:rPr>
        <w:t>Step-3:</w:t>
      </w:r>
      <w:r w:rsidRPr="00BC20E2">
        <w:rPr>
          <w:rFonts w:ascii="Times New Roman" w:hAnsi="Times New Roman" w:cs="Times New Roman"/>
        </w:rPr>
        <w:t> Select “New” option.</w:t>
      </w:r>
    </w:p>
    <w:p w14:paraId="5C7D2319" w14:textId="77777777" w:rsidR="00BD3822" w:rsidRPr="00BC20E2" w:rsidRDefault="00BD3822" w:rsidP="00066385">
      <w:pPr>
        <w:numPr>
          <w:ilvl w:val="0"/>
          <w:numId w:val="20"/>
        </w:numPr>
        <w:jc w:val="both"/>
        <w:rPr>
          <w:rFonts w:ascii="Times New Roman" w:hAnsi="Times New Roman" w:cs="Times New Roman"/>
        </w:rPr>
      </w:pPr>
      <w:r w:rsidRPr="00BC20E2">
        <w:rPr>
          <w:rFonts w:ascii="Times New Roman" w:hAnsi="Times New Roman" w:cs="Times New Roman"/>
        </w:rPr>
        <w:t>Select the first table and then select the column you want to use in a relationship.</w:t>
      </w:r>
    </w:p>
    <w:p w14:paraId="47B85504" w14:textId="77777777" w:rsidR="00BD3822" w:rsidRPr="00BC20E2" w:rsidRDefault="00BD3822" w:rsidP="00066385">
      <w:pPr>
        <w:numPr>
          <w:ilvl w:val="0"/>
          <w:numId w:val="21"/>
        </w:numPr>
        <w:jc w:val="both"/>
        <w:rPr>
          <w:rFonts w:ascii="Times New Roman" w:hAnsi="Times New Roman" w:cs="Times New Roman"/>
        </w:rPr>
      </w:pPr>
      <w:r w:rsidRPr="00BC20E2">
        <w:rPr>
          <w:rFonts w:ascii="Times New Roman" w:hAnsi="Times New Roman" w:cs="Times New Roman"/>
        </w:rPr>
        <w:t>Select the second table and then select the column you want to use in a relationship.</w:t>
      </w:r>
    </w:p>
    <w:p w14:paraId="675C4A75" w14:textId="1DD574AE" w:rsidR="001E150F" w:rsidRPr="00BC20E2" w:rsidRDefault="00BD3822" w:rsidP="00066385">
      <w:pPr>
        <w:numPr>
          <w:ilvl w:val="0"/>
          <w:numId w:val="22"/>
        </w:numPr>
        <w:jc w:val="both"/>
        <w:rPr>
          <w:rFonts w:ascii="Times New Roman" w:hAnsi="Times New Roman" w:cs="Times New Roman"/>
        </w:rPr>
      </w:pPr>
      <w:r w:rsidRPr="00BC20E2">
        <w:rPr>
          <w:rFonts w:ascii="Times New Roman" w:hAnsi="Times New Roman" w:cs="Times New Roman"/>
        </w:rPr>
        <w:t>Then select the “OK” option.</w:t>
      </w:r>
    </w:p>
    <w:p w14:paraId="5270F2A2" w14:textId="068F666E" w:rsidR="0081374F" w:rsidRPr="008B5284" w:rsidRDefault="0031650A" w:rsidP="00066385">
      <w:pPr>
        <w:pStyle w:val="Heading3"/>
        <w:numPr>
          <w:ilvl w:val="0"/>
          <w:numId w:val="3"/>
        </w:numPr>
        <w:jc w:val="both"/>
        <w:rPr>
          <w:rFonts w:ascii="Times New Roman" w:hAnsi="Times New Roman" w:cs="Times New Roman"/>
          <w:b/>
          <w:bCs/>
          <w:color w:val="auto"/>
          <w:sz w:val="22"/>
          <w:szCs w:val="22"/>
        </w:rPr>
      </w:pPr>
      <w:r w:rsidRPr="008B5284">
        <w:rPr>
          <w:rFonts w:ascii="Times New Roman" w:hAnsi="Times New Roman" w:cs="Times New Roman"/>
          <w:b/>
          <w:bCs/>
          <w:color w:val="auto"/>
          <w:sz w:val="22"/>
          <w:szCs w:val="22"/>
        </w:rPr>
        <w:t>What is the purpose of a Power BI Gateway?</w:t>
      </w:r>
    </w:p>
    <w:p w14:paraId="7A148226" w14:textId="77777777" w:rsidR="00A92EBB" w:rsidRPr="00BC20E2" w:rsidRDefault="00A92EBB" w:rsidP="00066385">
      <w:pPr>
        <w:ind w:left="360"/>
        <w:jc w:val="both"/>
        <w:rPr>
          <w:rFonts w:ascii="Times New Roman" w:hAnsi="Times New Roman" w:cs="Times New Roman"/>
        </w:rPr>
      </w:pPr>
      <w:r w:rsidRPr="00BC20E2">
        <w:rPr>
          <w:rFonts w:ascii="Times New Roman" w:hAnsi="Times New Roman" w:cs="Times New Roman"/>
        </w:rPr>
        <w:t>The main goal of power BI is to build the dashboard and to keep the data up to date and make sure that the data is continuously fetched at every instance of time in order to track the changes at every instance of time.</w:t>
      </w:r>
      <w:r w:rsidRPr="00BC20E2">
        <w:rPr>
          <w:rFonts w:ascii="Times New Roman" w:hAnsi="Times New Roman" w:cs="Times New Roman"/>
        </w:rPr>
        <w:br/>
        <w:t>We can integrate our Power BI to several databases like –</w:t>
      </w:r>
    </w:p>
    <w:p w14:paraId="7FD1D813" w14:textId="77777777" w:rsidR="00A92EBB" w:rsidRPr="00BC20E2" w:rsidRDefault="00A92EBB" w:rsidP="00066385">
      <w:pPr>
        <w:numPr>
          <w:ilvl w:val="0"/>
          <w:numId w:val="23"/>
        </w:numPr>
        <w:jc w:val="both"/>
        <w:rPr>
          <w:rFonts w:ascii="Times New Roman" w:hAnsi="Times New Roman" w:cs="Times New Roman"/>
        </w:rPr>
      </w:pPr>
      <w:r w:rsidRPr="00BC20E2">
        <w:rPr>
          <w:rFonts w:ascii="Times New Roman" w:hAnsi="Times New Roman" w:cs="Times New Roman"/>
        </w:rPr>
        <w:t>File</w:t>
      </w:r>
    </w:p>
    <w:p w14:paraId="305B3CE0" w14:textId="77777777" w:rsidR="00A92EBB" w:rsidRPr="00BC20E2" w:rsidRDefault="00A92EBB" w:rsidP="00066385">
      <w:pPr>
        <w:numPr>
          <w:ilvl w:val="0"/>
          <w:numId w:val="23"/>
        </w:numPr>
        <w:jc w:val="both"/>
        <w:rPr>
          <w:rFonts w:ascii="Times New Roman" w:hAnsi="Times New Roman" w:cs="Times New Roman"/>
        </w:rPr>
      </w:pPr>
      <w:r w:rsidRPr="00BC20E2">
        <w:rPr>
          <w:rFonts w:ascii="Times New Roman" w:hAnsi="Times New Roman" w:cs="Times New Roman"/>
        </w:rPr>
        <w:t>Database</w:t>
      </w:r>
    </w:p>
    <w:p w14:paraId="373B2D79" w14:textId="77777777" w:rsidR="00A92EBB" w:rsidRPr="00BC20E2" w:rsidRDefault="00A92EBB" w:rsidP="00066385">
      <w:pPr>
        <w:numPr>
          <w:ilvl w:val="0"/>
          <w:numId w:val="23"/>
        </w:numPr>
        <w:jc w:val="both"/>
        <w:rPr>
          <w:rFonts w:ascii="Times New Roman" w:hAnsi="Times New Roman" w:cs="Times New Roman"/>
        </w:rPr>
      </w:pPr>
      <w:r w:rsidRPr="00BC20E2">
        <w:rPr>
          <w:rFonts w:ascii="Times New Roman" w:hAnsi="Times New Roman" w:cs="Times New Roman"/>
        </w:rPr>
        <w:t>Power Platform</w:t>
      </w:r>
    </w:p>
    <w:p w14:paraId="744C5B76" w14:textId="77777777" w:rsidR="00A92EBB" w:rsidRPr="00BC20E2" w:rsidRDefault="00A92EBB" w:rsidP="00066385">
      <w:pPr>
        <w:numPr>
          <w:ilvl w:val="0"/>
          <w:numId w:val="23"/>
        </w:numPr>
        <w:jc w:val="both"/>
        <w:rPr>
          <w:rFonts w:ascii="Times New Roman" w:hAnsi="Times New Roman" w:cs="Times New Roman"/>
        </w:rPr>
      </w:pPr>
      <w:r w:rsidRPr="00BC20E2">
        <w:rPr>
          <w:rFonts w:ascii="Times New Roman" w:hAnsi="Times New Roman" w:cs="Times New Roman"/>
        </w:rPr>
        <w:t>Azure</w:t>
      </w:r>
    </w:p>
    <w:p w14:paraId="305DBC46" w14:textId="77777777" w:rsidR="00A92EBB" w:rsidRPr="00BC20E2" w:rsidRDefault="00A92EBB" w:rsidP="00066385">
      <w:pPr>
        <w:ind w:left="360"/>
        <w:jc w:val="both"/>
        <w:rPr>
          <w:rFonts w:ascii="Times New Roman" w:hAnsi="Times New Roman" w:cs="Times New Roman"/>
        </w:rPr>
      </w:pPr>
      <w:r w:rsidRPr="00BC20E2">
        <w:rPr>
          <w:rFonts w:ascii="Times New Roman" w:hAnsi="Times New Roman" w:cs="Times New Roman"/>
        </w:rPr>
        <w:t>We need a gateway to connect to the Power BI services up to the Data Sources, and we can do it using 2 gateways –</w:t>
      </w:r>
    </w:p>
    <w:p w14:paraId="170C8D64" w14:textId="77777777" w:rsidR="00A92EBB" w:rsidRPr="00BC20E2" w:rsidRDefault="00A92EBB" w:rsidP="00066385">
      <w:pPr>
        <w:numPr>
          <w:ilvl w:val="0"/>
          <w:numId w:val="24"/>
        </w:numPr>
        <w:jc w:val="both"/>
        <w:rPr>
          <w:rFonts w:ascii="Times New Roman" w:hAnsi="Times New Roman" w:cs="Times New Roman"/>
        </w:rPr>
      </w:pPr>
      <w:r w:rsidRPr="00BC20E2">
        <w:rPr>
          <w:rFonts w:ascii="Times New Roman" w:hAnsi="Times New Roman" w:cs="Times New Roman"/>
        </w:rPr>
        <w:t>Personal Gateway</w:t>
      </w:r>
    </w:p>
    <w:p w14:paraId="57990580" w14:textId="77777777" w:rsidR="00A92EBB" w:rsidRPr="00BC20E2" w:rsidRDefault="00A92EBB" w:rsidP="00066385">
      <w:pPr>
        <w:numPr>
          <w:ilvl w:val="0"/>
          <w:numId w:val="24"/>
        </w:numPr>
        <w:jc w:val="both"/>
        <w:rPr>
          <w:rFonts w:ascii="Times New Roman" w:hAnsi="Times New Roman" w:cs="Times New Roman"/>
        </w:rPr>
      </w:pPr>
      <w:r w:rsidRPr="00BC20E2">
        <w:rPr>
          <w:rFonts w:ascii="Times New Roman" w:hAnsi="Times New Roman" w:cs="Times New Roman"/>
        </w:rPr>
        <w:t>On-Premises Data Gateway</w:t>
      </w:r>
    </w:p>
    <w:p w14:paraId="2474E6FA" w14:textId="77777777" w:rsidR="00A92EBB" w:rsidRPr="00BC20E2" w:rsidRDefault="00A92EBB" w:rsidP="00066385">
      <w:pPr>
        <w:ind w:left="360"/>
        <w:jc w:val="both"/>
        <w:rPr>
          <w:rFonts w:ascii="Times New Roman" w:hAnsi="Times New Roman" w:cs="Times New Roman"/>
        </w:rPr>
      </w:pPr>
      <w:r w:rsidRPr="00BC20E2">
        <w:rPr>
          <w:rFonts w:ascii="Times New Roman" w:hAnsi="Times New Roman" w:cs="Times New Roman"/>
          <w:b/>
          <w:bCs/>
        </w:rPr>
        <w:t xml:space="preserve">Personal </w:t>
      </w:r>
      <w:proofErr w:type="gramStart"/>
      <w:r w:rsidRPr="00BC20E2">
        <w:rPr>
          <w:rFonts w:ascii="Times New Roman" w:hAnsi="Times New Roman" w:cs="Times New Roman"/>
          <w:b/>
          <w:bCs/>
        </w:rPr>
        <w:t>Gateway :</w:t>
      </w:r>
      <w:proofErr w:type="gramEnd"/>
      <w:r w:rsidRPr="00BC20E2">
        <w:rPr>
          <w:rFonts w:ascii="Times New Roman" w:hAnsi="Times New Roman" w:cs="Times New Roman"/>
        </w:rPr>
        <w:br/>
        <w:t>It is used for personal usage and does not require any organization’s credentials to connect to the database. Anyone can set up the personal gateway and use it to refresh the data, configure the data and install it on a personal machine.</w:t>
      </w:r>
    </w:p>
    <w:p w14:paraId="33CDD8BE" w14:textId="77777777" w:rsidR="00A92EBB" w:rsidRPr="00BC20E2" w:rsidRDefault="00A92EBB" w:rsidP="00066385">
      <w:pPr>
        <w:ind w:left="360"/>
        <w:jc w:val="both"/>
        <w:rPr>
          <w:rFonts w:ascii="Times New Roman" w:hAnsi="Times New Roman" w:cs="Times New Roman"/>
        </w:rPr>
      </w:pPr>
      <w:r w:rsidRPr="00BC20E2">
        <w:rPr>
          <w:rFonts w:ascii="Times New Roman" w:hAnsi="Times New Roman" w:cs="Times New Roman"/>
          <w:b/>
          <w:bCs/>
        </w:rPr>
        <w:t>Key Features of Personal Gateway –</w:t>
      </w:r>
    </w:p>
    <w:p w14:paraId="7B00B548" w14:textId="77777777" w:rsidR="00A92EBB" w:rsidRPr="00BC20E2" w:rsidRDefault="00A92EBB" w:rsidP="00066385">
      <w:pPr>
        <w:numPr>
          <w:ilvl w:val="0"/>
          <w:numId w:val="25"/>
        </w:numPr>
        <w:jc w:val="both"/>
        <w:rPr>
          <w:rFonts w:ascii="Times New Roman" w:hAnsi="Times New Roman" w:cs="Times New Roman"/>
        </w:rPr>
      </w:pPr>
      <w:r w:rsidRPr="00BC20E2">
        <w:rPr>
          <w:rFonts w:ascii="Times New Roman" w:hAnsi="Times New Roman" w:cs="Times New Roman"/>
        </w:rPr>
        <w:t>Works Only with power BI cloud services.</w:t>
      </w:r>
    </w:p>
    <w:p w14:paraId="65377733" w14:textId="77777777" w:rsidR="00A92EBB" w:rsidRPr="00BC20E2" w:rsidRDefault="00A92EBB" w:rsidP="00066385">
      <w:pPr>
        <w:numPr>
          <w:ilvl w:val="0"/>
          <w:numId w:val="25"/>
        </w:numPr>
        <w:jc w:val="both"/>
        <w:rPr>
          <w:rFonts w:ascii="Times New Roman" w:hAnsi="Times New Roman" w:cs="Times New Roman"/>
        </w:rPr>
      </w:pPr>
      <w:r w:rsidRPr="00BC20E2">
        <w:rPr>
          <w:rFonts w:ascii="Times New Roman" w:hAnsi="Times New Roman" w:cs="Times New Roman"/>
        </w:rPr>
        <w:t>Import data and set up scheduled refresh from the given data sources.</w:t>
      </w:r>
    </w:p>
    <w:p w14:paraId="1BE4DD09" w14:textId="77777777" w:rsidR="00A92EBB" w:rsidRPr="00BC20E2" w:rsidRDefault="00A92EBB" w:rsidP="00066385">
      <w:pPr>
        <w:numPr>
          <w:ilvl w:val="0"/>
          <w:numId w:val="25"/>
        </w:numPr>
        <w:jc w:val="both"/>
        <w:rPr>
          <w:rFonts w:ascii="Times New Roman" w:hAnsi="Times New Roman" w:cs="Times New Roman"/>
        </w:rPr>
      </w:pPr>
      <w:r w:rsidRPr="00BC20E2">
        <w:rPr>
          <w:rFonts w:ascii="Times New Roman" w:hAnsi="Times New Roman" w:cs="Times New Roman"/>
        </w:rPr>
        <w:t>Runs as an application for the users who are not administrators of the computer.</w:t>
      </w:r>
    </w:p>
    <w:p w14:paraId="36005F43" w14:textId="77777777" w:rsidR="00A92EBB" w:rsidRPr="00BC20E2" w:rsidRDefault="00A92EBB" w:rsidP="00066385">
      <w:pPr>
        <w:numPr>
          <w:ilvl w:val="0"/>
          <w:numId w:val="25"/>
        </w:numPr>
        <w:jc w:val="both"/>
        <w:rPr>
          <w:rFonts w:ascii="Times New Roman" w:hAnsi="Times New Roman" w:cs="Times New Roman"/>
        </w:rPr>
      </w:pPr>
      <w:r w:rsidRPr="00BC20E2">
        <w:rPr>
          <w:rFonts w:ascii="Times New Roman" w:hAnsi="Times New Roman" w:cs="Times New Roman"/>
        </w:rPr>
        <w:lastRenderedPageBreak/>
        <w:t>Runs as a single user using only your login credentials.</w:t>
      </w:r>
    </w:p>
    <w:p w14:paraId="5787B058" w14:textId="77777777" w:rsidR="004B0FC6" w:rsidRPr="00BC20E2" w:rsidRDefault="004B0FC6" w:rsidP="00066385">
      <w:pPr>
        <w:ind w:left="360"/>
        <w:jc w:val="both"/>
        <w:rPr>
          <w:rFonts w:ascii="Times New Roman" w:hAnsi="Times New Roman" w:cs="Times New Roman"/>
        </w:rPr>
      </w:pPr>
      <w:r w:rsidRPr="00BC20E2">
        <w:rPr>
          <w:rFonts w:ascii="Times New Roman" w:hAnsi="Times New Roman" w:cs="Times New Roman"/>
          <w:b/>
          <w:bCs/>
        </w:rPr>
        <w:t xml:space="preserve">On-Premise Data </w:t>
      </w:r>
      <w:proofErr w:type="gramStart"/>
      <w:r w:rsidRPr="00BC20E2">
        <w:rPr>
          <w:rFonts w:ascii="Times New Roman" w:hAnsi="Times New Roman" w:cs="Times New Roman"/>
          <w:b/>
          <w:bCs/>
        </w:rPr>
        <w:t>Gateway :</w:t>
      </w:r>
      <w:proofErr w:type="gramEnd"/>
      <w:r w:rsidRPr="00BC20E2">
        <w:rPr>
          <w:rFonts w:ascii="Times New Roman" w:hAnsi="Times New Roman" w:cs="Times New Roman"/>
        </w:rPr>
        <w:br/>
        <w:t>It is a paid service mostly used with an organization’s credentials to connect to the database. Users should be from the same organization to set up the gateway and work on it.</w:t>
      </w:r>
    </w:p>
    <w:p w14:paraId="0B851250" w14:textId="77777777" w:rsidR="004B0FC6" w:rsidRPr="00BC20E2" w:rsidRDefault="004B0FC6" w:rsidP="00066385">
      <w:pPr>
        <w:ind w:left="360"/>
        <w:jc w:val="both"/>
        <w:rPr>
          <w:rFonts w:ascii="Times New Roman" w:hAnsi="Times New Roman" w:cs="Times New Roman"/>
        </w:rPr>
      </w:pPr>
      <w:r w:rsidRPr="00BC20E2">
        <w:rPr>
          <w:rFonts w:ascii="Times New Roman" w:hAnsi="Times New Roman" w:cs="Times New Roman"/>
          <w:b/>
          <w:bCs/>
        </w:rPr>
        <w:t>Key Features of Personal Gateway –</w:t>
      </w:r>
    </w:p>
    <w:p w14:paraId="0B1C4196" w14:textId="77777777" w:rsidR="004B0FC6" w:rsidRPr="00BC20E2" w:rsidRDefault="004B0FC6" w:rsidP="00066385">
      <w:pPr>
        <w:numPr>
          <w:ilvl w:val="0"/>
          <w:numId w:val="26"/>
        </w:numPr>
        <w:jc w:val="both"/>
        <w:rPr>
          <w:rFonts w:ascii="Times New Roman" w:hAnsi="Times New Roman" w:cs="Times New Roman"/>
        </w:rPr>
      </w:pPr>
      <w:r w:rsidRPr="00BC20E2">
        <w:rPr>
          <w:rFonts w:ascii="Times New Roman" w:hAnsi="Times New Roman" w:cs="Times New Roman"/>
        </w:rPr>
        <w:t>Works with power BI cloud services, PowerApps, Azure Logic Apps, Microsoft Flow.</w:t>
      </w:r>
    </w:p>
    <w:p w14:paraId="560CC5A6" w14:textId="77777777" w:rsidR="004B0FC6" w:rsidRPr="00BC20E2" w:rsidRDefault="004B0FC6" w:rsidP="00066385">
      <w:pPr>
        <w:numPr>
          <w:ilvl w:val="0"/>
          <w:numId w:val="26"/>
        </w:numPr>
        <w:jc w:val="both"/>
        <w:rPr>
          <w:rFonts w:ascii="Times New Roman" w:hAnsi="Times New Roman" w:cs="Times New Roman"/>
        </w:rPr>
      </w:pPr>
      <w:r w:rsidRPr="00BC20E2">
        <w:rPr>
          <w:rFonts w:ascii="Times New Roman" w:hAnsi="Times New Roman" w:cs="Times New Roman"/>
        </w:rPr>
        <w:t>Import data and set up scheduled refresh from the given data sources.</w:t>
      </w:r>
    </w:p>
    <w:p w14:paraId="430746F3" w14:textId="77777777" w:rsidR="004B0FC6" w:rsidRPr="00BC20E2" w:rsidRDefault="004B0FC6" w:rsidP="00066385">
      <w:pPr>
        <w:numPr>
          <w:ilvl w:val="0"/>
          <w:numId w:val="26"/>
        </w:numPr>
        <w:jc w:val="both"/>
        <w:rPr>
          <w:rFonts w:ascii="Times New Roman" w:hAnsi="Times New Roman" w:cs="Times New Roman"/>
        </w:rPr>
      </w:pPr>
      <w:r w:rsidRPr="00BC20E2">
        <w:rPr>
          <w:rFonts w:ascii="Times New Roman" w:hAnsi="Times New Roman" w:cs="Times New Roman"/>
        </w:rPr>
        <w:t>Provides access to multiple users along with the access control per data source.</w:t>
      </w:r>
    </w:p>
    <w:p w14:paraId="0939A35C" w14:textId="77777777" w:rsidR="004B0FC6" w:rsidRPr="00BC20E2" w:rsidRDefault="004B0FC6" w:rsidP="00066385">
      <w:pPr>
        <w:numPr>
          <w:ilvl w:val="0"/>
          <w:numId w:val="26"/>
        </w:numPr>
        <w:jc w:val="both"/>
        <w:rPr>
          <w:rFonts w:ascii="Times New Roman" w:hAnsi="Times New Roman" w:cs="Times New Roman"/>
        </w:rPr>
      </w:pPr>
      <w:r w:rsidRPr="00BC20E2">
        <w:rPr>
          <w:rFonts w:ascii="Times New Roman" w:hAnsi="Times New Roman" w:cs="Times New Roman"/>
        </w:rPr>
        <w:t>Support for direct Query to SQL Server.</w:t>
      </w:r>
    </w:p>
    <w:p w14:paraId="5D63B3A6" w14:textId="095C39F7" w:rsidR="002E40F7" w:rsidRPr="00BC20E2" w:rsidRDefault="004B0FC6" w:rsidP="00066385">
      <w:pPr>
        <w:numPr>
          <w:ilvl w:val="0"/>
          <w:numId w:val="26"/>
        </w:numPr>
        <w:jc w:val="both"/>
        <w:rPr>
          <w:rFonts w:ascii="Times New Roman" w:hAnsi="Times New Roman" w:cs="Times New Roman"/>
        </w:rPr>
      </w:pPr>
      <w:r w:rsidRPr="00BC20E2">
        <w:rPr>
          <w:rFonts w:ascii="Times New Roman" w:hAnsi="Times New Roman" w:cs="Times New Roman"/>
        </w:rPr>
        <w:t>Monitoring and auditing the services.</w:t>
      </w:r>
    </w:p>
    <w:p w14:paraId="5BAD4550" w14:textId="621EEA46" w:rsidR="002E40F7" w:rsidRPr="008B5284" w:rsidRDefault="004770BE" w:rsidP="00066385">
      <w:pPr>
        <w:pStyle w:val="Heading3"/>
        <w:numPr>
          <w:ilvl w:val="0"/>
          <w:numId w:val="3"/>
        </w:numPr>
        <w:jc w:val="both"/>
        <w:rPr>
          <w:rFonts w:ascii="Times New Roman" w:hAnsi="Times New Roman" w:cs="Times New Roman"/>
          <w:b/>
          <w:bCs/>
          <w:color w:val="auto"/>
          <w:sz w:val="22"/>
          <w:szCs w:val="22"/>
        </w:rPr>
      </w:pPr>
      <w:r w:rsidRPr="008B5284">
        <w:rPr>
          <w:rFonts w:ascii="Times New Roman" w:hAnsi="Times New Roman" w:cs="Times New Roman"/>
          <w:b/>
          <w:bCs/>
          <w:color w:val="auto"/>
          <w:sz w:val="22"/>
          <w:szCs w:val="22"/>
        </w:rPr>
        <w:t>How can you schedule data refresh in Power BI Service?</w:t>
      </w:r>
    </w:p>
    <w:p w14:paraId="7E36AE4D" w14:textId="77777777" w:rsidR="002E40F7" w:rsidRPr="00BC20E2" w:rsidRDefault="002E40F7" w:rsidP="00066385">
      <w:pPr>
        <w:jc w:val="both"/>
        <w:rPr>
          <w:rFonts w:ascii="Times New Roman" w:hAnsi="Times New Roman" w:cs="Times New Roman"/>
        </w:rPr>
      </w:pPr>
      <w:r w:rsidRPr="00BC20E2">
        <w:rPr>
          <w:rFonts w:ascii="Times New Roman" w:hAnsi="Times New Roman" w:cs="Times New Roman"/>
        </w:rPr>
        <w:t>Even we can schedule data refreshes in Power BI to happen automatically at regular or specific intervals. This method is suitable for larger datasets that require frequent updates.</w:t>
      </w:r>
    </w:p>
    <w:p w14:paraId="12C9B8FC" w14:textId="77777777" w:rsidR="002E40F7" w:rsidRPr="00BC20E2" w:rsidRDefault="002E40F7" w:rsidP="00066385">
      <w:pPr>
        <w:jc w:val="both"/>
        <w:rPr>
          <w:rFonts w:ascii="Times New Roman" w:hAnsi="Times New Roman" w:cs="Times New Roman"/>
        </w:rPr>
      </w:pPr>
      <w:r w:rsidRPr="00BC20E2">
        <w:rPr>
          <w:rFonts w:ascii="Times New Roman" w:hAnsi="Times New Roman" w:cs="Times New Roman"/>
        </w:rPr>
        <w:t>You must have a Power BI Pro or Power BI Premium license in order to schedule a refresh in the software. Following these steps will allow you to arrange a refresh once you have the necessary license:</w:t>
      </w:r>
    </w:p>
    <w:p w14:paraId="5FCA5C82" w14:textId="77777777" w:rsidR="002E40F7" w:rsidRPr="00BC20E2" w:rsidRDefault="002E40F7" w:rsidP="00066385">
      <w:pPr>
        <w:jc w:val="both"/>
        <w:rPr>
          <w:rFonts w:ascii="Times New Roman" w:hAnsi="Times New Roman" w:cs="Times New Roman"/>
        </w:rPr>
      </w:pPr>
      <w:r w:rsidRPr="00BC20E2">
        <w:rPr>
          <w:rFonts w:ascii="Times New Roman" w:hAnsi="Times New Roman" w:cs="Times New Roman"/>
        </w:rPr>
        <w:t>a. Launch the Power BI service and select the dataset.</w:t>
      </w:r>
    </w:p>
    <w:p w14:paraId="714BD392" w14:textId="77777777" w:rsidR="002E40F7" w:rsidRPr="00BC20E2" w:rsidRDefault="002E40F7" w:rsidP="00066385">
      <w:pPr>
        <w:jc w:val="both"/>
        <w:rPr>
          <w:rFonts w:ascii="Times New Roman" w:hAnsi="Times New Roman" w:cs="Times New Roman"/>
        </w:rPr>
      </w:pPr>
      <w:r w:rsidRPr="00BC20E2">
        <w:rPr>
          <w:rFonts w:ascii="Times New Roman" w:hAnsi="Times New Roman" w:cs="Times New Roman"/>
        </w:rPr>
        <w:t>b. Select “Settings” by clicking on the ellipsis (…) in the top right corner.</w:t>
      </w:r>
    </w:p>
    <w:p w14:paraId="05007AE8" w14:textId="77777777" w:rsidR="002E40F7" w:rsidRPr="00BC20E2" w:rsidRDefault="002E40F7" w:rsidP="00066385">
      <w:pPr>
        <w:jc w:val="both"/>
        <w:rPr>
          <w:rFonts w:ascii="Times New Roman" w:hAnsi="Times New Roman" w:cs="Times New Roman"/>
        </w:rPr>
      </w:pPr>
      <w:r w:rsidRPr="00BC20E2">
        <w:rPr>
          <w:rFonts w:ascii="Times New Roman" w:hAnsi="Times New Roman" w:cs="Times New Roman"/>
        </w:rPr>
        <w:t>c. Select “Scheduled refresh” from the navigation menu on the left.</w:t>
      </w:r>
    </w:p>
    <w:p w14:paraId="7E77DB49" w14:textId="77777777" w:rsidR="002E40F7" w:rsidRPr="00BC20E2" w:rsidRDefault="002E40F7" w:rsidP="00066385">
      <w:pPr>
        <w:jc w:val="both"/>
        <w:rPr>
          <w:rFonts w:ascii="Times New Roman" w:hAnsi="Times New Roman" w:cs="Times New Roman"/>
        </w:rPr>
      </w:pPr>
      <w:r w:rsidRPr="00BC20E2">
        <w:rPr>
          <w:rFonts w:ascii="Times New Roman" w:hAnsi="Times New Roman" w:cs="Times New Roman"/>
        </w:rPr>
        <w:t>d. Set “Scheduled refresh” to “On” in the menu.</w:t>
      </w:r>
    </w:p>
    <w:p w14:paraId="57248AE3" w14:textId="77777777" w:rsidR="002E40F7" w:rsidRPr="00BC20E2" w:rsidRDefault="002E40F7" w:rsidP="00066385">
      <w:pPr>
        <w:jc w:val="both"/>
        <w:rPr>
          <w:rFonts w:ascii="Times New Roman" w:hAnsi="Times New Roman" w:cs="Times New Roman"/>
        </w:rPr>
      </w:pPr>
      <w:r w:rsidRPr="00BC20E2">
        <w:rPr>
          <w:rFonts w:ascii="Times New Roman" w:hAnsi="Times New Roman" w:cs="Times New Roman"/>
        </w:rPr>
        <w:t>e. Decide if you want the data to be refreshed daily, weekly, or monthly.</w:t>
      </w:r>
    </w:p>
    <w:p w14:paraId="2FF0FA9C" w14:textId="77777777" w:rsidR="002E40F7" w:rsidRPr="00BC20E2" w:rsidRDefault="002E40F7" w:rsidP="00066385">
      <w:pPr>
        <w:jc w:val="both"/>
        <w:rPr>
          <w:rFonts w:ascii="Times New Roman" w:hAnsi="Times New Roman" w:cs="Times New Roman"/>
        </w:rPr>
      </w:pPr>
      <w:r w:rsidRPr="00BC20E2">
        <w:rPr>
          <w:rFonts w:ascii="Times New Roman" w:hAnsi="Times New Roman" w:cs="Times New Roman"/>
        </w:rPr>
        <w:t>f. Decide what time of day the refresh should happen.</w:t>
      </w:r>
    </w:p>
    <w:p w14:paraId="4ACB0BD6" w14:textId="77777777" w:rsidR="002E40F7" w:rsidRPr="00BC20E2" w:rsidRDefault="002E40F7" w:rsidP="00066385">
      <w:pPr>
        <w:jc w:val="both"/>
        <w:rPr>
          <w:rFonts w:ascii="Times New Roman" w:hAnsi="Times New Roman" w:cs="Times New Roman"/>
        </w:rPr>
      </w:pPr>
      <w:r w:rsidRPr="00BC20E2">
        <w:rPr>
          <w:rFonts w:ascii="Times New Roman" w:hAnsi="Times New Roman" w:cs="Times New Roman"/>
        </w:rPr>
        <w:t>g. Set up any other options, such as the maximum parallelism permitted or the notifications for refresh failures.</w:t>
      </w:r>
    </w:p>
    <w:p w14:paraId="2AC68CE6" w14:textId="004FE894" w:rsidR="002E40F7" w:rsidRPr="00BC20E2" w:rsidRDefault="002E40F7" w:rsidP="00066385">
      <w:pPr>
        <w:jc w:val="both"/>
        <w:rPr>
          <w:rFonts w:ascii="Times New Roman" w:hAnsi="Times New Roman" w:cs="Times New Roman"/>
        </w:rPr>
      </w:pPr>
      <w:r w:rsidRPr="00BC20E2">
        <w:rPr>
          <w:rFonts w:ascii="Times New Roman" w:hAnsi="Times New Roman" w:cs="Times New Roman"/>
        </w:rPr>
        <w:t>Power BI will automatically update the data at the chosen frequency and time once you have scheduled a refresh. When you set up a scheduled refresh, Power BI will automatically refresh the data at the chosen frequency and time. You can check the progress of the refresh process under the “Refresh history” page, where you can observe the refresh status, refresh duration, and any errors or warnings that occur. The “Refresh history” tab allows you to keep track of the refresh process’s progress. Here, you can see the refresh status, refresh time, and any issues or warnings that happened throughout the refresh process.</w:t>
      </w:r>
    </w:p>
    <w:p w14:paraId="7A46B485" w14:textId="77777777" w:rsidR="00066385" w:rsidRPr="00BC20E2" w:rsidRDefault="00066385" w:rsidP="00066385">
      <w:pPr>
        <w:jc w:val="both"/>
        <w:rPr>
          <w:rFonts w:ascii="Times New Roman" w:hAnsi="Times New Roman" w:cs="Times New Roman"/>
        </w:rPr>
      </w:pPr>
    </w:p>
    <w:p w14:paraId="275996CF" w14:textId="0C4E7456" w:rsidR="001003C2" w:rsidRPr="008B5284" w:rsidRDefault="00185F8D" w:rsidP="00066385">
      <w:pPr>
        <w:pStyle w:val="Heading3"/>
        <w:numPr>
          <w:ilvl w:val="0"/>
          <w:numId w:val="3"/>
        </w:numPr>
        <w:jc w:val="both"/>
        <w:rPr>
          <w:rFonts w:ascii="Times New Roman" w:hAnsi="Times New Roman" w:cs="Times New Roman"/>
          <w:b/>
          <w:bCs/>
          <w:color w:val="auto"/>
          <w:sz w:val="22"/>
          <w:szCs w:val="22"/>
        </w:rPr>
      </w:pPr>
      <w:r w:rsidRPr="008B5284">
        <w:rPr>
          <w:rFonts w:ascii="Times New Roman" w:hAnsi="Times New Roman" w:cs="Times New Roman"/>
          <w:b/>
          <w:bCs/>
          <w:color w:val="auto"/>
          <w:sz w:val="22"/>
          <w:szCs w:val="22"/>
        </w:rPr>
        <w:t>Explain the concept of row-level security in Power BI.</w:t>
      </w:r>
    </w:p>
    <w:p w14:paraId="56AD0877" w14:textId="4B6525C8" w:rsidR="001B1DC1" w:rsidRPr="00BC20E2" w:rsidRDefault="001B1DC1" w:rsidP="00066385">
      <w:pPr>
        <w:jc w:val="both"/>
        <w:rPr>
          <w:rFonts w:ascii="Times New Roman" w:hAnsi="Times New Roman" w:cs="Times New Roman"/>
        </w:rPr>
      </w:pPr>
      <w:r w:rsidRPr="00BC20E2">
        <w:rPr>
          <w:rFonts w:ascii="Times New Roman" w:hAnsi="Times New Roman" w:cs="Times New Roman"/>
        </w:rPr>
        <w:t>Row-Level Security (RLS) in Power BI is a feature that allows data access control at the row level within a dataset. Its primary purpose is to restrict data visibility based on user roles or attributes, ensuring that users only see the data they are authorized to access.</w:t>
      </w:r>
    </w:p>
    <w:p w14:paraId="690E6EFE" w14:textId="77777777" w:rsidR="005C228C" w:rsidRPr="00BC20E2" w:rsidRDefault="005C228C" w:rsidP="00066385">
      <w:pPr>
        <w:jc w:val="both"/>
        <w:rPr>
          <w:rFonts w:ascii="Times New Roman" w:hAnsi="Times New Roman" w:cs="Times New Roman"/>
        </w:rPr>
      </w:pPr>
      <w:r w:rsidRPr="00BC20E2">
        <w:rPr>
          <w:rFonts w:ascii="Times New Roman" w:hAnsi="Times New Roman" w:cs="Times New Roman"/>
        </w:rPr>
        <w:t>Row-Level Security offers several key benefits:</w:t>
      </w:r>
    </w:p>
    <w:p w14:paraId="69C4E774" w14:textId="77777777" w:rsidR="005C228C" w:rsidRPr="00BC20E2" w:rsidRDefault="005C228C" w:rsidP="00066385">
      <w:pPr>
        <w:numPr>
          <w:ilvl w:val="0"/>
          <w:numId w:val="27"/>
        </w:numPr>
        <w:jc w:val="both"/>
        <w:rPr>
          <w:rFonts w:ascii="Times New Roman" w:hAnsi="Times New Roman" w:cs="Times New Roman"/>
        </w:rPr>
      </w:pPr>
      <w:r w:rsidRPr="00BC20E2">
        <w:rPr>
          <w:rFonts w:ascii="Times New Roman" w:hAnsi="Times New Roman" w:cs="Times New Roman"/>
        </w:rPr>
        <w:t>Enhanced data protection</w:t>
      </w:r>
    </w:p>
    <w:p w14:paraId="41F03D89" w14:textId="77777777" w:rsidR="005C228C" w:rsidRPr="00BC20E2" w:rsidRDefault="005C228C" w:rsidP="00066385">
      <w:pPr>
        <w:numPr>
          <w:ilvl w:val="0"/>
          <w:numId w:val="27"/>
        </w:numPr>
        <w:jc w:val="both"/>
        <w:rPr>
          <w:rFonts w:ascii="Times New Roman" w:hAnsi="Times New Roman" w:cs="Times New Roman"/>
        </w:rPr>
      </w:pPr>
      <w:r w:rsidRPr="00BC20E2">
        <w:rPr>
          <w:rFonts w:ascii="Times New Roman" w:hAnsi="Times New Roman" w:cs="Times New Roman"/>
        </w:rPr>
        <w:lastRenderedPageBreak/>
        <w:t>Improved compliance with data regulations</w:t>
      </w:r>
    </w:p>
    <w:p w14:paraId="387575EE" w14:textId="77777777" w:rsidR="005C228C" w:rsidRPr="00BC20E2" w:rsidRDefault="005C228C" w:rsidP="00066385">
      <w:pPr>
        <w:numPr>
          <w:ilvl w:val="0"/>
          <w:numId w:val="27"/>
        </w:numPr>
        <w:jc w:val="both"/>
        <w:rPr>
          <w:rFonts w:ascii="Times New Roman" w:hAnsi="Times New Roman" w:cs="Times New Roman"/>
        </w:rPr>
      </w:pPr>
      <w:r w:rsidRPr="00BC20E2">
        <w:rPr>
          <w:rFonts w:ascii="Times New Roman" w:hAnsi="Times New Roman" w:cs="Times New Roman"/>
        </w:rPr>
        <w:t>Simplified report distribution</w:t>
      </w:r>
    </w:p>
    <w:p w14:paraId="0D39F80B" w14:textId="77777777" w:rsidR="005C228C" w:rsidRPr="00BC20E2" w:rsidRDefault="005C228C" w:rsidP="00066385">
      <w:pPr>
        <w:numPr>
          <w:ilvl w:val="0"/>
          <w:numId w:val="27"/>
        </w:numPr>
        <w:jc w:val="both"/>
        <w:rPr>
          <w:rFonts w:ascii="Times New Roman" w:hAnsi="Times New Roman" w:cs="Times New Roman"/>
        </w:rPr>
      </w:pPr>
      <w:r w:rsidRPr="00BC20E2">
        <w:rPr>
          <w:rFonts w:ascii="Times New Roman" w:hAnsi="Times New Roman" w:cs="Times New Roman"/>
        </w:rPr>
        <w:t>Increased user trust</w:t>
      </w:r>
    </w:p>
    <w:p w14:paraId="2271B13A" w14:textId="77777777" w:rsidR="003C125B" w:rsidRPr="00BC20E2" w:rsidRDefault="003C125B" w:rsidP="00066385">
      <w:pPr>
        <w:jc w:val="both"/>
        <w:rPr>
          <w:rFonts w:ascii="Times New Roman" w:hAnsi="Times New Roman" w:cs="Times New Roman"/>
        </w:rPr>
      </w:pPr>
      <w:r w:rsidRPr="00BC20E2">
        <w:rPr>
          <w:rFonts w:ascii="Times New Roman" w:hAnsi="Times New Roman" w:cs="Times New Roman"/>
        </w:rPr>
        <w:t>Row-Level Security is widely applicable across various business scenarios:</w:t>
      </w:r>
    </w:p>
    <w:p w14:paraId="7EA8C33A" w14:textId="77777777" w:rsidR="003C125B" w:rsidRPr="00BC20E2" w:rsidRDefault="003C125B" w:rsidP="00066385">
      <w:pPr>
        <w:numPr>
          <w:ilvl w:val="0"/>
          <w:numId w:val="28"/>
        </w:numPr>
        <w:jc w:val="both"/>
        <w:rPr>
          <w:rFonts w:ascii="Times New Roman" w:hAnsi="Times New Roman" w:cs="Times New Roman"/>
        </w:rPr>
      </w:pPr>
      <w:r w:rsidRPr="00BC20E2">
        <w:rPr>
          <w:rFonts w:ascii="Times New Roman" w:hAnsi="Times New Roman" w:cs="Times New Roman"/>
          <w:b/>
          <w:bCs/>
        </w:rPr>
        <w:t>Sales teams</w:t>
      </w:r>
      <w:r w:rsidRPr="00BC20E2">
        <w:rPr>
          <w:rFonts w:ascii="Times New Roman" w:hAnsi="Times New Roman" w:cs="Times New Roman"/>
        </w:rPr>
        <w:t>: Restricting access to regional data</w:t>
      </w:r>
    </w:p>
    <w:p w14:paraId="2B567B03" w14:textId="77777777" w:rsidR="003C125B" w:rsidRPr="00BC20E2" w:rsidRDefault="003C125B" w:rsidP="00066385">
      <w:pPr>
        <w:numPr>
          <w:ilvl w:val="0"/>
          <w:numId w:val="28"/>
        </w:numPr>
        <w:jc w:val="both"/>
        <w:rPr>
          <w:rFonts w:ascii="Times New Roman" w:hAnsi="Times New Roman" w:cs="Times New Roman"/>
        </w:rPr>
      </w:pPr>
      <w:r w:rsidRPr="00BC20E2">
        <w:rPr>
          <w:rFonts w:ascii="Times New Roman" w:hAnsi="Times New Roman" w:cs="Times New Roman"/>
          <w:b/>
          <w:bCs/>
        </w:rPr>
        <w:t>HR departments</w:t>
      </w:r>
      <w:r w:rsidRPr="00BC20E2">
        <w:rPr>
          <w:rFonts w:ascii="Times New Roman" w:hAnsi="Times New Roman" w:cs="Times New Roman"/>
        </w:rPr>
        <w:t>: Limiting visibility of employee information</w:t>
      </w:r>
    </w:p>
    <w:p w14:paraId="2FB9EE25" w14:textId="77777777" w:rsidR="003C125B" w:rsidRPr="00BC20E2" w:rsidRDefault="003C125B" w:rsidP="00066385">
      <w:pPr>
        <w:numPr>
          <w:ilvl w:val="0"/>
          <w:numId w:val="28"/>
        </w:numPr>
        <w:jc w:val="both"/>
        <w:rPr>
          <w:rFonts w:ascii="Times New Roman" w:hAnsi="Times New Roman" w:cs="Times New Roman"/>
        </w:rPr>
      </w:pPr>
      <w:r w:rsidRPr="00BC20E2">
        <w:rPr>
          <w:rFonts w:ascii="Times New Roman" w:hAnsi="Times New Roman" w:cs="Times New Roman"/>
          <w:b/>
          <w:bCs/>
        </w:rPr>
        <w:t>Financial institutions</w:t>
      </w:r>
      <w:r w:rsidRPr="00BC20E2">
        <w:rPr>
          <w:rFonts w:ascii="Times New Roman" w:hAnsi="Times New Roman" w:cs="Times New Roman"/>
        </w:rPr>
        <w:t>: Controlling access to customer account details</w:t>
      </w:r>
    </w:p>
    <w:p w14:paraId="0AF1C2EF" w14:textId="77777777" w:rsidR="003C125B" w:rsidRPr="00BC20E2" w:rsidRDefault="003C125B" w:rsidP="00066385">
      <w:pPr>
        <w:numPr>
          <w:ilvl w:val="0"/>
          <w:numId w:val="28"/>
        </w:numPr>
        <w:jc w:val="both"/>
        <w:rPr>
          <w:rFonts w:ascii="Times New Roman" w:hAnsi="Times New Roman" w:cs="Times New Roman"/>
        </w:rPr>
      </w:pPr>
      <w:r w:rsidRPr="00BC20E2">
        <w:rPr>
          <w:rFonts w:ascii="Times New Roman" w:hAnsi="Times New Roman" w:cs="Times New Roman"/>
          <w:b/>
          <w:bCs/>
        </w:rPr>
        <w:t>Healthcare providers</w:t>
      </w:r>
      <w:r w:rsidRPr="00BC20E2">
        <w:rPr>
          <w:rFonts w:ascii="Times New Roman" w:hAnsi="Times New Roman" w:cs="Times New Roman"/>
        </w:rPr>
        <w:t>: Ensuring patient data confidentiality</w:t>
      </w:r>
    </w:p>
    <w:p w14:paraId="1CDFF9F2" w14:textId="77777777" w:rsidR="00D13AB3" w:rsidRPr="00BC20E2" w:rsidRDefault="00D13AB3" w:rsidP="00066385">
      <w:pPr>
        <w:jc w:val="both"/>
        <w:rPr>
          <w:rFonts w:ascii="Times New Roman" w:hAnsi="Times New Roman" w:cs="Times New Roman"/>
        </w:rPr>
      </w:pPr>
      <w:r w:rsidRPr="00BC20E2">
        <w:rPr>
          <w:rFonts w:ascii="Times New Roman" w:hAnsi="Times New Roman" w:cs="Times New Roman"/>
          <w:b/>
          <w:bCs/>
        </w:rPr>
        <w:t>Define Roles and Rules in Power BI Desktop</w:t>
      </w:r>
    </w:p>
    <w:p w14:paraId="5784741B" w14:textId="77777777" w:rsidR="00D13AB3" w:rsidRPr="00BC20E2" w:rsidRDefault="00D13AB3" w:rsidP="00066385">
      <w:pPr>
        <w:numPr>
          <w:ilvl w:val="0"/>
          <w:numId w:val="29"/>
        </w:numPr>
        <w:jc w:val="both"/>
        <w:rPr>
          <w:rFonts w:ascii="Times New Roman" w:hAnsi="Times New Roman" w:cs="Times New Roman"/>
        </w:rPr>
      </w:pPr>
      <w:r w:rsidRPr="00BC20E2">
        <w:rPr>
          <w:rFonts w:ascii="Times New Roman" w:hAnsi="Times New Roman" w:cs="Times New Roman"/>
          <w:b/>
          <w:bCs/>
        </w:rPr>
        <w:t>Import or Connect to Data</w:t>
      </w:r>
      <w:r w:rsidRPr="00BC20E2">
        <w:rPr>
          <w:rFonts w:ascii="Times New Roman" w:hAnsi="Times New Roman" w:cs="Times New Roman"/>
        </w:rPr>
        <w:t>:</w:t>
      </w:r>
    </w:p>
    <w:p w14:paraId="0F671CAF" w14:textId="77777777" w:rsidR="00D13AB3" w:rsidRPr="00BC20E2" w:rsidRDefault="00D13AB3" w:rsidP="00066385">
      <w:pPr>
        <w:numPr>
          <w:ilvl w:val="1"/>
          <w:numId w:val="29"/>
        </w:numPr>
        <w:jc w:val="both"/>
        <w:rPr>
          <w:rFonts w:ascii="Times New Roman" w:hAnsi="Times New Roman" w:cs="Times New Roman"/>
        </w:rPr>
      </w:pPr>
      <w:r w:rsidRPr="00BC20E2">
        <w:rPr>
          <w:rFonts w:ascii="Times New Roman" w:hAnsi="Times New Roman" w:cs="Times New Roman"/>
        </w:rPr>
        <w:t xml:space="preserve">Import data into your Power BI Desktop report or set up a </w:t>
      </w:r>
      <w:proofErr w:type="spellStart"/>
      <w:r w:rsidRPr="00BC20E2">
        <w:rPr>
          <w:rFonts w:ascii="Times New Roman" w:hAnsi="Times New Roman" w:cs="Times New Roman"/>
        </w:rPr>
        <w:t>DirectQuery</w:t>
      </w:r>
      <w:proofErr w:type="spellEnd"/>
      <w:r w:rsidRPr="00BC20E2">
        <w:rPr>
          <w:rFonts w:ascii="Times New Roman" w:hAnsi="Times New Roman" w:cs="Times New Roman"/>
        </w:rPr>
        <w:t xml:space="preserve"> connection.</w:t>
      </w:r>
    </w:p>
    <w:p w14:paraId="01C41622" w14:textId="77777777" w:rsidR="00D13AB3" w:rsidRPr="00BC20E2" w:rsidRDefault="00D13AB3" w:rsidP="00066385">
      <w:pPr>
        <w:numPr>
          <w:ilvl w:val="1"/>
          <w:numId w:val="29"/>
        </w:numPr>
        <w:jc w:val="both"/>
        <w:rPr>
          <w:rFonts w:ascii="Times New Roman" w:hAnsi="Times New Roman" w:cs="Times New Roman"/>
        </w:rPr>
      </w:pPr>
      <w:r w:rsidRPr="00BC20E2">
        <w:rPr>
          <w:rFonts w:ascii="Times New Roman" w:hAnsi="Times New Roman" w:cs="Times New Roman"/>
          <w:b/>
          <w:bCs/>
        </w:rPr>
        <w:t>Note</w:t>
      </w:r>
      <w:r w:rsidRPr="00BC20E2">
        <w:rPr>
          <w:rFonts w:ascii="Times New Roman" w:hAnsi="Times New Roman" w:cs="Times New Roman"/>
        </w:rPr>
        <w:t>: If you’re using an Analysis Services live connection, you’ll need to set up roles directly in the Analysis Services model instead of in Power BI Desktop.</w:t>
      </w:r>
    </w:p>
    <w:p w14:paraId="5A91BE70" w14:textId="77777777" w:rsidR="00D13AB3" w:rsidRPr="00BC20E2" w:rsidRDefault="00D13AB3" w:rsidP="00066385">
      <w:pPr>
        <w:numPr>
          <w:ilvl w:val="0"/>
          <w:numId w:val="29"/>
        </w:numPr>
        <w:jc w:val="both"/>
        <w:rPr>
          <w:rFonts w:ascii="Times New Roman" w:hAnsi="Times New Roman" w:cs="Times New Roman"/>
        </w:rPr>
      </w:pPr>
      <w:r w:rsidRPr="00BC20E2">
        <w:rPr>
          <w:rFonts w:ascii="Times New Roman" w:hAnsi="Times New Roman" w:cs="Times New Roman"/>
          <w:b/>
          <w:bCs/>
        </w:rPr>
        <w:t>Open Manage Roles</w:t>
      </w:r>
      <w:r w:rsidRPr="00BC20E2">
        <w:rPr>
          <w:rFonts w:ascii="Times New Roman" w:hAnsi="Times New Roman" w:cs="Times New Roman"/>
        </w:rPr>
        <w:t>:</w:t>
      </w:r>
    </w:p>
    <w:p w14:paraId="3F437104" w14:textId="77777777" w:rsidR="00400EFE" w:rsidRPr="00BC20E2" w:rsidRDefault="00D13AB3" w:rsidP="00066385">
      <w:pPr>
        <w:numPr>
          <w:ilvl w:val="1"/>
          <w:numId w:val="29"/>
        </w:numPr>
        <w:jc w:val="both"/>
        <w:rPr>
          <w:rFonts w:ascii="Times New Roman" w:hAnsi="Times New Roman" w:cs="Times New Roman"/>
        </w:rPr>
      </w:pPr>
      <w:r w:rsidRPr="00BC20E2">
        <w:rPr>
          <w:rFonts w:ascii="Times New Roman" w:hAnsi="Times New Roman" w:cs="Times New Roman"/>
        </w:rPr>
        <w:t xml:space="preserve">From the </w:t>
      </w:r>
      <w:proofErr w:type="spellStart"/>
      <w:r w:rsidRPr="00BC20E2">
        <w:rPr>
          <w:rFonts w:ascii="Times New Roman" w:hAnsi="Times New Roman" w:cs="Times New Roman"/>
        </w:rPr>
        <w:t>Modeling</w:t>
      </w:r>
      <w:proofErr w:type="spellEnd"/>
      <w:r w:rsidRPr="00BC20E2">
        <w:rPr>
          <w:rFonts w:ascii="Times New Roman" w:hAnsi="Times New Roman" w:cs="Times New Roman"/>
        </w:rPr>
        <w:t xml:space="preserve"> tab, select</w:t>
      </w:r>
      <w:r w:rsidRPr="00BC20E2">
        <w:rPr>
          <w:rFonts w:ascii="Times New Roman" w:hAnsi="Times New Roman" w:cs="Times New Roman"/>
          <w:b/>
          <w:bCs/>
        </w:rPr>
        <w:t> Manage Roles</w:t>
      </w:r>
      <w:r w:rsidRPr="00BC20E2">
        <w:rPr>
          <w:rFonts w:ascii="Times New Roman" w:hAnsi="Times New Roman" w:cs="Times New Roman"/>
        </w:rPr>
        <w:t xml:space="preserve">.  </w:t>
      </w:r>
    </w:p>
    <w:p w14:paraId="2443AF59" w14:textId="27D8F85B" w:rsidR="00D13AB3" w:rsidRPr="00BC20E2" w:rsidRDefault="00D13AB3" w:rsidP="00400EFE">
      <w:pPr>
        <w:jc w:val="both"/>
        <w:rPr>
          <w:rFonts w:ascii="Times New Roman" w:hAnsi="Times New Roman" w:cs="Times New Roman"/>
        </w:rPr>
      </w:pPr>
      <w:r w:rsidRPr="00BC20E2">
        <w:rPr>
          <w:rFonts w:ascii="Times New Roman" w:hAnsi="Times New Roman" w:cs="Times New Roman"/>
        </w:rPr>
        <w:t>                                                                                                                                              </w:t>
      </w:r>
      <w:r w:rsidRPr="00BC20E2">
        <w:rPr>
          <w:rFonts w:ascii="Times New Roman" w:hAnsi="Times New Roman" w:cs="Times New Roman"/>
          <w:noProof/>
        </w:rPr>
        <w:drawing>
          <wp:inline distT="0" distB="0" distL="0" distR="0" wp14:anchorId="7C00CA31" wp14:editId="7AE37258">
            <wp:extent cx="3168650" cy="482600"/>
            <wp:effectExtent l="0" t="0" r="0" b="0"/>
            <wp:docPr id="2036481159" name="Picture 10" descr="Raw Level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aw Level Securit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8650" cy="482600"/>
                    </a:xfrm>
                    <a:prstGeom prst="rect">
                      <a:avLst/>
                    </a:prstGeom>
                    <a:noFill/>
                    <a:ln>
                      <a:noFill/>
                    </a:ln>
                  </pic:spPr>
                </pic:pic>
              </a:graphicData>
            </a:graphic>
          </wp:inline>
        </w:drawing>
      </w:r>
    </w:p>
    <w:p w14:paraId="53AABFF3" w14:textId="77777777" w:rsidR="00D13AB3" w:rsidRPr="00BC20E2" w:rsidRDefault="00D13AB3" w:rsidP="00066385">
      <w:pPr>
        <w:numPr>
          <w:ilvl w:val="0"/>
          <w:numId w:val="29"/>
        </w:numPr>
        <w:jc w:val="both"/>
        <w:rPr>
          <w:rFonts w:ascii="Times New Roman" w:hAnsi="Times New Roman" w:cs="Times New Roman"/>
        </w:rPr>
      </w:pPr>
      <w:r w:rsidRPr="00BC20E2">
        <w:rPr>
          <w:rFonts w:ascii="Times New Roman" w:hAnsi="Times New Roman" w:cs="Times New Roman"/>
          <w:b/>
          <w:bCs/>
        </w:rPr>
        <w:t>Create a New Role</w:t>
      </w:r>
      <w:r w:rsidRPr="00BC20E2">
        <w:rPr>
          <w:rFonts w:ascii="Times New Roman" w:hAnsi="Times New Roman" w:cs="Times New Roman"/>
        </w:rPr>
        <w:t>:</w:t>
      </w:r>
    </w:p>
    <w:p w14:paraId="34E8FDD9" w14:textId="77777777" w:rsidR="00400EFE" w:rsidRPr="00BC20E2" w:rsidRDefault="00D13AB3" w:rsidP="00066385">
      <w:pPr>
        <w:numPr>
          <w:ilvl w:val="1"/>
          <w:numId w:val="29"/>
        </w:numPr>
        <w:jc w:val="both"/>
        <w:rPr>
          <w:rFonts w:ascii="Times New Roman" w:hAnsi="Times New Roman" w:cs="Times New Roman"/>
        </w:rPr>
      </w:pPr>
      <w:r w:rsidRPr="00BC20E2">
        <w:rPr>
          <w:rFonts w:ascii="Times New Roman" w:hAnsi="Times New Roman" w:cs="Times New Roman"/>
        </w:rPr>
        <w:t>In the </w:t>
      </w:r>
      <w:r w:rsidRPr="00BC20E2">
        <w:rPr>
          <w:rFonts w:ascii="Times New Roman" w:hAnsi="Times New Roman" w:cs="Times New Roman"/>
          <w:b/>
          <w:bCs/>
        </w:rPr>
        <w:t>Manage roles</w:t>
      </w:r>
      <w:r w:rsidRPr="00BC20E2">
        <w:rPr>
          <w:rFonts w:ascii="Times New Roman" w:hAnsi="Times New Roman" w:cs="Times New Roman"/>
        </w:rPr>
        <w:t> window, select </w:t>
      </w:r>
      <w:r w:rsidRPr="00BC20E2">
        <w:rPr>
          <w:rFonts w:ascii="Times New Roman" w:hAnsi="Times New Roman" w:cs="Times New Roman"/>
          <w:b/>
          <w:bCs/>
        </w:rPr>
        <w:t>New </w:t>
      </w:r>
      <w:r w:rsidRPr="00BC20E2">
        <w:rPr>
          <w:rFonts w:ascii="Times New Roman" w:hAnsi="Times New Roman" w:cs="Times New Roman"/>
        </w:rPr>
        <w:t xml:space="preserve">to create a new role.    </w:t>
      </w:r>
    </w:p>
    <w:p w14:paraId="5892A637" w14:textId="19538A2F" w:rsidR="00D13AB3" w:rsidRPr="00BC20E2" w:rsidRDefault="00D13AB3" w:rsidP="00400EFE">
      <w:pPr>
        <w:jc w:val="both"/>
        <w:rPr>
          <w:rFonts w:ascii="Times New Roman" w:hAnsi="Times New Roman" w:cs="Times New Roman"/>
        </w:rPr>
      </w:pPr>
      <w:r w:rsidRPr="00BC20E2">
        <w:rPr>
          <w:rFonts w:ascii="Times New Roman" w:hAnsi="Times New Roman" w:cs="Times New Roman"/>
        </w:rPr>
        <w:t>                                                                                                                          </w:t>
      </w:r>
      <w:r w:rsidRPr="00BC20E2">
        <w:rPr>
          <w:rFonts w:ascii="Times New Roman" w:hAnsi="Times New Roman" w:cs="Times New Roman"/>
          <w:noProof/>
        </w:rPr>
        <w:drawing>
          <wp:inline distT="0" distB="0" distL="0" distR="0" wp14:anchorId="4559B0C9" wp14:editId="3145B304">
            <wp:extent cx="2857500" cy="1657350"/>
            <wp:effectExtent l="0" t="0" r="0" b="0"/>
            <wp:docPr id="9950015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1657350"/>
                    </a:xfrm>
                    <a:prstGeom prst="rect">
                      <a:avLst/>
                    </a:prstGeom>
                    <a:noFill/>
                    <a:ln>
                      <a:noFill/>
                    </a:ln>
                  </pic:spPr>
                </pic:pic>
              </a:graphicData>
            </a:graphic>
          </wp:inline>
        </w:drawing>
      </w:r>
    </w:p>
    <w:p w14:paraId="0CFF7D20" w14:textId="77777777" w:rsidR="00D13AB3" w:rsidRPr="00BC20E2" w:rsidRDefault="00D13AB3" w:rsidP="00066385">
      <w:pPr>
        <w:numPr>
          <w:ilvl w:val="1"/>
          <w:numId w:val="29"/>
        </w:numPr>
        <w:jc w:val="both"/>
        <w:rPr>
          <w:rFonts w:ascii="Times New Roman" w:hAnsi="Times New Roman" w:cs="Times New Roman"/>
        </w:rPr>
      </w:pPr>
      <w:r w:rsidRPr="00BC20E2">
        <w:rPr>
          <w:rFonts w:ascii="Times New Roman" w:hAnsi="Times New Roman" w:cs="Times New Roman"/>
        </w:rPr>
        <w:t>Name the role (for example, “</w:t>
      </w:r>
      <w:proofErr w:type="spellStart"/>
      <w:r w:rsidRPr="00BC20E2">
        <w:rPr>
          <w:rFonts w:ascii="Times New Roman" w:hAnsi="Times New Roman" w:cs="Times New Roman"/>
        </w:rPr>
        <w:t>EastRegion</w:t>
      </w:r>
      <w:proofErr w:type="spellEnd"/>
      <w:r w:rsidRPr="00BC20E2">
        <w:rPr>
          <w:rFonts w:ascii="Times New Roman" w:hAnsi="Times New Roman" w:cs="Times New Roman"/>
        </w:rPr>
        <w:t>” or “</w:t>
      </w:r>
      <w:proofErr w:type="spellStart"/>
      <w:r w:rsidRPr="00BC20E2">
        <w:rPr>
          <w:rFonts w:ascii="Times New Roman" w:hAnsi="Times New Roman" w:cs="Times New Roman"/>
        </w:rPr>
        <w:t>HRViewOnly</w:t>
      </w:r>
      <w:proofErr w:type="spellEnd"/>
      <w:r w:rsidRPr="00BC20E2">
        <w:rPr>
          <w:rFonts w:ascii="Times New Roman" w:hAnsi="Times New Roman" w:cs="Times New Roman"/>
        </w:rPr>
        <w:t>”) and press</w:t>
      </w:r>
      <w:r w:rsidRPr="00BC20E2">
        <w:rPr>
          <w:rFonts w:ascii="Times New Roman" w:hAnsi="Times New Roman" w:cs="Times New Roman"/>
          <w:b/>
          <w:bCs/>
        </w:rPr>
        <w:t> Enter</w:t>
      </w:r>
      <w:r w:rsidRPr="00BC20E2">
        <w:rPr>
          <w:rFonts w:ascii="Times New Roman" w:hAnsi="Times New Roman" w:cs="Times New Roman"/>
        </w:rPr>
        <w:t>.</w:t>
      </w:r>
    </w:p>
    <w:p w14:paraId="406FF2BE" w14:textId="77777777" w:rsidR="00D13AB3" w:rsidRPr="00BC20E2" w:rsidRDefault="00D13AB3" w:rsidP="00066385">
      <w:pPr>
        <w:numPr>
          <w:ilvl w:val="1"/>
          <w:numId w:val="29"/>
        </w:numPr>
        <w:jc w:val="both"/>
        <w:rPr>
          <w:rFonts w:ascii="Times New Roman" w:hAnsi="Times New Roman" w:cs="Times New Roman"/>
        </w:rPr>
      </w:pPr>
      <w:r w:rsidRPr="00BC20E2">
        <w:rPr>
          <w:rFonts w:ascii="Times New Roman" w:hAnsi="Times New Roman" w:cs="Times New Roman"/>
          <w:b/>
          <w:bCs/>
        </w:rPr>
        <w:t>Note:</w:t>
      </w:r>
      <w:r w:rsidRPr="00BC20E2">
        <w:rPr>
          <w:rFonts w:ascii="Times New Roman" w:hAnsi="Times New Roman" w:cs="Times New Roman"/>
        </w:rPr>
        <w:t> Avoid using commas in role names.</w:t>
      </w:r>
    </w:p>
    <w:p w14:paraId="6481B7C3" w14:textId="6B83C4B7" w:rsidR="00D13AB3" w:rsidRPr="00BC20E2" w:rsidRDefault="00D13AB3" w:rsidP="00066385">
      <w:pPr>
        <w:numPr>
          <w:ilvl w:val="0"/>
          <w:numId w:val="29"/>
        </w:numPr>
        <w:jc w:val="both"/>
        <w:rPr>
          <w:rFonts w:ascii="Times New Roman" w:hAnsi="Times New Roman" w:cs="Times New Roman"/>
        </w:rPr>
      </w:pPr>
      <w:r w:rsidRPr="00BC20E2">
        <w:rPr>
          <w:rFonts w:ascii="Times New Roman" w:hAnsi="Times New Roman" w:cs="Times New Roman"/>
          <w:b/>
          <w:bCs/>
        </w:rPr>
        <w:t>Choose Tables and Set Filters</w:t>
      </w:r>
      <w:r w:rsidRPr="00BC20E2">
        <w:rPr>
          <w:rFonts w:ascii="Times New Roman" w:hAnsi="Times New Roman" w:cs="Times New Roman"/>
        </w:rPr>
        <w:t>:</w:t>
      </w:r>
    </w:p>
    <w:p w14:paraId="5F7390E6" w14:textId="77777777" w:rsidR="00D13AB3" w:rsidRPr="00BC20E2" w:rsidRDefault="00D13AB3" w:rsidP="00066385">
      <w:pPr>
        <w:numPr>
          <w:ilvl w:val="2"/>
          <w:numId w:val="29"/>
        </w:numPr>
        <w:jc w:val="both"/>
        <w:rPr>
          <w:rFonts w:ascii="Times New Roman" w:hAnsi="Times New Roman" w:cs="Times New Roman"/>
        </w:rPr>
      </w:pPr>
      <w:r w:rsidRPr="00BC20E2">
        <w:rPr>
          <w:rFonts w:ascii="Times New Roman" w:hAnsi="Times New Roman" w:cs="Times New Roman"/>
        </w:rPr>
        <w:t>Under </w:t>
      </w:r>
      <w:r w:rsidRPr="00BC20E2">
        <w:rPr>
          <w:rFonts w:ascii="Times New Roman" w:hAnsi="Times New Roman" w:cs="Times New Roman"/>
          <w:b/>
          <w:bCs/>
        </w:rPr>
        <w:t>Select tables</w:t>
      </w:r>
      <w:r w:rsidRPr="00BC20E2">
        <w:rPr>
          <w:rFonts w:ascii="Times New Roman" w:hAnsi="Times New Roman" w:cs="Times New Roman"/>
        </w:rPr>
        <w:t>, pick the table(s) you want to apply RLS to.</w:t>
      </w:r>
    </w:p>
    <w:p w14:paraId="6F8AB852" w14:textId="77777777" w:rsidR="00D13AB3" w:rsidRPr="00BC20E2" w:rsidRDefault="00D13AB3" w:rsidP="00066385">
      <w:pPr>
        <w:numPr>
          <w:ilvl w:val="2"/>
          <w:numId w:val="29"/>
        </w:numPr>
        <w:jc w:val="both"/>
        <w:rPr>
          <w:rFonts w:ascii="Times New Roman" w:hAnsi="Times New Roman" w:cs="Times New Roman"/>
        </w:rPr>
      </w:pPr>
      <w:r w:rsidRPr="00BC20E2">
        <w:rPr>
          <w:rFonts w:ascii="Times New Roman" w:hAnsi="Times New Roman" w:cs="Times New Roman"/>
        </w:rPr>
        <w:lastRenderedPageBreak/>
        <w:t>Under </w:t>
      </w:r>
      <w:r w:rsidRPr="00BC20E2">
        <w:rPr>
          <w:rFonts w:ascii="Times New Roman" w:hAnsi="Times New Roman" w:cs="Times New Roman"/>
          <w:b/>
          <w:bCs/>
        </w:rPr>
        <w:t>Filter data</w:t>
      </w:r>
      <w:r w:rsidRPr="00BC20E2">
        <w:rPr>
          <w:rFonts w:ascii="Times New Roman" w:hAnsi="Times New Roman" w:cs="Times New Roman"/>
        </w:rPr>
        <w:t>, you can define filters to restrict data for this role. The default editor provides a dropdown interface that creates expressions returning true or false values.</w:t>
      </w:r>
    </w:p>
    <w:p w14:paraId="2C12A97B" w14:textId="502E3164" w:rsidR="00065CDE" w:rsidRPr="00BC20E2" w:rsidRDefault="00065CDE" w:rsidP="00066385">
      <w:pPr>
        <w:ind w:left="720"/>
        <w:jc w:val="both"/>
        <w:rPr>
          <w:rFonts w:ascii="Times New Roman" w:hAnsi="Times New Roman" w:cs="Times New Roman"/>
        </w:rPr>
      </w:pPr>
      <w:r w:rsidRPr="00BC20E2">
        <w:rPr>
          <w:rFonts w:ascii="Times New Roman" w:hAnsi="Times New Roman" w:cs="Times New Roman"/>
        </w:rPr>
        <w:t>                    </w:t>
      </w:r>
      <w:r w:rsidRPr="00BC20E2">
        <w:rPr>
          <w:rFonts w:ascii="Times New Roman" w:hAnsi="Times New Roman" w:cs="Times New Roman"/>
          <w:noProof/>
        </w:rPr>
        <w:drawing>
          <wp:inline distT="0" distB="0" distL="0" distR="0" wp14:anchorId="0709447B" wp14:editId="07CCA04C">
            <wp:extent cx="2857500" cy="1689100"/>
            <wp:effectExtent l="0" t="0" r="0" b="6350"/>
            <wp:docPr id="4617429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1689100"/>
                    </a:xfrm>
                    <a:prstGeom prst="rect">
                      <a:avLst/>
                    </a:prstGeom>
                    <a:noFill/>
                    <a:ln>
                      <a:noFill/>
                    </a:ln>
                  </pic:spPr>
                </pic:pic>
              </a:graphicData>
            </a:graphic>
          </wp:inline>
        </w:drawing>
      </w:r>
    </w:p>
    <w:p w14:paraId="62FCA0EF" w14:textId="77777777" w:rsidR="00065CDE" w:rsidRPr="00BC20E2" w:rsidRDefault="00065CDE" w:rsidP="00066385">
      <w:pPr>
        <w:numPr>
          <w:ilvl w:val="1"/>
          <w:numId w:val="30"/>
        </w:numPr>
        <w:jc w:val="both"/>
        <w:rPr>
          <w:rFonts w:ascii="Times New Roman" w:hAnsi="Times New Roman" w:cs="Times New Roman"/>
        </w:rPr>
      </w:pPr>
      <w:r w:rsidRPr="00BC20E2">
        <w:rPr>
          <w:rFonts w:ascii="Times New Roman" w:hAnsi="Times New Roman" w:cs="Times New Roman"/>
          <w:b/>
          <w:bCs/>
        </w:rPr>
        <w:t>Use the DAX Editor (Optional</w:t>
      </w:r>
      <w:r w:rsidRPr="00BC20E2">
        <w:rPr>
          <w:rFonts w:ascii="Times New Roman" w:hAnsi="Times New Roman" w:cs="Times New Roman"/>
        </w:rPr>
        <w:t>):</w:t>
      </w:r>
    </w:p>
    <w:p w14:paraId="51193B74" w14:textId="5ABBCBB1" w:rsidR="00065CDE" w:rsidRPr="00BC20E2" w:rsidRDefault="00065CDE" w:rsidP="00066385">
      <w:pPr>
        <w:numPr>
          <w:ilvl w:val="2"/>
          <w:numId w:val="30"/>
        </w:numPr>
        <w:jc w:val="both"/>
        <w:rPr>
          <w:rFonts w:ascii="Times New Roman" w:hAnsi="Times New Roman" w:cs="Times New Roman"/>
        </w:rPr>
      </w:pPr>
      <w:r w:rsidRPr="00BC20E2">
        <w:rPr>
          <w:rFonts w:ascii="Times New Roman" w:hAnsi="Times New Roman" w:cs="Times New Roman"/>
        </w:rPr>
        <w:t>If needed, switch to the DAX editor by selecting </w:t>
      </w:r>
      <w:r w:rsidRPr="00BC20E2">
        <w:rPr>
          <w:rFonts w:ascii="Times New Roman" w:hAnsi="Times New Roman" w:cs="Times New Roman"/>
          <w:b/>
          <w:bCs/>
        </w:rPr>
        <w:t>Switch to DAX editor</w:t>
      </w:r>
      <w:r w:rsidRPr="00BC20E2">
        <w:rPr>
          <w:rFonts w:ascii="Times New Roman" w:hAnsi="Times New Roman" w:cs="Times New Roman"/>
        </w:rPr>
        <w:t>. This is useful for setting up more complex or dynamic rules.</w:t>
      </w:r>
    </w:p>
    <w:p w14:paraId="500AAD27" w14:textId="4656E790" w:rsidR="00065CDE" w:rsidRPr="00BC20E2" w:rsidRDefault="00065CDE" w:rsidP="00066385">
      <w:pPr>
        <w:jc w:val="both"/>
        <w:rPr>
          <w:rFonts w:ascii="Times New Roman" w:hAnsi="Times New Roman" w:cs="Times New Roman"/>
        </w:rPr>
      </w:pPr>
      <w:r w:rsidRPr="00BC20E2">
        <w:rPr>
          <w:rFonts w:ascii="Times New Roman" w:hAnsi="Times New Roman" w:cs="Times New Roman"/>
        </w:rPr>
        <w:t>                   </w:t>
      </w:r>
      <w:r w:rsidRPr="00BC20E2">
        <w:rPr>
          <w:rFonts w:ascii="Times New Roman" w:hAnsi="Times New Roman" w:cs="Times New Roman"/>
          <w:noProof/>
        </w:rPr>
        <w:drawing>
          <wp:inline distT="0" distB="0" distL="0" distR="0" wp14:anchorId="0994D2DE" wp14:editId="2186AAE5">
            <wp:extent cx="2857500" cy="1670050"/>
            <wp:effectExtent l="0" t="0" r="0" b="6350"/>
            <wp:docPr id="8016686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1670050"/>
                    </a:xfrm>
                    <a:prstGeom prst="rect">
                      <a:avLst/>
                    </a:prstGeom>
                    <a:noFill/>
                    <a:ln>
                      <a:noFill/>
                    </a:ln>
                  </pic:spPr>
                </pic:pic>
              </a:graphicData>
            </a:graphic>
          </wp:inline>
        </w:drawing>
      </w:r>
    </w:p>
    <w:p w14:paraId="04AF19C8" w14:textId="77777777" w:rsidR="00065CDE" w:rsidRPr="00BC20E2" w:rsidRDefault="00065CDE" w:rsidP="00066385">
      <w:pPr>
        <w:jc w:val="both"/>
        <w:rPr>
          <w:rFonts w:ascii="Times New Roman" w:hAnsi="Times New Roman" w:cs="Times New Roman"/>
        </w:rPr>
      </w:pPr>
    </w:p>
    <w:p w14:paraId="4C7CC062" w14:textId="77777777" w:rsidR="00065CDE" w:rsidRPr="00BC20E2" w:rsidRDefault="00065CDE" w:rsidP="00066385">
      <w:pPr>
        <w:numPr>
          <w:ilvl w:val="2"/>
          <w:numId w:val="31"/>
        </w:numPr>
        <w:jc w:val="both"/>
        <w:rPr>
          <w:rFonts w:ascii="Times New Roman" w:hAnsi="Times New Roman" w:cs="Times New Roman"/>
        </w:rPr>
      </w:pPr>
      <w:r w:rsidRPr="00BC20E2">
        <w:rPr>
          <w:rFonts w:ascii="Times New Roman" w:hAnsi="Times New Roman" w:cs="Times New Roman"/>
        </w:rPr>
        <w:t>For example, you can use expressions like [Entity ID] = “Value” or dynamic functions such as</w:t>
      </w:r>
      <w:r w:rsidRPr="00BC20E2">
        <w:rPr>
          <w:rFonts w:ascii="Times New Roman" w:hAnsi="Times New Roman" w:cs="Times New Roman"/>
          <w:b/>
          <w:bCs/>
        </w:rPr>
        <w:t> </w:t>
      </w:r>
      <w:proofErr w:type="gramStart"/>
      <w:r w:rsidRPr="00BC20E2">
        <w:rPr>
          <w:rFonts w:ascii="Times New Roman" w:hAnsi="Times New Roman" w:cs="Times New Roman"/>
          <w:b/>
          <w:bCs/>
        </w:rPr>
        <w:t>username(</w:t>
      </w:r>
      <w:proofErr w:type="gramEnd"/>
      <w:r w:rsidRPr="00BC20E2">
        <w:rPr>
          <w:rFonts w:ascii="Times New Roman" w:hAnsi="Times New Roman" w:cs="Times New Roman"/>
          <w:b/>
          <w:bCs/>
        </w:rPr>
        <w:t>)</w:t>
      </w:r>
      <w:r w:rsidRPr="00BC20E2">
        <w:rPr>
          <w:rFonts w:ascii="Times New Roman" w:hAnsi="Times New Roman" w:cs="Times New Roman"/>
        </w:rPr>
        <w:t> and </w:t>
      </w:r>
      <w:proofErr w:type="spellStart"/>
      <w:r w:rsidRPr="00BC20E2">
        <w:rPr>
          <w:rFonts w:ascii="Times New Roman" w:hAnsi="Times New Roman" w:cs="Times New Roman"/>
          <w:b/>
          <w:bCs/>
        </w:rPr>
        <w:t>userprincipalname</w:t>
      </w:r>
      <w:proofErr w:type="spellEnd"/>
      <w:r w:rsidRPr="00BC20E2">
        <w:rPr>
          <w:rFonts w:ascii="Times New Roman" w:hAnsi="Times New Roman" w:cs="Times New Roman"/>
          <w:b/>
          <w:bCs/>
        </w:rPr>
        <w:t>()</w:t>
      </w:r>
      <w:r w:rsidRPr="00BC20E2">
        <w:rPr>
          <w:rFonts w:ascii="Times New Roman" w:hAnsi="Times New Roman" w:cs="Times New Roman"/>
        </w:rPr>
        <w:t>.</w:t>
      </w:r>
    </w:p>
    <w:p w14:paraId="68ED4851" w14:textId="77777777" w:rsidR="00065CDE" w:rsidRPr="00BC20E2" w:rsidRDefault="00065CDE" w:rsidP="00066385">
      <w:pPr>
        <w:numPr>
          <w:ilvl w:val="2"/>
          <w:numId w:val="31"/>
        </w:numPr>
        <w:jc w:val="both"/>
        <w:rPr>
          <w:rFonts w:ascii="Times New Roman" w:hAnsi="Times New Roman" w:cs="Times New Roman"/>
        </w:rPr>
      </w:pPr>
      <w:r w:rsidRPr="00BC20E2">
        <w:rPr>
          <w:rFonts w:ascii="Times New Roman" w:hAnsi="Times New Roman" w:cs="Times New Roman"/>
          <w:b/>
          <w:bCs/>
        </w:rPr>
        <w:t>Note:</w:t>
      </w:r>
      <w:r w:rsidRPr="00BC20E2">
        <w:rPr>
          <w:rFonts w:ascii="Times New Roman" w:hAnsi="Times New Roman" w:cs="Times New Roman"/>
        </w:rPr>
        <w:t xml:space="preserve"> In Power BI Desktop, </w:t>
      </w:r>
      <w:proofErr w:type="gramStart"/>
      <w:r w:rsidRPr="00BC20E2">
        <w:rPr>
          <w:rFonts w:ascii="Times New Roman" w:hAnsi="Times New Roman" w:cs="Times New Roman"/>
        </w:rPr>
        <w:t>username(</w:t>
      </w:r>
      <w:proofErr w:type="gramEnd"/>
      <w:r w:rsidRPr="00BC20E2">
        <w:rPr>
          <w:rFonts w:ascii="Times New Roman" w:hAnsi="Times New Roman" w:cs="Times New Roman"/>
        </w:rPr>
        <w:t>) follows the format DOMAIN\username, but in Power BI Service and Power BI Report Server, it uses the User Principal Name (UPN).</w:t>
      </w:r>
    </w:p>
    <w:p w14:paraId="71FC27A9" w14:textId="77777777" w:rsidR="00065CDE" w:rsidRPr="00BC20E2" w:rsidRDefault="00065CDE" w:rsidP="00066385">
      <w:pPr>
        <w:numPr>
          <w:ilvl w:val="1"/>
          <w:numId w:val="31"/>
        </w:numPr>
        <w:jc w:val="both"/>
        <w:rPr>
          <w:rFonts w:ascii="Times New Roman" w:hAnsi="Times New Roman" w:cs="Times New Roman"/>
        </w:rPr>
      </w:pPr>
      <w:r w:rsidRPr="00BC20E2">
        <w:rPr>
          <w:rFonts w:ascii="Times New Roman" w:hAnsi="Times New Roman" w:cs="Times New Roman"/>
          <w:b/>
          <w:bCs/>
        </w:rPr>
        <w:t>Switch Editors if Necessary</w:t>
      </w:r>
      <w:r w:rsidRPr="00BC20E2">
        <w:rPr>
          <w:rFonts w:ascii="Times New Roman" w:hAnsi="Times New Roman" w:cs="Times New Roman"/>
        </w:rPr>
        <w:t>:</w:t>
      </w:r>
    </w:p>
    <w:p w14:paraId="718A6F3C" w14:textId="77777777" w:rsidR="00065CDE" w:rsidRPr="00BC20E2" w:rsidRDefault="00065CDE" w:rsidP="00066385">
      <w:pPr>
        <w:numPr>
          <w:ilvl w:val="2"/>
          <w:numId w:val="31"/>
        </w:numPr>
        <w:jc w:val="both"/>
        <w:rPr>
          <w:rFonts w:ascii="Times New Roman" w:hAnsi="Times New Roman" w:cs="Times New Roman"/>
        </w:rPr>
      </w:pPr>
      <w:r w:rsidRPr="00BC20E2">
        <w:rPr>
          <w:rFonts w:ascii="Times New Roman" w:hAnsi="Times New Roman" w:cs="Times New Roman"/>
        </w:rPr>
        <w:t>You can switch back to the default editor by selecting </w:t>
      </w:r>
      <w:r w:rsidRPr="00BC20E2">
        <w:rPr>
          <w:rFonts w:ascii="Times New Roman" w:hAnsi="Times New Roman" w:cs="Times New Roman"/>
          <w:b/>
          <w:bCs/>
        </w:rPr>
        <w:t>Switch to default editor</w:t>
      </w:r>
      <w:r w:rsidRPr="00BC20E2">
        <w:rPr>
          <w:rFonts w:ascii="Times New Roman" w:hAnsi="Times New Roman" w:cs="Times New Roman"/>
        </w:rPr>
        <w:t>.</w:t>
      </w:r>
    </w:p>
    <w:p w14:paraId="66DA3FEA" w14:textId="6CC1EF8F" w:rsidR="00065CDE" w:rsidRPr="00BC20E2" w:rsidRDefault="00065CDE" w:rsidP="00066385">
      <w:pPr>
        <w:numPr>
          <w:ilvl w:val="2"/>
          <w:numId w:val="31"/>
        </w:numPr>
        <w:jc w:val="both"/>
        <w:rPr>
          <w:rFonts w:ascii="Times New Roman" w:hAnsi="Times New Roman" w:cs="Times New Roman"/>
        </w:rPr>
      </w:pPr>
      <w:r w:rsidRPr="00BC20E2">
        <w:rPr>
          <w:rFonts w:ascii="Times New Roman" w:hAnsi="Times New Roman" w:cs="Times New Roman"/>
        </w:rPr>
        <w:t>Changes made in either editor will generally carry over. However, if you define rules that only work in the DAX editor, you may receive a warning that some information could be lost if you switch back.                                                                                  </w:t>
      </w:r>
      <w:r w:rsidRPr="00BC20E2">
        <w:rPr>
          <w:rFonts w:ascii="Times New Roman" w:hAnsi="Times New Roman" w:cs="Times New Roman"/>
          <w:noProof/>
        </w:rPr>
        <w:drawing>
          <wp:inline distT="0" distB="0" distL="0" distR="0" wp14:anchorId="2D6A3A42" wp14:editId="53C5F7D8">
            <wp:extent cx="2857500" cy="1022350"/>
            <wp:effectExtent l="0" t="0" r="0" b="6350"/>
            <wp:docPr id="6582325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1022350"/>
                    </a:xfrm>
                    <a:prstGeom prst="rect">
                      <a:avLst/>
                    </a:prstGeom>
                    <a:noFill/>
                    <a:ln>
                      <a:noFill/>
                    </a:ln>
                  </pic:spPr>
                </pic:pic>
              </a:graphicData>
            </a:graphic>
          </wp:inline>
        </w:drawing>
      </w:r>
      <w:r w:rsidRPr="00BC20E2">
        <w:rPr>
          <w:rFonts w:ascii="Times New Roman" w:hAnsi="Times New Roman" w:cs="Times New Roman"/>
        </w:rPr>
        <w:t>  </w:t>
      </w:r>
    </w:p>
    <w:p w14:paraId="5DD2DC3B" w14:textId="77777777" w:rsidR="00065CDE" w:rsidRPr="00BC20E2" w:rsidRDefault="00065CDE" w:rsidP="00066385">
      <w:pPr>
        <w:numPr>
          <w:ilvl w:val="1"/>
          <w:numId w:val="31"/>
        </w:numPr>
        <w:jc w:val="both"/>
        <w:rPr>
          <w:rFonts w:ascii="Times New Roman" w:hAnsi="Times New Roman" w:cs="Times New Roman"/>
        </w:rPr>
      </w:pPr>
      <w:r w:rsidRPr="00BC20E2">
        <w:rPr>
          <w:rFonts w:ascii="Times New Roman" w:hAnsi="Times New Roman" w:cs="Times New Roman"/>
          <w:b/>
          <w:bCs/>
        </w:rPr>
        <w:lastRenderedPageBreak/>
        <w:t>Enable Bi-Directional Cross-Filtering (Optional)</w:t>
      </w:r>
      <w:r w:rsidRPr="00BC20E2">
        <w:rPr>
          <w:rFonts w:ascii="Times New Roman" w:hAnsi="Times New Roman" w:cs="Times New Roman"/>
        </w:rPr>
        <w:t>:</w:t>
      </w:r>
    </w:p>
    <w:p w14:paraId="7D57B6AB" w14:textId="77777777" w:rsidR="00065CDE" w:rsidRPr="00BC20E2" w:rsidRDefault="00065CDE" w:rsidP="00066385">
      <w:pPr>
        <w:numPr>
          <w:ilvl w:val="2"/>
          <w:numId w:val="31"/>
        </w:numPr>
        <w:jc w:val="both"/>
        <w:rPr>
          <w:rFonts w:ascii="Times New Roman" w:hAnsi="Times New Roman" w:cs="Times New Roman"/>
        </w:rPr>
      </w:pPr>
      <w:r w:rsidRPr="00BC20E2">
        <w:rPr>
          <w:rFonts w:ascii="Times New Roman" w:hAnsi="Times New Roman" w:cs="Times New Roman"/>
        </w:rPr>
        <w:t>By default, RLS filters apply single-directional filtering, even in bi-directional relationships.</w:t>
      </w:r>
    </w:p>
    <w:p w14:paraId="2907CC43" w14:textId="77777777" w:rsidR="00065CDE" w:rsidRPr="00BC20E2" w:rsidRDefault="00065CDE" w:rsidP="00066385">
      <w:pPr>
        <w:numPr>
          <w:ilvl w:val="2"/>
          <w:numId w:val="31"/>
        </w:numPr>
        <w:jc w:val="both"/>
        <w:rPr>
          <w:rFonts w:ascii="Times New Roman" w:hAnsi="Times New Roman" w:cs="Times New Roman"/>
        </w:rPr>
      </w:pPr>
      <w:r w:rsidRPr="00BC20E2">
        <w:rPr>
          <w:rFonts w:ascii="Times New Roman" w:hAnsi="Times New Roman" w:cs="Times New Roman"/>
        </w:rPr>
        <w:t xml:space="preserve">To enable cross-filtering in both directions for RLS, select a relationship and check the Apply security filter in both </w:t>
      </w:r>
      <w:proofErr w:type="gramStart"/>
      <w:r w:rsidRPr="00BC20E2">
        <w:rPr>
          <w:rFonts w:ascii="Times New Roman" w:hAnsi="Times New Roman" w:cs="Times New Roman"/>
        </w:rPr>
        <w:t>directions .</w:t>
      </w:r>
      <w:proofErr w:type="gramEnd"/>
      <w:r w:rsidRPr="00BC20E2">
        <w:rPr>
          <w:rFonts w:ascii="Times New Roman" w:hAnsi="Times New Roman" w:cs="Times New Roman"/>
        </w:rPr>
        <w:t>       </w:t>
      </w:r>
      <w:r w:rsidRPr="00BC20E2">
        <w:rPr>
          <w:rFonts w:ascii="Times New Roman" w:hAnsi="Times New Roman" w:cs="Times New Roman"/>
        </w:rPr>
        <w:br/>
        <w:t>                    </w:t>
      </w:r>
    </w:p>
    <w:p w14:paraId="2B33EFD9" w14:textId="277974FE" w:rsidR="00065CDE" w:rsidRPr="00BC20E2" w:rsidRDefault="00065CDE" w:rsidP="00066385">
      <w:pPr>
        <w:jc w:val="both"/>
        <w:rPr>
          <w:rFonts w:ascii="Times New Roman" w:hAnsi="Times New Roman" w:cs="Times New Roman"/>
        </w:rPr>
      </w:pPr>
      <w:r w:rsidRPr="00BC20E2">
        <w:rPr>
          <w:rFonts w:ascii="Times New Roman" w:hAnsi="Times New Roman" w:cs="Times New Roman"/>
        </w:rPr>
        <w:t>                 </w:t>
      </w:r>
      <w:r w:rsidRPr="00BC20E2">
        <w:rPr>
          <w:rFonts w:ascii="Times New Roman" w:hAnsi="Times New Roman" w:cs="Times New Roman"/>
          <w:noProof/>
        </w:rPr>
        <w:drawing>
          <wp:inline distT="0" distB="0" distL="0" distR="0" wp14:anchorId="5F49C4E0" wp14:editId="5C7FA212">
            <wp:extent cx="2857500" cy="609600"/>
            <wp:effectExtent l="0" t="0" r="0" b="0"/>
            <wp:docPr id="2648902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609600"/>
                    </a:xfrm>
                    <a:prstGeom prst="rect">
                      <a:avLst/>
                    </a:prstGeom>
                    <a:noFill/>
                    <a:ln>
                      <a:noFill/>
                    </a:ln>
                  </pic:spPr>
                </pic:pic>
              </a:graphicData>
            </a:graphic>
          </wp:inline>
        </w:drawing>
      </w:r>
    </w:p>
    <w:p w14:paraId="46267AD4" w14:textId="77777777" w:rsidR="00065CDE" w:rsidRPr="00BC20E2" w:rsidRDefault="00065CDE" w:rsidP="00066385">
      <w:pPr>
        <w:jc w:val="both"/>
        <w:rPr>
          <w:rFonts w:ascii="Times New Roman" w:hAnsi="Times New Roman" w:cs="Times New Roman"/>
        </w:rPr>
      </w:pPr>
    </w:p>
    <w:p w14:paraId="4D42E04C" w14:textId="77777777" w:rsidR="00065CDE" w:rsidRPr="00BC20E2" w:rsidRDefault="00065CDE" w:rsidP="00066385">
      <w:pPr>
        <w:numPr>
          <w:ilvl w:val="2"/>
          <w:numId w:val="32"/>
        </w:numPr>
        <w:jc w:val="both"/>
        <w:rPr>
          <w:rFonts w:ascii="Times New Roman" w:hAnsi="Times New Roman" w:cs="Times New Roman"/>
        </w:rPr>
      </w:pPr>
      <w:r w:rsidRPr="00BC20E2">
        <w:rPr>
          <w:rFonts w:ascii="Times New Roman" w:hAnsi="Times New Roman" w:cs="Times New Roman"/>
          <w:b/>
          <w:bCs/>
        </w:rPr>
        <w:t>Note:</w:t>
      </w:r>
      <w:r w:rsidRPr="00BC20E2">
        <w:rPr>
          <w:rFonts w:ascii="Times New Roman" w:hAnsi="Times New Roman" w:cs="Times New Roman"/>
        </w:rPr>
        <w:t> If a table has multiple bi-directional relationships, you can only apply this setting to one.</w:t>
      </w:r>
    </w:p>
    <w:p w14:paraId="19A3A6D1" w14:textId="77777777" w:rsidR="00065CDE" w:rsidRPr="00BC20E2" w:rsidRDefault="00065CDE" w:rsidP="00066385">
      <w:pPr>
        <w:numPr>
          <w:ilvl w:val="1"/>
          <w:numId w:val="32"/>
        </w:numPr>
        <w:jc w:val="both"/>
        <w:rPr>
          <w:rFonts w:ascii="Times New Roman" w:hAnsi="Times New Roman" w:cs="Times New Roman"/>
        </w:rPr>
      </w:pPr>
      <w:r w:rsidRPr="00BC20E2">
        <w:rPr>
          <w:rFonts w:ascii="Times New Roman" w:hAnsi="Times New Roman" w:cs="Times New Roman"/>
          <w:b/>
          <w:bCs/>
        </w:rPr>
        <w:t>Save</w:t>
      </w:r>
      <w:r w:rsidRPr="00BC20E2">
        <w:rPr>
          <w:rFonts w:ascii="Times New Roman" w:hAnsi="Times New Roman" w:cs="Times New Roman"/>
        </w:rPr>
        <w:t>:</w:t>
      </w:r>
    </w:p>
    <w:p w14:paraId="36436649" w14:textId="77777777" w:rsidR="00065CDE" w:rsidRPr="00BC20E2" w:rsidRDefault="00065CDE" w:rsidP="00066385">
      <w:pPr>
        <w:numPr>
          <w:ilvl w:val="2"/>
          <w:numId w:val="32"/>
        </w:numPr>
        <w:jc w:val="both"/>
        <w:rPr>
          <w:rFonts w:ascii="Times New Roman" w:hAnsi="Times New Roman" w:cs="Times New Roman"/>
        </w:rPr>
      </w:pPr>
      <w:r w:rsidRPr="00BC20E2">
        <w:rPr>
          <w:rFonts w:ascii="Times New Roman" w:hAnsi="Times New Roman" w:cs="Times New Roman"/>
        </w:rPr>
        <w:t>Once your roles and rules are defined, select </w:t>
      </w:r>
      <w:r w:rsidRPr="00BC20E2">
        <w:rPr>
          <w:rFonts w:ascii="Times New Roman" w:hAnsi="Times New Roman" w:cs="Times New Roman"/>
          <w:b/>
          <w:bCs/>
        </w:rPr>
        <w:t>Save</w:t>
      </w:r>
      <w:r w:rsidRPr="00BC20E2">
        <w:rPr>
          <w:rFonts w:ascii="Times New Roman" w:hAnsi="Times New Roman" w:cs="Times New Roman"/>
        </w:rPr>
        <w:t>.</w:t>
      </w:r>
    </w:p>
    <w:p w14:paraId="52B7C780" w14:textId="77777777" w:rsidR="00065CDE" w:rsidRPr="00BC20E2" w:rsidRDefault="00065CDE" w:rsidP="00066385">
      <w:pPr>
        <w:numPr>
          <w:ilvl w:val="1"/>
          <w:numId w:val="32"/>
        </w:numPr>
        <w:jc w:val="both"/>
        <w:rPr>
          <w:rFonts w:ascii="Times New Roman" w:hAnsi="Times New Roman" w:cs="Times New Roman"/>
        </w:rPr>
      </w:pPr>
      <w:r w:rsidRPr="00BC20E2">
        <w:rPr>
          <w:rFonts w:ascii="Times New Roman" w:hAnsi="Times New Roman" w:cs="Times New Roman"/>
          <w:b/>
          <w:bCs/>
        </w:rPr>
        <w:t>Assign Users in Power BI Service</w:t>
      </w:r>
      <w:r w:rsidRPr="00BC20E2">
        <w:rPr>
          <w:rFonts w:ascii="Times New Roman" w:hAnsi="Times New Roman" w:cs="Times New Roman"/>
        </w:rPr>
        <w:t>:</w:t>
      </w:r>
    </w:p>
    <w:p w14:paraId="6F6D5031" w14:textId="77777777" w:rsidR="00065CDE" w:rsidRPr="00BC20E2" w:rsidRDefault="00065CDE" w:rsidP="00066385">
      <w:pPr>
        <w:numPr>
          <w:ilvl w:val="2"/>
          <w:numId w:val="32"/>
        </w:numPr>
        <w:jc w:val="both"/>
        <w:rPr>
          <w:rFonts w:ascii="Times New Roman" w:hAnsi="Times New Roman" w:cs="Times New Roman"/>
        </w:rPr>
      </w:pPr>
      <w:r w:rsidRPr="00BC20E2">
        <w:rPr>
          <w:rFonts w:ascii="Times New Roman" w:hAnsi="Times New Roman" w:cs="Times New Roman"/>
        </w:rPr>
        <w:t>Publish the report to the Power BI Service.</w:t>
      </w:r>
    </w:p>
    <w:p w14:paraId="4BB002DD" w14:textId="15A5C0B8" w:rsidR="00155086" w:rsidRPr="00BC20E2" w:rsidRDefault="00065CDE" w:rsidP="00155086">
      <w:pPr>
        <w:numPr>
          <w:ilvl w:val="2"/>
          <w:numId w:val="32"/>
        </w:numPr>
        <w:jc w:val="both"/>
        <w:rPr>
          <w:rFonts w:ascii="Times New Roman" w:hAnsi="Times New Roman" w:cs="Times New Roman"/>
        </w:rPr>
      </w:pPr>
      <w:r w:rsidRPr="00BC20E2">
        <w:rPr>
          <w:rFonts w:ascii="Times New Roman" w:hAnsi="Times New Roman" w:cs="Times New Roman"/>
        </w:rPr>
        <w:t>Assign users or groups to the roles under the </w:t>
      </w:r>
      <w:r w:rsidRPr="00BC20E2">
        <w:rPr>
          <w:rFonts w:ascii="Times New Roman" w:hAnsi="Times New Roman" w:cs="Times New Roman"/>
          <w:b/>
          <w:bCs/>
        </w:rPr>
        <w:t>Security</w:t>
      </w:r>
      <w:r w:rsidRPr="00BC20E2">
        <w:rPr>
          <w:rFonts w:ascii="Times New Roman" w:hAnsi="Times New Roman" w:cs="Times New Roman"/>
        </w:rPr>
        <w:t> section of the dataset settings in Power BI Service.</w:t>
      </w:r>
    </w:p>
    <w:p w14:paraId="26931DC5" w14:textId="284C7072" w:rsidR="008B4003" w:rsidRPr="00CD27AF" w:rsidRDefault="008B4003" w:rsidP="008B4003">
      <w:pPr>
        <w:pStyle w:val="ListParagraph"/>
        <w:numPr>
          <w:ilvl w:val="0"/>
          <w:numId w:val="3"/>
        </w:numPr>
        <w:jc w:val="both"/>
        <w:rPr>
          <w:rFonts w:ascii="Times New Roman" w:hAnsi="Times New Roman" w:cs="Times New Roman"/>
          <w:b/>
          <w:bCs/>
        </w:rPr>
      </w:pPr>
      <w:r w:rsidRPr="00CD27AF">
        <w:rPr>
          <w:rFonts w:ascii="Times New Roman" w:hAnsi="Times New Roman" w:cs="Times New Roman"/>
          <w:b/>
          <w:bCs/>
        </w:rPr>
        <w:t>What is the Power BI Desktop and how does it differ from Power BI Service?</w:t>
      </w:r>
    </w:p>
    <w:p w14:paraId="63BAB87F" w14:textId="77777777" w:rsidR="000902C7" w:rsidRPr="00BC20E2" w:rsidRDefault="000902C7" w:rsidP="000902C7">
      <w:pPr>
        <w:jc w:val="both"/>
        <w:rPr>
          <w:rFonts w:ascii="Times New Roman" w:hAnsi="Times New Roman" w:cs="Times New Roman"/>
        </w:rPr>
      </w:pPr>
      <w:r w:rsidRPr="00BC20E2">
        <w:rPr>
          <w:rFonts w:ascii="Times New Roman" w:hAnsi="Times New Roman" w:cs="Times New Roman"/>
          <w:b/>
          <w:bCs/>
        </w:rPr>
        <w:t>Power BI Service</w:t>
      </w:r>
      <w:r w:rsidRPr="00BC20E2">
        <w:rPr>
          <w:rFonts w:ascii="Times New Roman" w:hAnsi="Times New Roman" w:cs="Times New Roman"/>
        </w:rPr>
        <w:t> is a seamless web-based platform that requires no installation, granting accessibility from anywhere with an internet connection. By simply using a web browser, users can effortlessly access </w:t>
      </w:r>
      <w:r w:rsidRPr="00BC20E2">
        <w:rPr>
          <w:rFonts w:ascii="Times New Roman" w:hAnsi="Times New Roman" w:cs="Times New Roman"/>
          <w:b/>
          <w:bCs/>
        </w:rPr>
        <w:t>Power BI Service</w:t>
      </w:r>
      <w:r w:rsidRPr="00BC20E2">
        <w:rPr>
          <w:rFonts w:ascii="Times New Roman" w:hAnsi="Times New Roman" w:cs="Times New Roman"/>
        </w:rPr>
        <w:t>, making it incredibly convenient for those who need to reach their reports on various devices.</w:t>
      </w:r>
    </w:p>
    <w:p w14:paraId="0D44CC30" w14:textId="77777777" w:rsidR="000902C7" w:rsidRPr="00BC20E2" w:rsidRDefault="000902C7" w:rsidP="000902C7">
      <w:pPr>
        <w:jc w:val="both"/>
        <w:rPr>
          <w:rFonts w:ascii="Times New Roman" w:hAnsi="Times New Roman" w:cs="Times New Roman"/>
        </w:rPr>
      </w:pPr>
      <w:r w:rsidRPr="00BC20E2">
        <w:rPr>
          <w:rFonts w:ascii="Times New Roman" w:hAnsi="Times New Roman" w:cs="Times New Roman"/>
          <w:b/>
          <w:bCs/>
        </w:rPr>
        <w:t>Power BI Service</w:t>
      </w:r>
      <w:r w:rsidRPr="00BC20E2">
        <w:rPr>
          <w:rFonts w:ascii="Times New Roman" w:hAnsi="Times New Roman" w:cs="Times New Roman"/>
        </w:rPr>
        <w:t> redefines collaboration with its secure, user-friendly sharing capabilities. Once you’ve created reports and dashboards in the desktop application, utilizing a </w:t>
      </w:r>
      <w:r w:rsidRPr="00BC20E2">
        <w:rPr>
          <w:rFonts w:ascii="Times New Roman" w:hAnsi="Times New Roman" w:cs="Times New Roman"/>
          <w:b/>
          <w:bCs/>
        </w:rPr>
        <w:t>Power BI Pro license</w:t>
      </w:r>
      <w:r w:rsidRPr="00BC20E2">
        <w:rPr>
          <w:rFonts w:ascii="Times New Roman" w:hAnsi="Times New Roman" w:cs="Times New Roman"/>
        </w:rPr>
        <w:t>, sharing them with stakeholders becomes a breeze. They can access these resources through a web browser or a mobile app, ensuring that everyone collaborates with real-time data and fostering efficient decision-making.</w:t>
      </w:r>
    </w:p>
    <w:p w14:paraId="2359FE11" w14:textId="77777777" w:rsidR="000902C7" w:rsidRPr="00BC20E2" w:rsidRDefault="000902C7" w:rsidP="000902C7">
      <w:pPr>
        <w:jc w:val="both"/>
        <w:rPr>
          <w:rFonts w:ascii="Times New Roman" w:hAnsi="Times New Roman" w:cs="Times New Roman"/>
        </w:rPr>
      </w:pPr>
      <w:r w:rsidRPr="00BC20E2">
        <w:rPr>
          <w:rFonts w:ascii="Times New Roman" w:hAnsi="Times New Roman" w:cs="Times New Roman"/>
        </w:rPr>
        <w:t>Furthermore, </w:t>
      </w:r>
      <w:r w:rsidRPr="00BC20E2">
        <w:rPr>
          <w:rFonts w:ascii="Times New Roman" w:hAnsi="Times New Roman" w:cs="Times New Roman"/>
          <w:b/>
          <w:bCs/>
        </w:rPr>
        <w:t>Power BI Service</w:t>
      </w:r>
      <w:r w:rsidRPr="00BC20E2">
        <w:rPr>
          <w:rFonts w:ascii="Times New Roman" w:hAnsi="Times New Roman" w:cs="Times New Roman"/>
        </w:rPr>
        <w:t> places automation at the forefront with its scheduled data refresh capabilities. This feature guarantees that your reports continuously stay up-to-date with the latest data from diverse sources. Not only does it save time, but it also maintains the utmost accuracy in your reporting, ensuring that your insights are always based on the most current information available.</w:t>
      </w:r>
    </w:p>
    <w:p w14:paraId="0EE3462B" w14:textId="79C279FF" w:rsidR="000902C7" w:rsidRPr="00BC20E2" w:rsidRDefault="00656EDC" w:rsidP="008B4003">
      <w:pPr>
        <w:jc w:val="both"/>
        <w:rPr>
          <w:rFonts w:ascii="Times New Roman" w:hAnsi="Times New Roman" w:cs="Times New Roman"/>
        </w:rPr>
      </w:pPr>
      <w:r w:rsidRPr="00BC20E2">
        <w:rPr>
          <w:rFonts w:ascii="Times New Roman" w:hAnsi="Times New Roman" w:cs="Times New Roman"/>
          <w:b/>
          <w:bCs/>
        </w:rPr>
        <w:t>Power BI Desktop</w:t>
      </w:r>
      <w:r w:rsidRPr="00BC20E2">
        <w:rPr>
          <w:rFonts w:ascii="Times New Roman" w:hAnsi="Times New Roman" w:cs="Times New Roman"/>
        </w:rPr>
        <w:t> is a Windows application that you need to download and install on your local machine. It operates as a standalone tool primarily crafted for the creation of reports and dashboards. In essence, it’s your personal creative space for data work—a digital canvas where you can seamlessly import and transform data from various sources, craft interactive visualizations, and weave compelling data narratives. The </w:t>
      </w:r>
      <w:r w:rsidRPr="00BC20E2">
        <w:rPr>
          <w:rFonts w:ascii="Times New Roman" w:hAnsi="Times New Roman" w:cs="Times New Roman"/>
          <w:b/>
          <w:bCs/>
        </w:rPr>
        <w:t>Power BI Desktop Download</w:t>
      </w:r>
      <w:r w:rsidRPr="00BC20E2">
        <w:rPr>
          <w:rFonts w:ascii="Times New Roman" w:hAnsi="Times New Roman" w:cs="Times New Roman"/>
        </w:rPr>
        <w:t xml:space="preserve"> is the foundational workhorse behind the analytical powerhouse, as is where the heavy lifting of data </w:t>
      </w:r>
      <w:proofErr w:type="spellStart"/>
      <w:r w:rsidRPr="00BC20E2">
        <w:rPr>
          <w:rFonts w:ascii="Times New Roman" w:hAnsi="Times New Roman" w:cs="Times New Roman"/>
        </w:rPr>
        <w:t>modeling</w:t>
      </w:r>
      <w:proofErr w:type="spellEnd"/>
      <w:r w:rsidRPr="00BC20E2">
        <w:rPr>
          <w:rFonts w:ascii="Times New Roman" w:hAnsi="Times New Roman" w:cs="Times New Roman"/>
        </w:rPr>
        <w:t xml:space="preserve"> occurs.</w:t>
      </w:r>
    </w:p>
    <w:p w14:paraId="072CE1A4" w14:textId="497C133F" w:rsidR="001B2B5B" w:rsidRPr="00BC20E2" w:rsidRDefault="001B2B5B" w:rsidP="008B4003">
      <w:pPr>
        <w:jc w:val="both"/>
        <w:rPr>
          <w:rFonts w:ascii="Times New Roman" w:hAnsi="Times New Roman" w:cs="Times New Roman"/>
        </w:rPr>
      </w:pPr>
      <w:r w:rsidRPr="00BC20E2">
        <w:rPr>
          <w:rFonts w:ascii="Times New Roman" w:hAnsi="Times New Roman" w:cs="Times New Roman"/>
        </w:rPr>
        <w:t>Keep in mind that </w:t>
      </w:r>
      <w:r w:rsidRPr="00BC20E2">
        <w:rPr>
          <w:rFonts w:ascii="Times New Roman" w:hAnsi="Times New Roman" w:cs="Times New Roman"/>
          <w:b/>
          <w:bCs/>
        </w:rPr>
        <w:t>Power BI</w:t>
      </w:r>
      <w:r w:rsidRPr="00BC20E2">
        <w:rPr>
          <w:rFonts w:ascii="Times New Roman" w:hAnsi="Times New Roman" w:cs="Times New Roman"/>
        </w:rPr>
        <w:t> is more than what’s just on your computer. Enter </w:t>
      </w:r>
      <w:r w:rsidRPr="00BC20E2">
        <w:rPr>
          <w:rFonts w:ascii="Times New Roman" w:hAnsi="Times New Roman" w:cs="Times New Roman"/>
          <w:b/>
          <w:bCs/>
        </w:rPr>
        <w:t>Power BI Service</w:t>
      </w:r>
      <w:r w:rsidRPr="00BC20E2">
        <w:rPr>
          <w:rFonts w:ascii="Times New Roman" w:hAnsi="Times New Roman" w:cs="Times New Roman"/>
        </w:rPr>
        <w:t>, which lives in the cloud. This part of </w:t>
      </w:r>
      <w:r w:rsidRPr="00BC20E2">
        <w:rPr>
          <w:rFonts w:ascii="Times New Roman" w:hAnsi="Times New Roman" w:cs="Times New Roman"/>
          <w:b/>
          <w:bCs/>
        </w:rPr>
        <w:t>Power BI</w:t>
      </w:r>
      <w:r w:rsidRPr="00BC20E2">
        <w:rPr>
          <w:rFonts w:ascii="Times New Roman" w:hAnsi="Times New Roman" w:cs="Times New Roman"/>
        </w:rPr>
        <w:t xml:space="preserve"> is all about collaboration and sharing. It’s like a hub where you and your team can work together on data projects. You can easily share your reports and dashboards </w:t>
      </w:r>
      <w:r w:rsidRPr="00BC20E2">
        <w:rPr>
          <w:rFonts w:ascii="Times New Roman" w:hAnsi="Times New Roman" w:cs="Times New Roman"/>
        </w:rPr>
        <w:lastRenderedPageBreak/>
        <w:t>with colleagues or clients by sending them a link. Plus, it comes with features like comments, notes, and real-time collaboration, making it the go-to form of </w:t>
      </w:r>
      <w:r w:rsidRPr="00BC20E2">
        <w:rPr>
          <w:rFonts w:ascii="Times New Roman" w:hAnsi="Times New Roman" w:cs="Times New Roman"/>
          <w:b/>
          <w:bCs/>
        </w:rPr>
        <w:t>Power B</w:t>
      </w:r>
      <w:r w:rsidRPr="00BC20E2">
        <w:rPr>
          <w:rFonts w:ascii="Times New Roman" w:hAnsi="Times New Roman" w:cs="Times New Roman"/>
        </w:rPr>
        <w:t>I when you’re collaborating on data analysis projects.</w:t>
      </w:r>
    </w:p>
    <w:p w14:paraId="12A036D7" w14:textId="77777777" w:rsidR="00155086" w:rsidRPr="00BC20E2" w:rsidRDefault="00155086" w:rsidP="008B4003">
      <w:pPr>
        <w:jc w:val="both"/>
        <w:rPr>
          <w:rFonts w:ascii="Times New Roman" w:hAnsi="Times New Roman" w:cs="Times New Roman"/>
        </w:rPr>
      </w:pPr>
    </w:p>
    <w:p w14:paraId="7DF1B0F7" w14:textId="77777777" w:rsidR="00F72D1D" w:rsidRPr="00CD27AF" w:rsidRDefault="009A0F64" w:rsidP="00F72D1D">
      <w:pPr>
        <w:pStyle w:val="ListParagraph"/>
        <w:numPr>
          <w:ilvl w:val="0"/>
          <w:numId w:val="3"/>
        </w:numPr>
        <w:jc w:val="both"/>
        <w:rPr>
          <w:rFonts w:ascii="Times New Roman" w:hAnsi="Times New Roman" w:cs="Times New Roman"/>
          <w:b/>
          <w:bCs/>
        </w:rPr>
      </w:pPr>
      <w:r w:rsidRPr="00CD27AF">
        <w:rPr>
          <w:rFonts w:ascii="Times New Roman" w:hAnsi="Times New Roman" w:cs="Times New Roman"/>
          <w:b/>
          <w:bCs/>
        </w:rPr>
        <w:t>Explain the concept of Direct Query in Power BI.</w:t>
      </w:r>
    </w:p>
    <w:p w14:paraId="74F363B4" w14:textId="2A3B1099" w:rsidR="00F72D1D" w:rsidRPr="00BC20E2" w:rsidRDefault="00F72D1D" w:rsidP="00F72D1D">
      <w:pPr>
        <w:jc w:val="both"/>
        <w:rPr>
          <w:rFonts w:ascii="Times New Roman" w:hAnsi="Times New Roman" w:cs="Times New Roman"/>
        </w:rPr>
      </w:pPr>
      <w:r w:rsidRPr="00BC20E2">
        <w:rPr>
          <w:rFonts w:ascii="Times New Roman" w:hAnsi="Times New Roman" w:cs="Times New Roman"/>
          <w:b/>
          <w:bCs/>
        </w:rPr>
        <w:t>Direct Query</w:t>
      </w:r>
      <w:r w:rsidRPr="00BC20E2">
        <w:rPr>
          <w:rFonts w:ascii="Times New Roman" w:hAnsi="Times New Roman" w:cs="Times New Roman"/>
        </w:rPr>
        <w:t> – When you connect a </w:t>
      </w:r>
      <w:r w:rsidRPr="00BC20E2">
        <w:rPr>
          <w:rFonts w:ascii="Times New Roman" w:hAnsi="Times New Roman" w:cs="Times New Roman"/>
        </w:rPr>
        <w:t>data source using the Direct Query technique</w:t>
      </w:r>
      <w:r w:rsidRPr="00BC20E2">
        <w:rPr>
          <w:rFonts w:ascii="Times New Roman" w:hAnsi="Times New Roman" w:cs="Times New Roman"/>
        </w:rPr>
        <w:t>, your dashboard will query the data source immediately during runtime. Each filter and interaction with the report will result in a series of new queries. Since no data is imported into Power BI, the user can always query the data that already exists in the data source.</w:t>
      </w:r>
    </w:p>
    <w:p w14:paraId="3844E92D" w14:textId="77777777" w:rsidR="00F72D1D" w:rsidRPr="00F72D1D" w:rsidRDefault="00F72D1D" w:rsidP="00F72D1D">
      <w:pPr>
        <w:jc w:val="both"/>
        <w:rPr>
          <w:rFonts w:ascii="Times New Roman" w:hAnsi="Times New Roman" w:cs="Times New Roman"/>
        </w:rPr>
      </w:pPr>
      <w:r w:rsidRPr="00F72D1D">
        <w:rPr>
          <w:rFonts w:ascii="Times New Roman" w:hAnsi="Times New Roman" w:cs="Times New Roman"/>
        </w:rPr>
        <w:t>Each &amp; every single request goes straight to the data source (which is more often SQL database) and pulls the data from there into Power BI.</w:t>
      </w:r>
    </w:p>
    <w:p w14:paraId="37FD2347" w14:textId="77777777" w:rsidR="00F72D1D" w:rsidRPr="00BC20E2" w:rsidRDefault="00F72D1D" w:rsidP="00992880">
      <w:pPr>
        <w:rPr>
          <w:rFonts w:ascii="Times New Roman" w:hAnsi="Times New Roman" w:cs="Times New Roman"/>
        </w:rPr>
      </w:pPr>
    </w:p>
    <w:p w14:paraId="64EFE8B3" w14:textId="77777777" w:rsidR="00221650" w:rsidRPr="00221650" w:rsidRDefault="00221650" w:rsidP="00992880">
      <w:pPr>
        <w:rPr>
          <w:rFonts w:ascii="Times New Roman" w:hAnsi="Times New Roman" w:cs="Times New Roman"/>
        </w:rPr>
      </w:pPr>
      <w:r w:rsidRPr="00221650">
        <w:rPr>
          <w:rFonts w:ascii="Times New Roman" w:hAnsi="Times New Roman" w:cs="Times New Roman"/>
          <w:b/>
          <w:bCs/>
        </w:rPr>
        <w:t>Direct Mode Overview</w:t>
      </w:r>
      <w:r w:rsidRPr="00221650">
        <w:rPr>
          <w:rFonts w:ascii="Times New Roman" w:hAnsi="Times New Roman" w:cs="Times New Roman"/>
        </w:rPr>
        <w:br/>
        <w:t xml:space="preserve">Direct query supports a number of data sources like SQL server, Azure </w:t>
      </w:r>
      <w:proofErr w:type="gramStart"/>
      <w:r w:rsidRPr="00221650">
        <w:rPr>
          <w:rFonts w:ascii="Times New Roman" w:hAnsi="Times New Roman" w:cs="Times New Roman"/>
        </w:rPr>
        <w:t>data  bricks</w:t>
      </w:r>
      <w:proofErr w:type="gramEnd"/>
      <w:r w:rsidRPr="00221650">
        <w:rPr>
          <w:rFonts w:ascii="Times New Roman" w:hAnsi="Times New Roman" w:cs="Times New Roman"/>
        </w:rPr>
        <w:t>, Amazon Redshift &amp; more as shown in below image.</w:t>
      </w:r>
    </w:p>
    <w:p w14:paraId="62BF02CD" w14:textId="3E7DE689" w:rsidR="00221650" w:rsidRPr="00221650" w:rsidRDefault="00221650" w:rsidP="00221650">
      <w:pPr>
        <w:jc w:val="both"/>
        <w:rPr>
          <w:rFonts w:ascii="Times New Roman" w:hAnsi="Times New Roman" w:cs="Times New Roman"/>
        </w:rPr>
      </w:pPr>
      <w:r w:rsidRPr="00BC20E2">
        <w:rPr>
          <w:rFonts w:ascii="Times New Roman" w:hAnsi="Times New Roman" w:cs="Times New Roman"/>
        </w:rPr>
        <w:drawing>
          <wp:inline distT="0" distB="0" distL="0" distR="0" wp14:anchorId="7FA7D6FF" wp14:editId="3A2F2A7E">
            <wp:extent cx="5731510" cy="3314065"/>
            <wp:effectExtent l="0" t="0" r="2540" b="635"/>
            <wp:docPr id="1446757727" name="Picture 2" descr="Direct Query Data Sources in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rect Query Data Sources in Power B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314065"/>
                    </a:xfrm>
                    <a:prstGeom prst="rect">
                      <a:avLst/>
                    </a:prstGeom>
                    <a:noFill/>
                    <a:ln>
                      <a:noFill/>
                    </a:ln>
                  </pic:spPr>
                </pic:pic>
              </a:graphicData>
            </a:graphic>
          </wp:inline>
        </w:drawing>
      </w:r>
    </w:p>
    <w:p w14:paraId="54DB6244" w14:textId="77777777" w:rsidR="00221650" w:rsidRPr="00221650" w:rsidRDefault="00221650" w:rsidP="00221650">
      <w:pPr>
        <w:jc w:val="both"/>
        <w:rPr>
          <w:rFonts w:ascii="Times New Roman" w:hAnsi="Times New Roman" w:cs="Times New Roman"/>
        </w:rPr>
      </w:pPr>
      <w:proofErr w:type="spellStart"/>
      <w:r w:rsidRPr="00221650">
        <w:rPr>
          <w:rFonts w:ascii="Times New Roman" w:hAnsi="Times New Roman" w:cs="Times New Roman"/>
          <w:i/>
          <w:iCs/>
        </w:rPr>
        <w:t>Img</w:t>
      </w:r>
      <w:proofErr w:type="spellEnd"/>
      <w:r w:rsidRPr="00221650">
        <w:rPr>
          <w:rFonts w:ascii="Times New Roman" w:hAnsi="Times New Roman" w:cs="Times New Roman"/>
          <w:i/>
          <w:iCs/>
        </w:rPr>
        <w:t xml:space="preserve"> source: pbiusergroup.com</w:t>
      </w:r>
    </w:p>
    <w:p w14:paraId="7F55A4D7" w14:textId="77777777" w:rsidR="00221650" w:rsidRPr="00221650" w:rsidRDefault="00221650" w:rsidP="00221650">
      <w:pPr>
        <w:numPr>
          <w:ilvl w:val="0"/>
          <w:numId w:val="33"/>
        </w:numPr>
        <w:jc w:val="both"/>
        <w:rPr>
          <w:rFonts w:ascii="Times New Roman" w:hAnsi="Times New Roman" w:cs="Times New Roman"/>
        </w:rPr>
      </w:pPr>
      <w:r w:rsidRPr="00221650">
        <w:rPr>
          <w:rFonts w:ascii="Times New Roman" w:hAnsi="Times New Roman" w:cs="Times New Roman"/>
        </w:rPr>
        <w:t>Data Scheduling: Data is queried from the data source, ensuring that you get the most up-to-date information. Every 15 minutes, the report is refreshed.</w:t>
      </w:r>
    </w:p>
    <w:p w14:paraId="13A1B9A7" w14:textId="77777777" w:rsidR="00221650" w:rsidRPr="00221650" w:rsidRDefault="00221650" w:rsidP="00221650">
      <w:pPr>
        <w:numPr>
          <w:ilvl w:val="0"/>
          <w:numId w:val="33"/>
        </w:numPr>
        <w:jc w:val="both"/>
        <w:rPr>
          <w:rFonts w:ascii="Times New Roman" w:hAnsi="Times New Roman" w:cs="Times New Roman"/>
        </w:rPr>
      </w:pPr>
      <w:r w:rsidRPr="00221650">
        <w:rPr>
          <w:rFonts w:ascii="Times New Roman" w:hAnsi="Times New Roman" w:cs="Times New Roman"/>
        </w:rPr>
        <w:t>Files with a smaller footprint: The Power BI Desktop files are much smaller and easier to work with because you are not caching your data when using Direct Query (faster saving, publishing etc.)</w:t>
      </w:r>
    </w:p>
    <w:p w14:paraId="3E5C04B9" w14:textId="77777777" w:rsidR="00221650" w:rsidRPr="00221650" w:rsidRDefault="00221650" w:rsidP="00221650">
      <w:pPr>
        <w:numPr>
          <w:ilvl w:val="0"/>
          <w:numId w:val="33"/>
        </w:numPr>
        <w:jc w:val="both"/>
        <w:rPr>
          <w:rFonts w:ascii="Times New Roman" w:hAnsi="Times New Roman" w:cs="Times New Roman"/>
        </w:rPr>
      </w:pPr>
      <w:r w:rsidRPr="00221650">
        <w:rPr>
          <w:rFonts w:ascii="Times New Roman" w:hAnsi="Times New Roman" w:cs="Times New Roman"/>
        </w:rPr>
        <w:t>Storage space is limited</w:t>
      </w:r>
    </w:p>
    <w:p w14:paraId="6B2E0ADD" w14:textId="77777777" w:rsidR="00221650" w:rsidRPr="00BC20E2" w:rsidRDefault="00221650" w:rsidP="00221650">
      <w:pPr>
        <w:numPr>
          <w:ilvl w:val="0"/>
          <w:numId w:val="33"/>
        </w:numPr>
        <w:jc w:val="both"/>
        <w:rPr>
          <w:rFonts w:ascii="Times New Roman" w:hAnsi="Times New Roman" w:cs="Times New Roman"/>
        </w:rPr>
      </w:pPr>
      <w:r w:rsidRPr="00221650">
        <w:rPr>
          <w:rFonts w:ascii="Times New Roman" w:hAnsi="Times New Roman" w:cs="Times New Roman"/>
        </w:rPr>
        <w:t>You don’t have to store that compressed data on Power BI Service if you don’t have a cache, thus you don’t need as much storage capacity on Service.</w:t>
      </w:r>
    </w:p>
    <w:p w14:paraId="75AAF0C7" w14:textId="77777777" w:rsidR="009D7F04" w:rsidRPr="00221650" w:rsidRDefault="009D7F04" w:rsidP="009D7F04">
      <w:pPr>
        <w:ind w:left="360"/>
        <w:jc w:val="both"/>
        <w:rPr>
          <w:rFonts w:ascii="Times New Roman" w:hAnsi="Times New Roman" w:cs="Times New Roman"/>
          <w:b/>
          <w:bCs/>
        </w:rPr>
      </w:pPr>
    </w:p>
    <w:p w14:paraId="78AF91E1" w14:textId="5F751D4C" w:rsidR="008D5EAC" w:rsidRPr="00CD27AF" w:rsidRDefault="009D7F04" w:rsidP="00221650">
      <w:pPr>
        <w:pStyle w:val="ListParagraph"/>
        <w:numPr>
          <w:ilvl w:val="0"/>
          <w:numId w:val="3"/>
        </w:numPr>
        <w:jc w:val="both"/>
        <w:rPr>
          <w:rFonts w:ascii="Times New Roman" w:hAnsi="Times New Roman" w:cs="Times New Roman"/>
          <w:b/>
          <w:bCs/>
        </w:rPr>
      </w:pPr>
      <w:r w:rsidRPr="00CD27AF">
        <w:rPr>
          <w:rFonts w:ascii="Times New Roman" w:hAnsi="Times New Roman" w:cs="Times New Roman"/>
          <w:b/>
          <w:bCs/>
        </w:rPr>
        <w:t>What are Power BI templates and how are they useful?</w:t>
      </w:r>
    </w:p>
    <w:p w14:paraId="2E990F45" w14:textId="77777777" w:rsidR="008D5EAC" w:rsidRPr="008D5EAC" w:rsidRDefault="008D5EAC" w:rsidP="008D5EAC">
      <w:pPr>
        <w:jc w:val="both"/>
        <w:rPr>
          <w:rFonts w:ascii="Times New Roman" w:hAnsi="Times New Roman" w:cs="Times New Roman"/>
          <w:i/>
          <w:iCs/>
        </w:rPr>
      </w:pPr>
      <w:r w:rsidRPr="008D5EAC">
        <w:rPr>
          <w:rFonts w:ascii="Times New Roman" w:hAnsi="Times New Roman" w:cs="Times New Roman"/>
          <w:i/>
          <w:iCs/>
        </w:rPr>
        <w:t>Power BI templates are pre-built files that contain a set of predefined configurations, data models, queries, and visualizations. These templates can be used to streamline the process of creating reports and dashboards in Power BI Desktop based on existing templates.</w:t>
      </w:r>
    </w:p>
    <w:p w14:paraId="40EB9452" w14:textId="77777777" w:rsidR="008D5EAC" w:rsidRPr="00BC20E2" w:rsidRDefault="008D5EAC" w:rsidP="008D5EAC">
      <w:pPr>
        <w:jc w:val="both"/>
        <w:rPr>
          <w:rFonts w:ascii="Times New Roman" w:hAnsi="Times New Roman" w:cs="Times New Roman"/>
        </w:rPr>
      </w:pPr>
      <w:r w:rsidRPr="008D5EAC">
        <w:rPr>
          <w:rFonts w:ascii="Times New Roman" w:hAnsi="Times New Roman" w:cs="Times New Roman"/>
        </w:rPr>
        <w:t>Templates help ensure consistency in report design and can save time by providing a starting point for new projects, report layouts, designing data models, and building queries. You can standardize your report easily through these templates.</w:t>
      </w:r>
    </w:p>
    <w:p w14:paraId="194067CC" w14:textId="77777777" w:rsidR="00E776E1" w:rsidRPr="00BC20E2" w:rsidRDefault="00E776E1" w:rsidP="008D5EAC">
      <w:pPr>
        <w:jc w:val="both"/>
        <w:rPr>
          <w:rFonts w:ascii="Times New Roman" w:hAnsi="Times New Roman" w:cs="Times New Roman"/>
        </w:rPr>
      </w:pPr>
    </w:p>
    <w:p w14:paraId="43F35EA1" w14:textId="77777777" w:rsidR="004A5BFA" w:rsidRPr="004A5BFA" w:rsidRDefault="004A5BFA" w:rsidP="004A5BFA">
      <w:pPr>
        <w:numPr>
          <w:ilvl w:val="0"/>
          <w:numId w:val="34"/>
        </w:numPr>
        <w:jc w:val="both"/>
        <w:rPr>
          <w:rFonts w:ascii="Times New Roman" w:hAnsi="Times New Roman" w:cs="Times New Roman"/>
        </w:rPr>
      </w:pPr>
      <w:r w:rsidRPr="004A5BFA">
        <w:rPr>
          <w:rFonts w:ascii="Times New Roman" w:hAnsi="Times New Roman" w:cs="Times New Roman"/>
        </w:rPr>
        <w:t>Power BI templates streamline report creation by providing predefined layouts, data models, queries, and visualizations.</w:t>
      </w:r>
    </w:p>
    <w:p w14:paraId="6A821563" w14:textId="77777777" w:rsidR="004A5BFA" w:rsidRPr="004A5BFA" w:rsidRDefault="004A5BFA" w:rsidP="004A5BFA">
      <w:pPr>
        <w:numPr>
          <w:ilvl w:val="0"/>
          <w:numId w:val="34"/>
        </w:numPr>
        <w:jc w:val="both"/>
        <w:rPr>
          <w:rFonts w:ascii="Times New Roman" w:hAnsi="Times New Roman" w:cs="Times New Roman"/>
        </w:rPr>
      </w:pPr>
      <w:r w:rsidRPr="004A5BFA">
        <w:rPr>
          <w:rFonts w:ascii="Times New Roman" w:hAnsi="Times New Roman" w:cs="Times New Roman"/>
        </w:rPr>
        <w:t>Templates promote consistency, save time, and help standardize report development within an organization.</w:t>
      </w:r>
    </w:p>
    <w:p w14:paraId="1B7B5B12" w14:textId="77777777" w:rsidR="004A5BFA" w:rsidRPr="004A5BFA" w:rsidRDefault="004A5BFA" w:rsidP="004A5BFA">
      <w:pPr>
        <w:numPr>
          <w:ilvl w:val="0"/>
          <w:numId w:val="34"/>
        </w:numPr>
        <w:jc w:val="both"/>
        <w:rPr>
          <w:rFonts w:ascii="Times New Roman" w:hAnsi="Times New Roman" w:cs="Times New Roman"/>
        </w:rPr>
      </w:pPr>
      <w:r w:rsidRPr="004A5BFA">
        <w:rPr>
          <w:rFonts w:ascii="Times New Roman" w:hAnsi="Times New Roman" w:cs="Times New Roman"/>
        </w:rPr>
        <w:t>Care should be taken to consider data source compatibility, version issues, and security when using or sharing templates.</w:t>
      </w:r>
    </w:p>
    <w:p w14:paraId="66618ECA" w14:textId="77777777" w:rsidR="004A5BFA" w:rsidRPr="004A5BFA" w:rsidRDefault="004A5BFA" w:rsidP="004A5BFA">
      <w:pPr>
        <w:numPr>
          <w:ilvl w:val="0"/>
          <w:numId w:val="34"/>
        </w:numPr>
        <w:jc w:val="both"/>
        <w:rPr>
          <w:rFonts w:ascii="Times New Roman" w:hAnsi="Times New Roman" w:cs="Times New Roman"/>
        </w:rPr>
      </w:pPr>
      <w:r w:rsidRPr="004A5BFA">
        <w:rPr>
          <w:rFonts w:ascii="Times New Roman" w:hAnsi="Times New Roman" w:cs="Times New Roman"/>
        </w:rPr>
        <w:t>Ensure that the Power BI Desktop version used to create the template is compatible with the version being used to open it.</w:t>
      </w:r>
    </w:p>
    <w:p w14:paraId="35130C21" w14:textId="77777777" w:rsidR="00C7220D" w:rsidRPr="00C7220D" w:rsidRDefault="00C7220D" w:rsidP="00C7220D">
      <w:pPr>
        <w:jc w:val="both"/>
        <w:rPr>
          <w:rFonts w:ascii="Times New Roman" w:hAnsi="Times New Roman" w:cs="Times New Roman"/>
        </w:rPr>
      </w:pPr>
      <w:r w:rsidRPr="00C7220D">
        <w:rPr>
          <w:rFonts w:ascii="Times New Roman" w:hAnsi="Times New Roman" w:cs="Times New Roman"/>
        </w:rPr>
        <w:t>The key features of Power BI Templates are highlighted below:</w:t>
      </w:r>
    </w:p>
    <w:p w14:paraId="36C51ADE" w14:textId="77777777" w:rsidR="00C7220D" w:rsidRPr="00C7220D" w:rsidRDefault="00C7220D" w:rsidP="00C7220D">
      <w:pPr>
        <w:numPr>
          <w:ilvl w:val="0"/>
          <w:numId w:val="35"/>
        </w:numPr>
        <w:jc w:val="both"/>
        <w:rPr>
          <w:rFonts w:ascii="Times New Roman" w:hAnsi="Times New Roman" w:cs="Times New Roman"/>
        </w:rPr>
      </w:pPr>
      <w:r w:rsidRPr="00C7220D">
        <w:rPr>
          <w:rFonts w:ascii="Times New Roman" w:hAnsi="Times New Roman" w:cs="Times New Roman"/>
          <w:b/>
          <w:bCs/>
        </w:rPr>
        <w:t>Predefined Layouts:</w:t>
      </w:r>
      <w:r w:rsidRPr="00C7220D">
        <w:rPr>
          <w:rFonts w:ascii="Times New Roman" w:hAnsi="Times New Roman" w:cs="Times New Roman"/>
        </w:rPr>
        <w:t> Templates often include predefined layouts and designs for reports, dashboards, and report pages, ensuring a consistent and professional look.</w:t>
      </w:r>
    </w:p>
    <w:p w14:paraId="42A47810" w14:textId="77777777" w:rsidR="00C7220D" w:rsidRPr="00C7220D" w:rsidRDefault="00C7220D" w:rsidP="00C7220D">
      <w:pPr>
        <w:numPr>
          <w:ilvl w:val="0"/>
          <w:numId w:val="35"/>
        </w:numPr>
        <w:jc w:val="both"/>
        <w:rPr>
          <w:rFonts w:ascii="Times New Roman" w:hAnsi="Times New Roman" w:cs="Times New Roman"/>
        </w:rPr>
      </w:pPr>
      <w:r w:rsidRPr="00C7220D">
        <w:rPr>
          <w:rFonts w:ascii="Times New Roman" w:hAnsi="Times New Roman" w:cs="Times New Roman"/>
          <w:b/>
          <w:bCs/>
        </w:rPr>
        <w:t>Data Models:</w:t>
      </w:r>
      <w:r w:rsidRPr="00C7220D">
        <w:rPr>
          <w:rFonts w:ascii="Times New Roman" w:hAnsi="Times New Roman" w:cs="Times New Roman"/>
        </w:rPr>
        <w:t xml:space="preserve"> Templates can include predefined data models, which are relationships and structures for organizing and </w:t>
      </w:r>
      <w:proofErr w:type="spellStart"/>
      <w:r w:rsidRPr="00C7220D">
        <w:rPr>
          <w:rFonts w:ascii="Times New Roman" w:hAnsi="Times New Roman" w:cs="Times New Roman"/>
        </w:rPr>
        <w:t>analyzing</w:t>
      </w:r>
      <w:proofErr w:type="spellEnd"/>
      <w:r w:rsidRPr="00C7220D">
        <w:rPr>
          <w:rFonts w:ascii="Times New Roman" w:hAnsi="Times New Roman" w:cs="Times New Roman"/>
        </w:rPr>
        <w:t xml:space="preserve"> data, data model definitions (e.g., schema, measures, and other definitions capturing data model information)</w:t>
      </w:r>
    </w:p>
    <w:p w14:paraId="3A9EC73E" w14:textId="77777777" w:rsidR="00C7220D" w:rsidRPr="00C7220D" w:rsidRDefault="00C7220D" w:rsidP="00C7220D">
      <w:pPr>
        <w:numPr>
          <w:ilvl w:val="0"/>
          <w:numId w:val="35"/>
        </w:numPr>
        <w:jc w:val="both"/>
        <w:rPr>
          <w:rFonts w:ascii="Times New Roman" w:hAnsi="Times New Roman" w:cs="Times New Roman"/>
        </w:rPr>
      </w:pPr>
      <w:r w:rsidRPr="00C7220D">
        <w:rPr>
          <w:rFonts w:ascii="Times New Roman" w:hAnsi="Times New Roman" w:cs="Times New Roman"/>
          <w:b/>
          <w:bCs/>
        </w:rPr>
        <w:t>Queries:</w:t>
      </w:r>
      <w:r w:rsidRPr="00C7220D">
        <w:rPr>
          <w:rFonts w:ascii="Times New Roman" w:hAnsi="Times New Roman" w:cs="Times New Roman"/>
        </w:rPr>
        <w:t> Templates may contain predefined queries that fetch and transform data from various sources and query definitions (e.g., query parameters and other query elements)</w:t>
      </w:r>
    </w:p>
    <w:p w14:paraId="784E6FA9" w14:textId="1382F35B" w:rsidR="00C7220D" w:rsidRPr="00C7220D" w:rsidRDefault="00C7220D" w:rsidP="00C7220D">
      <w:pPr>
        <w:numPr>
          <w:ilvl w:val="0"/>
          <w:numId w:val="35"/>
        </w:numPr>
        <w:jc w:val="both"/>
        <w:rPr>
          <w:rFonts w:ascii="Times New Roman" w:hAnsi="Times New Roman" w:cs="Times New Roman"/>
        </w:rPr>
      </w:pPr>
      <w:r w:rsidRPr="00C7220D">
        <w:rPr>
          <w:rFonts w:ascii="Times New Roman" w:hAnsi="Times New Roman" w:cs="Times New Roman"/>
          <w:b/>
          <w:bCs/>
        </w:rPr>
        <w:t>Visualizations:</w:t>
      </w:r>
      <w:r w:rsidRPr="00C7220D">
        <w:rPr>
          <w:rFonts w:ascii="Times New Roman" w:hAnsi="Times New Roman" w:cs="Times New Roman"/>
        </w:rPr>
        <w:t> Templates often include pre-configured charts, graphs, and other visualizations to help users quickly create informative reports.</w:t>
      </w:r>
    </w:p>
    <w:p w14:paraId="741E93F0" w14:textId="77777777" w:rsidR="00C7220D" w:rsidRPr="00C7220D" w:rsidRDefault="00C7220D" w:rsidP="00C7220D">
      <w:pPr>
        <w:numPr>
          <w:ilvl w:val="0"/>
          <w:numId w:val="35"/>
        </w:numPr>
        <w:jc w:val="both"/>
        <w:rPr>
          <w:rFonts w:ascii="Times New Roman" w:hAnsi="Times New Roman" w:cs="Times New Roman"/>
        </w:rPr>
      </w:pPr>
      <w:r w:rsidRPr="00C7220D">
        <w:rPr>
          <w:rFonts w:ascii="Times New Roman" w:hAnsi="Times New Roman" w:cs="Times New Roman"/>
          <w:b/>
          <w:bCs/>
        </w:rPr>
        <w:t>Themes:</w:t>
      </w:r>
      <w:r w:rsidRPr="00C7220D">
        <w:rPr>
          <w:rFonts w:ascii="Times New Roman" w:hAnsi="Times New Roman" w:cs="Times New Roman"/>
        </w:rPr>
        <w:t xml:space="preserve"> Templates may include predefined </w:t>
      </w:r>
      <w:proofErr w:type="spellStart"/>
      <w:r w:rsidRPr="00C7220D">
        <w:rPr>
          <w:rFonts w:ascii="Times New Roman" w:hAnsi="Times New Roman" w:cs="Times New Roman"/>
        </w:rPr>
        <w:t>color</w:t>
      </w:r>
      <w:proofErr w:type="spellEnd"/>
      <w:r w:rsidRPr="00C7220D">
        <w:rPr>
          <w:rFonts w:ascii="Times New Roman" w:hAnsi="Times New Roman" w:cs="Times New Roman"/>
        </w:rPr>
        <w:t xml:space="preserve"> schemes and themes to maintain a consistent visual style.</w:t>
      </w:r>
    </w:p>
    <w:p w14:paraId="2075A7FE" w14:textId="77777777" w:rsidR="00E776E1" w:rsidRPr="008D5EAC" w:rsidRDefault="00E776E1" w:rsidP="008D5EAC">
      <w:pPr>
        <w:jc w:val="both"/>
        <w:rPr>
          <w:rFonts w:ascii="Times New Roman" w:hAnsi="Times New Roman" w:cs="Times New Roman"/>
        </w:rPr>
      </w:pPr>
    </w:p>
    <w:p w14:paraId="75878DEB" w14:textId="5EF36093" w:rsidR="008D5EAC" w:rsidRPr="00BC20E2" w:rsidRDefault="00A324D4" w:rsidP="00221650">
      <w:pPr>
        <w:jc w:val="both"/>
        <w:rPr>
          <w:rFonts w:ascii="Times New Roman" w:hAnsi="Times New Roman" w:cs="Times New Roman"/>
        </w:rPr>
      </w:pPr>
      <w:r w:rsidRPr="00BC20E2">
        <w:rPr>
          <w:rFonts w:ascii="Times New Roman" w:hAnsi="Times New Roman" w:cs="Times New Roman"/>
        </w:rPr>
        <w:t xml:space="preserve">14) </w:t>
      </w:r>
      <w:r w:rsidRPr="00BC20E2">
        <w:rPr>
          <w:rFonts w:ascii="Times New Roman" w:hAnsi="Times New Roman" w:cs="Times New Roman"/>
          <w:b/>
          <w:bCs/>
        </w:rPr>
        <w:t>How do you handle incremental data refresh in Power BI?</w:t>
      </w:r>
    </w:p>
    <w:p w14:paraId="6324880C" w14:textId="1B2C7F7C" w:rsidR="00B51A9D" w:rsidRPr="00BC20E2" w:rsidRDefault="00B74E59" w:rsidP="00B74E59">
      <w:pPr>
        <w:rPr>
          <w:rFonts w:ascii="Times New Roman" w:hAnsi="Times New Roman" w:cs="Times New Roman"/>
          <w:i/>
          <w:iCs/>
        </w:rPr>
      </w:pPr>
      <w:r w:rsidRPr="00BC20E2">
        <w:rPr>
          <w:rFonts w:ascii="Times New Roman" w:hAnsi="Times New Roman" w:cs="Times New Roman"/>
          <w:i/>
          <w:iCs/>
        </w:rPr>
        <w:t>Incremental Refresh in Power BI Desktop or Service is a feature that allows you to optimize data refresh processes for large datasets. Instead of refreshing all the data every time, Incremental Refresh enables you to update only the data that has changed or is new since the last refresh. Helps in reducing data refresh times and resource consumption, making it practical to work with large datasets.</w:t>
      </w:r>
    </w:p>
    <w:p w14:paraId="724A159D" w14:textId="77777777" w:rsidR="00B51A9D" w:rsidRPr="00B51A9D" w:rsidRDefault="00B51A9D" w:rsidP="00B51A9D">
      <w:pPr>
        <w:numPr>
          <w:ilvl w:val="0"/>
          <w:numId w:val="36"/>
        </w:numPr>
        <w:rPr>
          <w:rFonts w:ascii="Times New Roman" w:hAnsi="Times New Roman" w:cs="Times New Roman"/>
        </w:rPr>
      </w:pPr>
      <w:r w:rsidRPr="00B51A9D">
        <w:rPr>
          <w:rFonts w:ascii="Times New Roman" w:hAnsi="Times New Roman" w:cs="Times New Roman"/>
        </w:rPr>
        <w:t>Incremental Refresh is a powerful feature for optimizing data refresh in Power BI.</w:t>
      </w:r>
    </w:p>
    <w:p w14:paraId="1F2C1223" w14:textId="77777777" w:rsidR="00B51A9D" w:rsidRPr="00B51A9D" w:rsidRDefault="00B51A9D" w:rsidP="00B51A9D">
      <w:pPr>
        <w:numPr>
          <w:ilvl w:val="0"/>
          <w:numId w:val="36"/>
        </w:numPr>
        <w:rPr>
          <w:rFonts w:ascii="Times New Roman" w:hAnsi="Times New Roman" w:cs="Times New Roman"/>
        </w:rPr>
      </w:pPr>
      <w:r w:rsidRPr="00B51A9D">
        <w:rPr>
          <w:rFonts w:ascii="Times New Roman" w:hAnsi="Times New Roman" w:cs="Times New Roman"/>
        </w:rPr>
        <w:t>It’s essential to understand your data and have a clear refresh key.</w:t>
      </w:r>
    </w:p>
    <w:p w14:paraId="78C083FB" w14:textId="77777777" w:rsidR="00B51A9D" w:rsidRPr="00B51A9D" w:rsidRDefault="00B51A9D" w:rsidP="00B51A9D">
      <w:pPr>
        <w:numPr>
          <w:ilvl w:val="0"/>
          <w:numId w:val="36"/>
        </w:numPr>
        <w:rPr>
          <w:rFonts w:ascii="Times New Roman" w:hAnsi="Times New Roman" w:cs="Times New Roman"/>
        </w:rPr>
      </w:pPr>
      <w:r w:rsidRPr="00B51A9D">
        <w:rPr>
          <w:rFonts w:ascii="Times New Roman" w:hAnsi="Times New Roman" w:cs="Times New Roman"/>
        </w:rPr>
        <w:t>Careful configuration and monitoring are crucial for successful implementation.</w:t>
      </w:r>
    </w:p>
    <w:p w14:paraId="0C942807" w14:textId="163BCFFE" w:rsidR="00B51A9D" w:rsidRPr="00B51A9D" w:rsidRDefault="00B51A9D" w:rsidP="00B51A9D">
      <w:pPr>
        <w:numPr>
          <w:ilvl w:val="0"/>
          <w:numId w:val="36"/>
        </w:numPr>
        <w:rPr>
          <w:rFonts w:ascii="Times New Roman" w:hAnsi="Times New Roman" w:cs="Times New Roman"/>
        </w:rPr>
      </w:pPr>
      <w:r w:rsidRPr="00B51A9D">
        <w:rPr>
          <w:rFonts w:ascii="Times New Roman" w:hAnsi="Times New Roman" w:cs="Times New Roman"/>
        </w:rPr>
        <w:lastRenderedPageBreak/>
        <w:t>Use it with </w:t>
      </w:r>
      <w:r w:rsidRPr="00B51A9D">
        <w:rPr>
          <w:rFonts w:ascii="Times New Roman" w:hAnsi="Times New Roman" w:cs="Times New Roman"/>
          <w:b/>
          <w:bCs/>
        </w:rPr>
        <w:t>Power BI Premium</w:t>
      </w:r>
      <w:r w:rsidRPr="00B51A9D">
        <w:rPr>
          <w:rFonts w:ascii="Times New Roman" w:hAnsi="Times New Roman" w:cs="Times New Roman"/>
        </w:rPr>
        <w:t> or Premium Per User for optimal results, especially with large datasets.</w:t>
      </w:r>
    </w:p>
    <w:p w14:paraId="2AD04120" w14:textId="77777777" w:rsidR="00B51A9D" w:rsidRPr="00B51A9D" w:rsidRDefault="00B51A9D" w:rsidP="00B51A9D">
      <w:pPr>
        <w:numPr>
          <w:ilvl w:val="0"/>
          <w:numId w:val="36"/>
        </w:numPr>
        <w:rPr>
          <w:rFonts w:ascii="Times New Roman" w:hAnsi="Times New Roman" w:cs="Times New Roman"/>
        </w:rPr>
      </w:pPr>
      <w:r w:rsidRPr="00B51A9D">
        <w:rPr>
          <w:rFonts w:ascii="Times New Roman" w:hAnsi="Times New Roman" w:cs="Times New Roman"/>
        </w:rPr>
        <w:t>You can configure incremental refresh in Power BI Desktop or Power BI Service</w:t>
      </w:r>
    </w:p>
    <w:p w14:paraId="125F4564" w14:textId="77777777" w:rsidR="00B51A9D" w:rsidRPr="00B51A9D" w:rsidRDefault="00B51A9D" w:rsidP="00B51A9D">
      <w:pPr>
        <w:numPr>
          <w:ilvl w:val="0"/>
          <w:numId w:val="36"/>
        </w:numPr>
        <w:rPr>
          <w:rFonts w:ascii="Times New Roman" w:hAnsi="Times New Roman" w:cs="Times New Roman"/>
        </w:rPr>
      </w:pPr>
      <w:r w:rsidRPr="00B51A9D">
        <w:rPr>
          <w:rFonts w:ascii="Times New Roman" w:hAnsi="Times New Roman" w:cs="Times New Roman"/>
        </w:rPr>
        <w:t>Be wary of the limitations of incremental refresh while configuring it for your datasets</w:t>
      </w:r>
    </w:p>
    <w:p w14:paraId="68C1D6EA" w14:textId="77777777" w:rsidR="00B51A9D" w:rsidRPr="00BC20E2" w:rsidRDefault="00B51A9D" w:rsidP="00B74E59">
      <w:pPr>
        <w:rPr>
          <w:rFonts w:ascii="Times New Roman" w:hAnsi="Times New Roman" w:cs="Times New Roman"/>
        </w:rPr>
      </w:pPr>
    </w:p>
    <w:p w14:paraId="6CC0E950" w14:textId="77777777" w:rsidR="002F2D3A" w:rsidRPr="002F2D3A" w:rsidRDefault="002F2D3A" w:rsidP="002F2D3A">
      <w:pPr>
        <w:rPr>
          <w:rFonts w:ascii="Times New Roman" w:hAnsi="Times New Roman" w:cs="Times New Roman"/>
          <w:b/>
          <w:bCs/>
        </w:rPr>
      </w:pPr>
      <w:r w:rsidRPr="002F2D3A">
        <w:rPr>
          <w:rFonts w:ascii="Times New Roman" w:hAnsi="Times New Roman" w:cs="Times New Roman"/>
          <w:b/>
          <w:bCs/>
        </w:rPr>
        <w:t>Pre-requisites for Incremental Refresh in Power BI</w:t>
      </w:r>
    </w:p>
    <w:p w14:paraId="3FC3A3D7" w14:textId="2AD28AAF" w:rsidR="002F2D3A" w:rsidRPr="002F2D3A" w:rsidRDefault="002F2D3A" w:rsidP="002F2D3A">
      <w:pPr>
        <w:rPr>
          <w:rFonts w:ascii="Times New Roman" w:hAnsi="Times New Roman" w:cs="Times New Roman"/>
        </w:rPr>
      </w:pPr>
      <w:r w:rsidRPr="002F2D3A">
        <w:rPr>
          <w:rFonts w:ascii="Times New Roman" w:hAnsi="Times New Roman" w:cs="Times New Roman"/>
        </w:rPr>
        <w:t>Some of the key pre-requisites to implement Incremental Refresh in </w:t>
      </w:r>
      <w:r w:rsidRPr="002F2D3A">
        <w:rPr>
          <w:rFonts w:ascii="Times New Roman" w:hAnsi="Times New Roman" w:cs="Times New Roman"/>
          <w:b/>
          <w:bCs/>
        </w:rPr>
        <w:t>Power BI Desktop</w:t>
      </w:r>
      <w:r w:rsidRPr="002F2D3A">
        <w:rPr>
          <w:rFonts w:ascii="Times New Roman" w:hAnsi="Times New Roman" w:cs="Times New Roman"/>
        </w:rPr>
        <w:t> include:</w:t>
      </w:r>
    </w:p>
    <w:p w14:paraId="4F7139A9" w14:textId="4800CFD2" w:rsidR="002F2D3A" w:rsidRPr="002F2D3A" w:rsidRDefault="002F2D3A" w:rsidP="002F2D3A">
      <w:pPr>
        <w:numPr>
          <w:ilvl w:val="0"/>
          <w:numId w:val="37"/>
        </w:numPr>
        <w:rPr>
          <w:rFonts w:ascii="Times New Roman" w:hAnsi="Times New Roman" w:cs="Times New Roman"/>
        </w:rPr>
      </w:pPr>
      <w:r w:rsidRPr="002F2D3A">
        <w:rPr>
          <w:rFonts w:ascii="Times New Roman" w:hAnsi="Times New Roman" w:cs="Times New Roman"/>
        </w:rPr>
        <w:t>Power BI Premium, Premium Per User (PPU), Power BI Pro or </w:t>
      </w:r>
      <w:r w:rsidRPr="002F2D3A">
        <w:rPr>
          <w:rFonts w:ascii="Times New Roman" w:hAnsi="Times New Roman" w:cs="Times New Roman"/>
          <w:b/>
          <w:bCs/>
        </w:rPr>
        <w:t>Power BI Embedded</w:t>
      </w:r>
      <w:r w:rsidRPr="002F2D3A">
        <w:rPr>
          <w:rFonts w:ascii="Times New Roman" w:hAnsi="Times New Roman" w:cs="Times New Roman"/>
        </w:rPr>
        <w:t> datasets</w:t>
      </w:r>
    </w:p>
    <w:p w14:paraId="45BDD7F8" w14:textId="77777777" w:rsidR="002F2D3A" w:rsidRPr="002F2D3A" w:rsidRDefault="002F2D3A" w:rsidP="002F2D3A">
      <w:pPr>
        <w:numPr>
          <w:ilvl w:val="0"/>
          <w:numId w:val="37"/>
        </w:numPr>
        <w:rPr>
          <w:rFonts w:ascii="Times New Roman" w:hAnsi="Times New Roman" w:cs="Times New Roman"/>
        </w:rPr>
      </w:pPr>
      <w:r w:rsidRPr="002F2D3A">
        <w:rPr>
          <w:rFonts w:ascii="Times New Roman" w:hAnsi="Times New Roman" w:cs="Times New Roman"/>
        </w:rPr>
        <w:t>Your dataset must be structured, logically related data sources such as relational databases (e.g. SQL, Azure Synapse)</w:t>
      </w:r>
    </w:p>
    <w:p w14:paraId="1F131B30" w14:textId="77777777" w:rsidR="002F2D3A" w:rsidRPr="002F2D3A" w:rsidRDefault="002F2D3A" w:rsidP="002F2D3A">
      <w:pPr>
        <w:numPr>
          <w:ilvl w:val="0"/>
          <w:numId w:val="37"/>
        </w:numPr>
        <w:rPr>
          <w:rFonts w:ascii="Times New Roman" w:hAnsi="Times New Roman" w:cs="Times New Roman"/>
        </w:rPr>
      </w:pPr>
      <w:r w:rsidRPr="002F2D3A">
        <w:rPr>
          <w:rFonts w:ascii="Times New Roman" w:hAnsi="Times New Roman" w:cs="Times New Roman"/>
        </w:rPr>
        <w:t>Ensure that your dataset has a date column or pass date parameters to enable filtering.</w:t>
      </w:r>
    </w:p>
    <w:p w14:paraId="3B06CEF7" w14:textId="77777777" w:rsidR="002F2D3A" w:rsidRPr="002F2D3A" w:rsidRDefault="002F2D3A" w:rsidP="002F2D3A">
      <w:pPr>
        <w:numPr>
          <w:ilvl w:val="0"/>
          <w:numId w:val="37"/>
        </w:numPr>
        <w:rPr>
          <w:rFonts w:ascii="Times New Roman" w:hAnsi="Times New Roman" w:cs="Times New Roman"/>
        </w:rPr>
      </w:pPr>
      <w:r w:rsidRPr="002F2D3A">
        <w:rPr>
          <w:rFonts w:ascii="Times New Roman" w:hAnsi="Times New Roman" w:cs="Times New Roman"/>
        </w:rPr>
        <w:t xml:space="preserve">A Date or </w:t>
      </w:r>
      <w:proofErr w:type="spellStart"/>
      <w:r w:rsidRPr="002F2D3A">
        <w:rPr>
          <w:rFonts w:ascii="Times New Roman" w:hAnsi="Times New Roman" w:cs="Times New Roman"/>
        </w:rPr>
        <w:t>DateTime</w:t>
      </w:r>
      <w:proofErr w:type="spellEnd"/>
      <w:r w:rsidRPr="002F2D3A">
        <w:rPr>
          <w:rFonts w:ascii="Times New Roman" w:hAnsi="Times New Roman" w:cs="Times New Roman"/>
        </w:rPr>
        <w:t xml:space="preserve"> column in your data source that represents the “refresh key” to determine what data should be refreshed.</w:t>
      </w:r>
    </w:p>
    <w:p w14:paraId="0F3E9AFF" w14:textId="77777777" w:rsidR="002F2D3A" w:rsidRPr="002F2D3A" w:rsidRDefault="002F2D3A" w:rsidP="002F2D3A">
      <w:pPr>
        <w:numPr>
          <w:ilvl w:val="0"/>
          <w:numId w:val="37"/>
        </w:numPr>
        <w:rPr>
          <w:rFonts w:ascii="Times New Roman" w:hAnsi="Times New Roman" w:cs="Times New Roman"/>
        </w:rPr>
      </w:pPr>
      <w:r w:rsidRPr="002F2D3A">
        <w:rPr>
          <w:rFonts w:ascii="Times New Roman" w:hAnsi="Times New Roman" w:cs="Times New Roman"/>
        </w:rPr>
        <w:t>Knowledge of M Query Language to create custom functions for data transformation.</w:t>
      </w:r>
    </w:p>
    <w:p w14:paraId="6FCCE421" w14:textId="77777777" w:rsidR="002F2D3A" w:rsidRPr="002F2D3A" w:rsidRDefault="002F2D3A" w:rsidP="002F2D3A">
      <w:pPr>
        <w:numPr>
          <w:ilvl w:val="0"/>
          <w:numId w:val="37"/>
        </w:numPr>
        <w:rPr>
          <w:rFonts w:ascii="Times New Roman" w:hAnsi="Times New Roman" w:cs="Times New Roman"/>
        </w:rPr>
      </w:pPr>
      <w:r w:rsidRPr="002F2D3A">
        <w:rPr>
          <w:rFonts w:ascii="Times New Roman" w:hAnsi="Times New Roman" w:cs="Times New Roman"/>
        </w:rPr>
        <w:t>A data model with tables that are suitable for incremental refresh</w:t>
      </w:r>
    </w:p>
    <w:p w14:paraId="2258A85F" w14:textId="77777777" w:rsidR="002F2D3A" w:rsidRPr="002F2D3A" w:rsidRDefault="002F2D3A" w:rsidP="002F2D3A">
      <w:pPr>
        <w:numPr>
          <w:ilvl w:val="0"/>
          <w:numId w:val="37"/>
        </w:numPr>
        <w:rPr>
          <w:rFonts w:ascii="Times New Roman" w:hAnsi="Times New Roman" w:cs="Times New Roman"/>
        </w:rPr>
      </w:pPr>
      <w:r w:rsidRPr="002F2D3A">
        <w:rPr>
          <w:rFonts w:ascii="Times New Roman" w:hAnsi="Times New Roman" w:cs="Times New Roman"/>
        </w:rPr>
        <w:t>Time limits are applicable to Power BI Pro or Power BI Premium, depending on what you choose to use.</w:t>
      </w:r>
    </w:p>
    <w:p w14:paraId="7AE0AF18" w14:textId="69A4AC5F" w:rsidR="00A324D4" w:rsidRPr="00BC20E2" w:rsidRDefault="002F2D3A" w:rsidP="00B74E59">
      <w:pPr>
        <w:numPr>
          <w:ilvl w:val="0"/>
          <w:numId w:val="37"/>
        </w:numPr>
        <w:rPr>
          <w:rFonts w:ascii="Times New Roman" w:hAnsi="Times New Roman" w:cs="Times New Roman"/>
        </w:rPr>
      </w:pPr>
      <w:r w:rsidRPr="002F2D3A">
        <w:rPr>
          <w:rFonts w:ascii="Times New Roman" w:hAnsi="Times New Roman" w:cs="Times New Roman"/>
        </w:rPr>
        <w:t xml:space="preserve">If you are using incremental refresh in Power BI Service, ensure that the current date, time, and </w:t>
      </w:r>
      <w:proofErr w:type="spellStart"/>
      <w:r w:rsidRPr="002F2D3A">
        <w:rPr>
          <w:rFonts w:ascii="Times New Roman" w:hAnsi="Times New Roman" w:cs="Times New Roman"/>
        </w:rPr>
        <w:t>timezone</w:t>
      </w:r>
      <w:proofErr w:type="spellEnd"/>
      <w:r w:rsidRPr="002F2D3A">
        <w:rPr>
          <w:rFonts w:ascii="Times New Roman" w:hAnsi="Times New Roman" w:cs="Times New Roman"/>
        </w:rPr>
        <w:t xml:space="preserve"> are accurately updated.</w:t>
      </w:r>
    </w:p>
    <w:p w14:paraId="54D51D56" w14:textId="77777777" w:rsidR="00DC062A" w:rsidRPr="00BC20E2" w:rsidRDefault="00DC062A" w:rsidP="00DC062A">
      <w:pPr>
        <w:ind w:left="720"/>
        <w:rPr>
          <w:rFonts w:ascii="Times New Roman" w:hAnsi="Times New Roman" w:cs="Times New Roman"/>
        </w:rPr>
      </w:pPr>
    </w:p>
    <w:p w14:paraId="1B737C5C" w14:textId="1CFC6DFB" w:rsidR="00C015B6" w:rsidRPr="00BC20E2" w:rsidRDefault="00DC062A" w:rsidP="00B74E59">
      <w:pPr>
        <w:rPr>
          <w:rFonts w:ascii="Times New Roman" w:hAnsi="Times New Roman" w:cs="Times New Roman"/>
        </w:rPr>
      </w:pPr>
      <w:r w:rsidRPr="00BC20E2">
        <w:rPr>
          <w:rFonts w:ascii="Times New Roman" w:hAnsi="Times New Roman" w:cs="Times New Roman"/>
        </w:rPr>
        <w:t xml:space="preserve">15) </w:t>
      </w:r>
      <w:r w:rsidRPr="00BC20E2">
        <w:rPr>
          <w:rFonts w:ascii="Times New Roman" w:hAnsi="Times New Roman" w:cs="Times New Roman"/>
          <w:b/>
          <w:bCs/>
        </w:rPr>
        <w:t>What is the role of Power Query in Power BI?</w:t>
      </w:r>
    </w:p>
    <w:p w14:paraId="2E61D7F7" w14:textId="77777777" w:rsidR="00C015B6" w:rsidRPr="00C015B6" w:rsidRDefault="00C015B6" w:rsidP="00C015B6">
      <w:pPr>
        <w:rPr>
          <w:rFonts w:ascii="Times New Roman" w:hAnsi="Times New Roman" w:cs="Times New Roman"/>
        </w:rPr>
      </w:pPr>
      <w:r w:rsidRPr="00C015B6">
        <w:rPr>
          <w:rFonts w:ascii="Times New Roman" w:hAnsi="Times New Roman" w:cs="Times New Roman"/>
        </w:rPr>
        <w:t>Power Query is an intuitive data transformation and data preparation tool integrated into Power BI. It enables users to:</w:t>
      </w:r>
    </w:p>
    <w:p w14:paraId="7AA6EA41" w14:textId="77777777" w:rsidR="00C015B6" w:rsidRPr="00C015B6" w:rsidRDefault="00C015B6" w:rsidP="00C015B6">
      <w:pPr>
        <w:numPr>
          <w:ilvl w:val="0"/>
          <w:numId w:val="38"/>
        </w:numPr>
        <w:rPr>
          <w:rFonts w:ascii="Times New Roman" w:hAnsi="Times New Roman" w:cs="Times New Roman"/>
        </w:rPr>
      </w:pPr>
      <w:r w:rsidRPr="00C015B6">
        <w:rPr>
          <w:rFonts w:ascii="Times New Roman" w:hAnsi="Times New Roman" w:cs="Times New Roman"/>
        </w:rPr>
        <w:t>Connect to a wide range of data sources.</w:t>
      </w:r>
    </w:p>
    <w:p w14:paraId="7075C369" w14:textId="77777777" w:rsidR="00C015B6" w:rsidRPr="00C015B6" w:rsidRDefault="00C015B6" w:rsidP="00C015B6">
      <w:pPr>
        <w:numPr>
          <w:ilvl w:val="0"/>
          <w:numId w:val="38"/>
        </w:numPr>
        <w:rPr>
          <w:rFonts w:ascii="Times New Roman" w:hAnsi="Times New Roman" w:cs="Times New Roman"/>
        </w:rPr>
      </w:pPr>
      <w:r w:rsidRPr="00C015B6">
        <w:rPr>
          <w:rFonts w:ascii="Times New Roman" w:hAnsi="Times New Roman" w:cs="Times New Roman"/>
        </w:rPr>
        <w:t>Clean and transform data using a user-friendly interface.</w:t>
      </w:r>
    </w:p>
    <w:p w14:paraId="70D68076" w14:textId="77777777" w:rsidR="00C015B6" w:rsidRPr="00C015B6" w:rsidRDefault="00C015B6" w:rsidP="00C015B6">
      <w:pPr>
        <w:numPr>
          <w:ilvl w:val="0"/>
          <w:numId w:val="38"/>
        </w:numPr>
        <w:rPr>
          <w:rFonts w:ascii="Times New Roman" w:hAnsi="Times New Roman" w:cs="Times New Roman"/>
        </w:rPr>
      </w:pPr>
      <w:r w:rsidRPr="00C015B6">
        <w:rPr>
          <w:rFonts w:ascii="Times New Roman" w:hAnsi="Times New Roman" w:cs="Times New Roman"/>
        </w:rPr>
        <w:t>Load transformed data into Power BI for further analysis.</w:t>
      </w:r>
    </w:p>
    <w:p w14:paraId="3831FCEC" w14:textId="66D8A4CF" w:rsidR="00C015B6" w:rsidRPr="00BC20E2" w:rsidRDefault="00456FA9" w:rsidP="00B74E59">
      <w:pPr>
        <w:rPr>
          <w:rFonts w:ascii="Times New Roman" w:hAnsi="Times New Roman" w:cs="Times New Roman"/>
        </w:rPr>
      </w:pPr>
      <w:r w:rsidRPr="00BC20E2">
        <w:rPr>
          <w:rFonts w:ascii="Times New Roman" w:hAnsi="Times New Roman" w:cs="Times New Roman"/>
          <w:noProof/>
        </w:rPr>
        <w:lastRenderedPageBreak/>
        <w:drawing>
          <wp:inline distT="0" distB="0" distL="0" distR="0" wp14:anchorId="7015BFC0" wp14:editId="5FC58F30">
            <wp:extent cx="2378075" cy="6070242"/>
            <wp:effectExtent l="0" t="0" r="3175" b="6985"/>
            <wp:docPr id="19116601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5053" cy="6088055"/>
                    </a:xfrm>
                    <a:prstGeom prst="rect">
                      <a:avLst/>
                    </a:prstGeom>
                    <a:noFill/>
                    <a:ln>
                      <a:noFill/>
                    </a:ln>
                  </pic:spPr>
                </pic:pic>
              </a:graphicData>
            </a:graphic>
          </wp:inline>
        </w:drawing>
      </w:r>
    </w:p>
    <w:p w14:paraId="5D4DC19B" w14:textId="77777777" w:rsidR="00DC062A" w:rsidRPr="00BC20E2" w:rsidRDefault="00DC062A" w:rsidP="00B74E59">
      <w:pPr>
        <w:rPr>
          <w:rFonts w:ascii="Times New Roman" w:hAnsi="Times New Roman" w:cs="Times New Roman"/>
        </w:rPr>
      </w:pPr>
    </w:p>
    <w:p w14:paraId="5F808B55" w14:textId="77777777" w:rsidR="00ED2FE9" w:rsidRPr="00ED2FE9" w:rsidRDefault="00ED2FE9" w:rsidP="00ED2FE9">
      <w:pPr>
        <w:rPr>
          <w:rFonts w:ascii="Times New Roman" w:hAnsi="Times New Roman" w:cs="Times New Roman"/>
          <w:b/>
          <w:bCs/>
        </w:rPr>
      </w:pPr>
      <w:r w:rsidRPr="00ED2FE9">
        <w:rPr>
          <w:rFonts w:ascii="Times New Roman" w:hAnsi="Times New Roman" w:cs="Times New Roman"/>
          <w:b/>
          <w:bCs/>
        </w:rPr>
        <w:t>Key Features of Power Query</w:t>
      </w:r>
    </w:p>
    <w:p w14:paraId="616E1F15" w14:textId="77777777" w:rsidR="00ED2FE9" w:rsidRPr="00ED2FE9" w:rsidRDefault="00ED2FE9" w:rsidP="00ED2FE9">
      <w:pPr>
        <w:numPr>
          <w:ilvl w:val="0"/>
          <w:numId w:val="39"/>
        </w:numPr>
        <w:rPr>
          <w:rFonts w:ascii="Times New Roman" w:hAnsi="Times New Roman" w:cs="Times New Roman"/>
        </w:rPr>
      </w:pPr>
      <w:r w:rsidRPr="00ED2FE9">
        <w:rPr>
          <w:rFonts w:ascii="Times New Roman" w:hAnsi="Times New Roman" w:cs="Times New Roman"/>
          <w:b/>
          <w:bCs/>
        </w:rPr>
        <w:t>Data Connectivity</w:t>
      </w:r>
      <w:r w:rsidRPr="00ED2FE9">
        <w:rPr>
          <w:rFonts w:ascii="Times New Roman" w:hAnsi="Times New Roman" w:cs="Times New Roman"/>
        </w:rPr>
        <w:t>: Connect to multiple data sources including databases, web services, and various file formats.</w:t>
      </w:r>
    </w:p>
    <w:p w14:paraId="58AB5559" w14:textId="77777777" w:rsidR="00ED2FE9" w:rsidRPr="00ED2FE9" w:rsidRDefault="00ED2FE9" w:rsidP="00ED2FE9">
      <w:pPr>
        <w:numPr>
          <w:ilvl w:val="0"/>
          <w:numId w:val="39"/>
        </w:numPr>
        <w:rPr>
          <w:rFonts w:ascii="Times New Roman" w:hAnsi="Times New Roman" w:cs="Times New Roman"/>
        </w:rPr>
      </w:pPr>
      <w:r w:rsidRPr="00ED2FE9">
        <w:rPr>
          <w:rFonts w:ascii="Times New Roman" w:hAnsi="Times New Roman" w:cs="Times New Roman"/>
          <w:b/>
          <w:bCs/>
        </w:rPr>
        <w:t>Data Transformation</w:t>
      </w:r>
      <w:r w:rsidRPr="00ED2FE9">
        <w:rPr>
          <w:rFonts w:ascii="Times New Roman" w:hAnsi="Times New Roman" w:cs="Times New Roman"/>
        </w:rPr>
        <w:t>: Apply various transformations such as filtering, sorting, merging, and pivoting data.</w:t>
      </w:r>
    </w:p>
    <w:p w14:paraId="3FF626AD" w14:textId="77777777" w:rsidR="00ED2FE9" w:rsidRPr="00ED2FE9" w:rsidRDefault="00ED2FE9" w:rsidP="00ED2FE9">
      <w:pPr>
        <w:numPr>
          <w:ilvl w:val="0"/>
          <w:numId w:val="39"/>
        </w:numPr>
        <w:rPr>
          <w:rFonts w:ascii="Times New Roman" w:hAnsi="Times New Roman" w:cs="Times New Roman"/>
        </w:rPr>
      </w:pPr>
      <w:r w:rsidRPr="00ED2FE9">
        <w:rPr>
          <w:rFonts w:ascii="Times New Roman" w:hAnsi="Times New Roman" w:cs="Times New Roman"/>
          <w:b/>
          <w:bCs/>
        </w:rPr>
        <w:t>User Interface</w:t>
      </w:r>
      <w:r w:rsidRPr="00ED2FE9">
        <w:rPr>
          <w:rFonts w:ascii="Times New Roman" w:hAnsi="Times New Roman" w:cs="Times New Roman"/>
        </w:rPr>
        <w:t>: An easy-to-use graphical interface that allows users to perform transformations without writing code.</w:t>
      </w:r>
    </w:p>
    <w:p w14:paraId="6136918A" w14:textId="77777777" w:rsidR="00ED2FE9" w:rsidRPr="00BC20E2" w:rsidRDefault="00ED2FE9" w:rsidP="00ED2FE9">
      <w:pPr>
        <w:numPr>
          <w:ilvl w:val="0"/>
          <w:numId w:val="39"/>
        </w:numPr>
        <w:rPr>
          <w:rFonts w:ascii="Times New Roman" w:hAnsi="Times New Roman" w:cs="Times New Roman"/>
        </w:rPr>
      </w:pPr>
      <w:r w:rsidRPr="00ED2FE9">
        <w:rPr>
          <w:rFonts w:ascii="Times New Roman" w:hAnsi="Times New Roman" w:cs="Times New Roman"/>
          <w:b/>
          <w:bCs/>
        </w:rPr>
        <w:t>M Language</w:t>
      </w:r>
      <w:r w:rsidRPr="00ED2FE9">
        <w:rPr>
          <w:rFonts w:ascii="Times New Roman" w:hAnsi="Times New Roman" w:cs="Times New Roman"/>
        </w:rPr>
        <w:t>: For advanced users, Power Query offers the M language for complex transformations.</w:t>
      </w:r>
    </w:p>
    <w:p w14:paraId="2DBC422D" w14:textId="77777777" w:rsidR="00202F6B" w:rsidRPr="00ED2FE9" w:rsidRDefault="00202F6B" w:rsidP="00202F6B">
      <w:pPr>
        <w:rPr>
          <w:rFonts w:ascii="Times New Roman" w:hAnsi="Times New Roman" w:cs="Times New Roman"/>
        </w:rPr>
      </w:pPr>
    </w:p>
    <w:p w14:paraId="7207F14B" w14:textId="77777777" w:rsidR="00202F6B" w:rsidRPr="00202F6B" w:rsidRDefault="00202F6B" w:rsidP="00202F6B">
      <w:pPr>
        <w:rPr>
          <w:rFonts w:ascii="Times New Roman" w:hAnsi="Times New Roman" w:cs="Times New Roman"/>
          <w:b/>
          <w:bCs/>
        </w:rPr>
      </w:pPr>
      <w:r w:rsidRPr="00202F6B">
        <w:rPr>
          <w:rFonts w:ascii="Times New Roman" w:hAnsi="Times New Roman" w:cs="Times New Roman"/>
          <w:b/>
          <w:bCs/>
        </w:rPr>
        <w:lastRenderedPageBreak/>
        <w:t>Step 1: Accessing Power Query</w:t>
      </w:r>
    </w:p>
    <w:p w14:paraId="35C0C5A7" w14:textId="77777777" w:rsidR="00202F6B" w:rsidRPr="00202F6B" w:rsidRDefault="00202F6B" w:rsidP="00202F6B">
      <w:pPr>
        <w:numPr>
          <w:ilvl w:val="0"/>
          <w:numId w:val="40"/>
        </w:numPr>
        <w:rPr>
          <w:rFonts w:ascii="Times New Roman" w:hAnsi="Times New Roman" w:cs="Times New Roman"/>
        </w:rPr>
      </w:pPr>
      <w:r w:rsidRPr="00202F6B">
        <w:rPr>
          <w:rFonts w:ascii="Times New Roman" w:hAnsi="Times New Roman" w:cs="Times New Roman"/>
          <w:b/>
          <w:bCs/>
        </w:rPr>
        <w:t>Open Power BI Desktop</w:t>
      </w:r>
      <w:r w:rsidRPr="00202F6B">
        <w:rPr>
          <w:rFonts w:ascii="Times New Roman" w:hAnsi="Times New Roman" w:cs="Times New Roman"/>
        </w:rPr>
        <w:t>: Launch Power BI Desktop to start working with Power Query.</w:t>
      </w:r>
    </w:p>
    <w:p w14:paraId="3F6B77CD" w14:textId="77777777" w:rsidR="00202F6B" w:rsidRPr="00202F6B" w:rsidRDefault="00202F6B" w:rsidP="00202F6B">
      <w:pPr>
        <w:numPr>
          <w:ilvl w:val="0"/>
          <w:numId w:val="40"/>
        </w:numPr>
        <w:rPr>
          <w:rFonts w:ascii="Times New Roman" w:hAnsi="Times New Roman" w:cs="Times New Roman"/>
        </w:rPr>
      </w:pPr>
      <w:r w:rsidRPr="00202F6B">
        <w:rPr>
          <w:rFonts w:ascii="Times New Roman" w:hAnsi="Times New Roman" w:cs="Times New Roman"/>
          <w:b/>
          <w:bCs/>
        </w:rPr>
        <w:t>Get Data</w:t>
      </w:r>
      <w:r w:rsidRPr="00202F6B">
        <w:rPr>
          <w:rFonts w:ascii="Times New Roman" w:hAnsi="Times New Roman" w:cs="Times New Roman"/>
        </w:rPr>
        <w:t>: Click on the “Home” tab and select “Get Data”. This opens a window where you can choose your data source.</w:t>
      </w:r>
    </w:p>
    <w:p w14:paraId="3B9E2279" w14:textId="77777777" w:rsidR="001F0D26" w:rsidRPr="001F0D26" w:rsidRDefault="001F0D26" w:rsidP="001F0D26">
      <w:pPr>
        <w:rPr>
          <w:rFonts w:ascii="Times New Roman" w:hAnsi="Times New Roman" w:cs="Times New Roman"/>
          <w:b/>
          <w:bCs/>
        </w:rPr>
      </w:pPr>
      <w:r w:rsidRPr="001F0D26">
        <w:rPr>
          <w:rFonts w:ascii="Times New Roman" w:hAnsi="Times New Roman" w:cs="Times New Roman"/>
          <w:b/>
          <w:bCs/>
        </w:rPr>
        <w:t>Step 2: Connecting to a Data Source</w:t>
      </w:r>
    </w:p>
    <w:p w14:paraId="3C9D563F" w14:textId="77777777" w:rsidR="001F0D26" w:rsidRPr="001F0D26" w:rsidRDefault="001F0D26" w:rsidP="001F0D26">
      <w:pPr>
        <w:numPr>
          <w:ilvl w:val="0"/>
          <w:numId w:val="41"/>
        </w:numPr>
        <w:rPr>
          <w:rFonts w:ascii="Times New Roman" w:hAnsi="Times New Roman" w:cs="Times New Roman"/>
        </w:rPr>
      </w:pPr>
      <w:r w:rsidRPr="001F0D26">
        <w:rPr>
          <w:rFonts w:ascii="Times New Roman" w:hAnsi="Times New Roman" w:cs="Times New Roman"/>
          <w:b/>
          <w:bCs/>
        </w:rPr>
        <w:t>Select a Data Source</w:t>
      </w:r>
      <w:r w:rsidRPr="001F0D26">
        <w:rPr>
          <w:rFonts w:ascii="Times New Roman" w:hAnsi="Times New Roman" w:cs="Times New Roman"/>
        </w:rPr>
        <w:t>: Choose a data source such as Excel, SQL Server, or a web page. For example, select “Excel” to connect to an Excel file.</w:t>
      </w:r>
    </w:p>
    <w:p w14:paraId="7B028401" w14:textId="77777777" w:rsidR="001F0D26" w:rsidRPr="001F0D26" w:rsidRDefault="001F0D26" w:rsidP="001F0D26">
      <w:pPr>
        <w:numPr>
          <w:ilvl w:val="0"/>
          <w:numId w:val="41"/>
        </w:numPr>
        <w:rPr>
          <w:rFonts w:ascii="Times New Roman" w:hAnsi="Times New Roman" w:cs="Times New Roman"/>
        </w:rPr>
      </w:pPr>
      <w:r w:rsidRPr="001F0D26">
        <w:rPr>
          <w:rFonts w:ascii="Times New Roman" w:hAnsi="Times New Roman" w:cs="Times New Roman"/>
          <w:b/>
          <w:bCs/>
        </w:rPr>
        <w:t>Load Data</w:t>
      </w:r>
      <w:r w:rsidRPr="001F0D26">
        <w:rPr>
          <w:rFonts w:ascii="Times New Roman" w:hAnsi="Times New Roman" w:cs="Times New Roman"/>
        </w:rPr>
        <w:t>: Navigate to the file location and select the file. Click “Load” to import the data into Power Query Editor.</w:t>
      </w:r>
    </w:p>
    <w:p w14:paraId="20868CDA" w14:textId="77777777" w:rsidR="001F0D26" w:rsidRPr="001F0D26" w:rsidRDefault="001F0D26" w:rsidP="001F0D26">
      <w:pPr>
        <w:rPr>
          <w:rFonts w:ascii="Times New Roman" w:hAnsi="Times New Roman" w:cs="Times New Roman"/>
          <w:b/>
          <w:bCs/>
        </w:rPr>
      </w:pPr>
      <w:r w:rsidRPr="001F0D26">
        <w:rPr>
          <w:rFonts w:ascii="Times New Roman" w:hAnsi="Times New Roman" w:cs="Times New Roman"/>
          <w:b/>
          <w:bCs/>
        </w:rPr>
        <w:t>Step 3: Using Power Query Editor</w:t>
      </w:r>
    </w:p>
    <w:p w14:paraId="64D6460F" w14:textId="77777777" w:rsidR="001F0D26" w:rsidRPr="001F0D26" w:rsidRDefault="001F0D26" w:rsidP="001F0D26">
      <w:pPr>
        <w:rPr>
          <w:rFonts w:ascii="Times New Roman" w:hAnsi="Times New Roman" w:cs="Times New Roman"/>
        </w:rPr>
      </w:pPr>
      <w:r w:rsidRPr="001F0D26">
        <w:rPr>
          <w:rFonts w:ascii="Times New Roman" w:hAnsi="Times New Roman" w:cs="Times New Roman"/>
        </w:rPr>
        <w:t>Once the data is loaded, Power Query Editor opens. Here, you can perform various data transformations.</w:t>
      </w:r>
    </w:p>
    <w:p w14:paraId="0B4A9681" w14:textId="77777777" w:rsidR="001F0D26" w:rsidRPr="001F0D26" w:rsidRDefault="001F0D26" w:rsidP="001F0D26">
      <w:pPr>
        <w:numPr>
          <w:ilvl w:val="0"/>
          <w:numId w:val="42"/>
        </w:numPr>
        <w:rPr>
          <w:rFonts w:ascii="Times New Roman" w:hAnsi="Times New Roman" w:cs="Times New Roman"/>
        </w:rPr>
      </w:pPr>
      <w:r w:rsidRPr="001F0D26">
        <w:rPr>
          <w:rFonts w:ascii="Times New Roman" w:hAnsi="Times New Roman" w:cs="Times New Roman"/>
          <w:b/>
          <w:bCs/>
        </w:rPr>
        <w:t>Preview Pane</w:t>
      </w:r>
      <w:r w:rsidRPr="001F0D26">
        <w:rPr>
          <w:rFonts w:ascii="Times New Roman" w:hAnsi="Times New Roman" w:cs="Times New Roman"/>
        </w:rPr>
        <w:t>: View a sample of the data to understand its structure.</w:t>
      </w:r>
    </w:p>
    <w:p w14:paraId="477C794D" w14:textId="77777777" w:rsidR="001F0D26" w:rsidRPr="001F0D26" w:rsidRDefault="001F0D26" w:rsidP="001F0D26">
      <w:pPr>
        <w:numPr>
          <w:ilvl w:val="0"/>
          <w:numId w:val="42"/>
        </w:numPr>
        <w:rPr>
          <w:rFonts w:ascii="Times New Roman" w:hAnsi="Times New Roman" w:cs="Times New Roman"/>
        </w:rPr>
      </w:pPr>
      <w:r w:rsidRPr="001F0D26">
        <w:rPr>
          <w:rFonts w:ascii="Times New Roman" w:hAnsi="Times New Roman" w:cs="Times New Roman"/>
          <w:b/>
          <w:bCs/>
        </w:rPr>
        <w:t>Query Settings</w:t>
      </w:r>
      <w:r w:rsidRPr="001F0D26">
        <w:rPr>
          <w:rFonts w:ascii="Times New Roman" w:hAnsi="Times New Roman" w:cs="Times New Roman"/>
        </w:rPr>
        <w:t>: The right pane shows the applied steps and properties of the query.</w:t>
      </w:r>
    </w:p>
    <w:p w14:paraId="0D465FC9" w14:textId="77777777" w:rsidR="001F0D26" w:rsidRPr="001F0D26" w:rsidRDefault="001F0D26" w:rsidP="001F0D26">
      <w:pPr>
        <w:numPr>
          <w:ilvl w:val="0"/>
          <w:numId w:val="42"/>
        </w:numPr>
        <w:rPr>
          <w:rFonts w:ascii="Times New Roman" w:hAnsi="Times New Roman" w:cs="Times New Roman"/>
        </w:rPr>
      </w:pPr>
      <w:r w:rsidRPr="001F0D26">
        <w:rPr>
          <w:rFonts w:ascii="Times New Roman" w:hAnsi="Times New Roman" w:cs="Times New Roman"/>
          <w:b/>
          <w:bCs/>
        </w:rPr>
        <w:t>Ribbon</w:t>
      </w:r>
      <w:r w:rsidRPr="001F0D26">
        <w:rPr>
          <w:rFonts w:ascii="Times New Roman" w:hAnsi="Times New Roman" w:cs="Times New Roman"/>
        </w:rPr>
        <w:t>: The top menu offers various transformation options.</w:t>
      </w:r>
    </w:p>
    <w:p w14:paraId="377519F1" w14:textId="77777777" w:rsidR="001F0D26" w:rsidRPr="001F0D26" w:rsidRDefault="001F0D26" w:rsidP="001F0D26">
      <w:pPr>
        <w:rPr>
          <w:rFonts w:ascii="Times New Roman" w:hAnsi="Times New Roman" w:cs="Times New Roman"/>
          <w:b/>
          <w:bCs/>
        </w:rPr>
      </w:pPr>
      <w:r w:rsidRPr="001F0D26">
        <w:rPr>
          <w:rFonts w:ascii="Times New Roman" w:hAnsi="Times New Roman" w:cs="Times New Roman"/>
          <w:b/>
          <w:bCs/>
        </w:rPr>
        <w:t>Step 4: Performing Data Transformations</w:t>
      </w:r>
    </w:p>
    <w:p w14:paraId="22711622" w14:textId="77777777" w:rsidR="001F0D26" w:rsidRPr="001F0D26" w:rsidRDefault="001F0D26" w:rsidP="001F0D26">
      <w:pPr>
        <w:rPr>
          <w:rFonts w:ascii="Times New Roman" w:hAnsi="Times New Roman" w:cs="Times New Roman"/>
          <w:b/>
          <w:bCs/>
        </w:rPr>
      </w:pPr>
      <w:r w:rsidRPr="001F0D26">
        <w:rPr>
          <w:rFonts w:ascii="Times New Roman" w:hAnsi="Times New Roman" w:cs="Times New Roman"/>
          <w:b/>
          <w:bCs/>
        </w:rPr>
        <w:t>1. Removing Columns</w:t>
      </w:r>
    </w:p>
    <w:p w14:paraId="676AD92F" w14:textId="77777777" w:rsidR="001F0D26" w:rsidRPr="001F0D26" w:rsidRDefault="001F0D26" w:rsidP="001F0D26">
      <w:pPr>
        <w:numPr>
          <w:ilvl w:val="0"/>
          <w:numId w:val="43"/>
        </w:numPr>
        <w:rPr>
          <w:rFonts w:ascii="Times New Roman" w:hAnsi="Times New Roman" w:cs="Times New Roman"/>
        </w:rPr>
      </w:pPr>
      <w:r w:rsidRPr="001F0D26">
        <w:rPr>
          <w:rFonts w:ascii="Times New Roman" w:hAnsi="Times New Roman" w:cs="Times New Roman"/>
          <w:b/>
          <w:bCs/>
        </w:rPr>
        <w:t>Select Columns</w:t>
      </w:r>
      <w:r w:rsidRPr="001F0D26">
        <w:rPr>
          <w:rFonts w:ascii="Times New Roman" w:hAnsi="Times New Roman" w:cs="Times New Roman"/>
        </w:rPr>
        <w:t>: Click on the columns you want to remove.</w:t>
      </w:r>
    </w:p>
    <w:p w14:paraId="091AE12E" w14:textId="77777777" w:rsidR="001F0D26" w:rsidRPr="001F0D26" w:rsidRDefault="001F0D26" w:rsidP="001F0D26">
      <w:pPr>
        <w:numPr>
          <w:ilvl w:val="0"/>
          <w:numId w:val="43"/>
        </w:numPr>
        <w:rPr>
          <w:rFonts w:ascii="Times New Roman" w:hAnsi="Times New Roman" w:cs="Times New Roman"/>
        </w:rPr>
      </w:pPr>
      <w:r w:rsidRPr="001F0D26">
        <w:rPr>
          <w:rFonts w:ascii="Times New Roman" w:hAnsi="Times New Roman" w:cs="Times New Roman"/>
          <w:b/>
          <w:bCs/>
        </w:rPr>
        <w:t>Remove Columns</w:t>
      </w:r>
      <w:r w:rsidRPr="001F0D26">
        <w:rPr>
          <w:rFonts w:ascii="Times New Roman" w:hAnsi="Times New Roman" w:cs="Times New Roman"/>
        </w:rPr>
        <w:t>: Go to the “Home” tab and click “Remove Columns”.</w:t>
      </w:r>
    </w:p>
    <w:p w14:paraId="673D53E9" w14:textId="77777777" w:rsidR="001F0D26" w:rsidRPr="001F0D26" w:rsidRDefault="001F0D26" w:rsidP="001F0D26">
      <w:pPr>
        <w:rPr>
          <w:rFonts w:ascii="Times New Roman" w:hAnsi="Times New Roman" w:cs="Times New Roman"/>
          <w:b/>
          <w:bCs/>
        </w:rPr>
      </w:pPr>
      <w:r w:rsidRPr="001F0D26">
        <w:rPr>
          <w:rFonts w:ascii="Times New Roman" w:hAnsi="Times New Roman" w:cs="Times New Roman"/>
          <w:b/>
          <w:bCs/>
        </w:rPr>
        <w:t>2.Filtering Rows</w:t>
      </w:r>
    </w:p>
    <w:p w14:paraId="36C9064F" w14:textId="77777777" w:rsidR="001F0D26" w:rsidRPr="001F0D26" w:rsidRDefault="001F0D26" w:rsidP="001F0D26">
      <w:pPr>
        <w:numPr>
          <w:ilvl w:val="0"/>
          <w:numId w:val="44"/>
        </w:numPr>
        <w:rPr>
          <w:rFonts w:ascii="Times New Roman" w:hAnsi="Times New Roman" w:cs="Times New Roman"/>
        </w:rPr>
      </w:pPr>
      <w:r w:rsidRPr="001F0D26">
        <w:rPr>
          <w:rFonts w:ascii="Times New Roman" w:hAnsi="Times New Roman" w:cs="Times New Roman"/>
          <w:b/>
          <w:bCs/>
        </w:rPr>
        <w:t>Select Column</w:t>
      </w:r>
      <w:r w:rsidRPr="001F0D26">
        <w:rPr>
          <w:rFonts w:ascii="Times New Roman" w:hAnsi="Times New Roman" w:cs="Times New Roman"/>
        </w:rPr>
        <w:t>: Click on the column header you want to filter.</w:t>
      </w:r>
    </w:p>
    <w:p w14:paraId="5903D76B" w14:textId="77777777" w:rsidR="001F0D26" w:rsidRPr="001F0D26" w:rsidRDefault="001F0D26" w:rsidP="001F0D26">
      <w:pPr>
        <w:numPr>
          <w:ilvl w:val="0"/>
          <w:numId w:val="44"/>
        </w:numPr>
        <w:rPr>
          <w:rFonts w:ascii="Times New Roman" w:hAnsi="Times New Roman" w:cs="Times New Roman"/>
        </w:rPr>
      </w:pPr>
      <w:r w:rsidRPr="001F0D26">
        <w:rPr>
          <w:rFonts w:ascii="Times New Roman" w:hAnsi="Times New Roman" w:cs="Times New Roman"/>
          <w:b/>
          <w:bCs/>
        </w:rPr>
        <w:t>Apply Filter</w:t>
      </w:r>
      <w:r w:rsidRPr="001F0D26">
        <w:rPr>
          <w:rFonts w:ascii="Times New Roman" w:hAnsi="Times New Roman" w:cs="Times New Roman"/>
        </w:rPr>
        <w:t>: Click the dropdown arrow in the column header, choose the filter criteria (e.g., “Greater than 1000”), and apply.</w:t>
      </w:r>
    </w:p>
    <w:p w14:paraId="036C1218" w14:textId="77777777" w:rsidR="001F0D26" w:rsidRPr="001F0D26" w:rsidRDefault="001F0D26" w:rsidP="001F0D26">
      <w:pPr>
        <w:rPr>
          <w:rFonts w:ascii="Times New Roman" w:hAnsi="Times New Roman" w:cs="Times New Roman"/>
          <w:b/>
          <w:bCs/>
        </w:rPr>
      </w:pPr>
      <w:r w:rsidRPr="001F0D26">
        <w:rPr>
          <w:rFonts w:ascii="Times New Roman" w:hAnsi="Times New Roman" w:cs="Times New Roman"/>
          <w:b/>
          <w:bCs/>
        </w:rPr>
        <w:t>3. Splitting Columns</w:t>
      </w:r>
    </w:p>
    <w:p w14:paraId="63FEDD9C" w14:textId="77777777" w:rsidR="001F0D26" w:rsidRPr="001F0D26" w:rsidRDefault="001F0D26" w:rsidP="001F0D26">
      <w:pPr>
        <w:numPr>
          <w:ilvl w:val="0"/>
          <w:numId w:val="45"/>
        </w:numPr>
        <w:rPr>
          <w:rFonts w:ascii="Times New Roman" w:hAnsi="Times New Roman" w:cs="Times New Roman"/>
        </w:rPr>
      </w:pPr>
      <w:r w:rsidRPr="001F0D26">
        <w:rPr>
          <w:rFonts w:ascii="Times New Roman" w:hAnsi="Times New Roman" w:cs="Times New Roman"/>
          <w:b/>
          <w:bCs/>
        </w:rPr>
        <w:t>Select Column</w:t>
      </w:r>
      <w:r w:rsidRPr="001F0D26">
        <w:rPr>
          <w:rFonts w:ascii="Times New Roman" w:hAnsi="Times New Roman" w:cs="Times New Roman"/>
        </w:rPr>
        <w:t>: Click on the column you want to split.</w:t>
      </w:r>
    </w:p>
    <w:p w14:paraId="4388A108" w14:textId="77777777" w:rsidR="001F0D26" w:rsidRPr="001F0D26" w:rsidRDefault="001F0D26" w:rsidP="001F0D26">
      <w:pPr>
        <w:numPr>
          <w:ilvl w:val="0"/>
          <w:numId w:val="45"/>
        </w:numPr>
        <w:rPr>
          <w:rFonts w:ascii="Times New Roman" w:hAnsi="Times New Roman" w:cs="Times New Roman"/>
        </w:rPr>
      </w:pPr>
      <w:r w:rsidRPr="001F0D26">
        <w:rPr>
          <w:rFonts w:ascii="Times New Roman" w:hAnsi="Times New Roman" w:cs="Times New Roman"/>
          <w:b/>
          <w:bCs/>
        </w:rPr>
        <w:t>Split Column</w:t>
      </w:r>
      <w:r w:rsidRPr="001F0D26">
        <w:rPr>
          <w:rFonts w:ascii="Times New Roman" w:hAnsi="Times New Roman" w:cs="Times New Roman"/>
        </w:rPr>
        <w:t>: Go to the “Transform” tab, select “Split Column”, and choose the delimiter or number of characters.</w:t>
      </w:r>
    </w:p>
    <w:p w14:paraId="6B96974E" w14:textId="77777777" w:rsidR="001F0D26" w:rsidRPr="001F0D26" w:rsidRDefault="001F0D26" w:rsidP="001F0D26">
      <w:pPr>
        <w:rPr>
          <w:rFonts w:ascii="Times New Roman" w:hAnsi="Times New Roman" w:cs="Times New Roman"/>
          <w:b/>
          <w:bCs/>
        </w:rPr>
      </w:pPr>
      <w:r w:rsidRPr="001F0D26">
        <w:rPr>
          <w:rFonts w:ascii="Times New Roman" w:hAnsi="Times New Roman" w:cs="Times New Roman"/>
          <w:b/>
          <w:bCs/>
        </w:rPr>
        <w:t>4. Merging Queries</w:t>
      </w:r>
    </w:p>
    <w:p w14:paraId="0B377EA7" w14:textId="77777777" w:rsidR="001F0D26" w:rsidRPr="001F0D26" w:rsidRDefault="001F0D26" w:rsidP="001F0D26">
      <w:pPr>
        <w:numPr>
          <w:ilvl w:val="0"/>
          <w:numId w:val="46"/>
        </w:numPr>
        <w:rPr>
          <w:rFonts w:ascii="Times New Roman" w:hAnsi="Times New Roman" w:cs="Times New Roman"/>
        </w:rPr>
      </w:pPr>
      <w:r w:rsidRPr="001F0D26">
        <w:rPr>
          <w:rFonts w:ascii="Times New Roman" w:hAnsi="Times New Roman" w:cs="Times New Roman"/>
          <w:b/>
          <w:bCs/>
        </w:rPr>
        <w:t>Merge Queries</w:t>
      </w:r>
      <w:r w:rsidRPr="001F0D26">
        <w:rPr>
          <w:rFonts w:ascii="Times New Roman" w:hAnsi="Times New Roman" w:cs="Times New Roman"/>
        </w:rPr>
        <w:t>: Go to the “Home” tab, click “Merge Queries”, and select the queries you want to merge.</w:t>
      </w:r>
    </w:p>
    <w:p w14:paraId="283C8F40" w14:textId="7C47CB20" w:rsidR="000B14F2" w:rsidRPr="00BC20E2" w:rsidRDefault="001F0D26" w:rsidP="000B14F2">
      <w:pPr>
        <w:numPr>
          <w:ilvl w:val="0"/>
          <w:numId w:val="46"/>
        </w:numPr>
        <w:rPr>
          <w:rFonts w:ascii="Times New Roman" w:hAnsi="Times New Roman" w:cs="Times New Roman"/>
        </w:rPr>
      </w:pPr>
      <w:r w:rsidRPr="001F0D26">
        <w:rPr>
          <w:rFonts w:ascii="Times New Roman" w:hAnsi="Times New Roman" w:cs="Times New Roman"/>
          <w:b/>
          <w:bCs/>
        </w:rPr>
        <w:t>Join Type</w:t>
      </w:r>
      <w:r w:rsidRPr="001F0D26">
        <w:rPr>
          <w:rFonts w:ascii="Times New Roman" w:hAnsi="Times New Roman" w:cs="Times New Roman"/>
        </w:rPr>
        <w:t>: Choose the type of join (e.g., Inner Join, Left Outer Join).</w:t>
      </w:r>
    </w:p>
    <w:p w14:paraId="1B904065" w14:textId="77777777" w:rsidR="000B14F2" w:rsidRPr="001F0D26" w:rsidRDefault="000B14F2" w:rsidP="000B14F2">
      <w:pPr>
        <w:ind w:left="720"/>
        <w:rPr>
          <w:rFonts w:ascii="Times New Roman" w:hAnsi="Times New Roman" w:cs="Times New Roman"/>
        </w:rPr>
      </w:pPr>
    </w:p>
    <w:p w14:paraId="5C283CE8" w14:textId="22261DA0" w:rsidR="001F0D26" w:rsidRPr="00BC20E2" w:rsidRDefault="0046383B" w:rsidP="00B74E59">
      <w:pPr>
        <w:rPr>
          <w:rFonts w:ascii="Times New Roman" w:hAnsi="Times New Roman" w:cs="Times New Roman"/>
          <w:b/>
          <w:bCs/>
        </w:rPr>
      </w:pPr>
      <w:r w:rsidRPr="00BC20E2">
        <w:rPr>
          <w:rFonts w:ascii="Times New Roman" w:hAnsi="Times New Roman" w:cs="Times New Roman"/>
        </w:rPr>
        <w:t xml:space="preserve">16) </w:t>
      </w:r>
      <w:r w:rsidRPr="00BC20E2">
        <w:rPr>
          <w:rFonts w:ascii="Times New Roman" w:hAnsi="Times New Roman" w:cs="Times New Roman"/>
          <w:b/>
          <w:bCs/>
        </w:rPr>
        <w:t>Explain the difference between calculated columns and calculated tables in Power BI.</w:t>
      </w:r>
    </w:p>
    <w:p w14:paraId="1DEE08C9" w14:textId="77777777" w:rsidR="000B14F2" w:rsidRPr="000B14F2" w:rsidRDefault="000B14F2" w:rsidP="000B14F2">
      <w:pPr>
        <w:rPr>
          <w:rFonts w:ascii="Times New Roman" w:hAnsi="Times New Roman" w:cs="Times New Roman"/>
        </w:rPr>
      </w:pPr>
      <w:r w:rsidRPr="000B14F2">
        <w:rPr>
          <w:rFonts w:ascii="Times New Roman" w:hAnsi="Times New Roman" w:cs="Times New Roman"/>
        </w:rPr>
        <w:t>A calculated column is a column that is added to a table in the data model, and the calculation is performed on each row of the table.</w:t>
      </w:r>
    </w:p>
    <w:p w14:paraId="4FD3C8E2" w14:textId="77777777" w:rsidR="000B14F2" w:rsidRPr="000B14F2" w:rsidRDefault="000B14F2" w:rsidP="000B14F2">
      <w:pPr>
        <w:rPr>
          <w:rFonts w:ascii="Times New Roman" w:hAnsi="Times New Roman" w:cs="Times New Roman"/>
        </w:rPr>
      </w:pPr>
      <w:r w:rsidRPr="000B14F2">
        <w:rPr>
          <w:rFonts w:ascii="Times New Roman" w:hAnsi="Times New Roman" w:cs="Times New Roman"/>
        </w:rPr>
        <w:lastRenderedPageBreak/>
        <w:t>The result is stored in the column, and the calculation is performed only once when the data is loaded or refreshed.</w:t>
      </w:r>
    </w:p>
    <w:p w14:paraId="0ACE52FB" w14:textId="77777777" w:rsidR="000B14F2" w:rsidRPr="000B14F2" w:rsidRDefault="000B14F2" w:rsidP="000B14F2">
      <w:pPr>
        <w:rPr>
          <w:rFonts w:ascii="Times New Roman" w:hAnsi="Times New Roman" w:cs="Times New Roman"/>
        </w:rPr>
      </w:pPr>
      <w:r w:rsidRPr="000B14F2">
        <w:rPr>
          <w:rFonts w:ascii="Times New Roman" w:hAnsi="Times New Roman" w:cs="Times New Roman"/>
        </w:rPr>
        <w:t>Calculated columns are useful when you want to add a new column to the table that is derived from the values in other columns, and you want the result to be available for all further calculations.</w:t>
      </w:r>
    </w:p>
    <w:p w14:paraId="3EB648A9" w14:textId="1F03DDAD" w:rsidR="000B14F2" w:rsidRPr="00BC20E2" w:rsidRDefault="00823BC3" w:rsidP="00B74E59">
      <w:pPr>
        <w:rPr>
          <w:rFonts w:ascii="Times New Roman" w:hAnsi="Times New Roman" w:cs="Times New Roman"/>
        </w:rPr>
      </w:pPr>
      <w:r w:rsidRPr="00BC20E2">
        <w:rPr>
          <w:rFonts w:ascii="Times New Roman" w:hAnsi="Times New Roman" w:cs="Times New Roman"/>
          <w:noProof/>
        </w:rPr>
        <w:drawing>
          <wp:inline distT="0" distB="0" distL="0" distR="0" wp14:anchorId="5CFAD510" wp14:editId="69805B9D">
            <wp:extent cx="4232275" cy="2781837"/>
            <wp:effectExtent l="0" t="0" r="0" b="0"/>
            <wp:docPr id="123916606" name="Picture 4" descr="Calculated-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lculated-Column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44340" cy="2789768"/>
                    </a:xfrm>
                    <a:prstGeom prst="rect">
                      <a:avLst/>
                    </a:prstGeom>
                    <a:noFill/>
                    <a:ln>
                      <a:noFill/>
                    </a:ln>
                  </pic:spPr>
                </pic:pic>
              </a:graphicData>
            </a:graphic>
          </wp:inline>
        </w:drawing>
      </w:r>
    </w:p>
    <w:p w14:paraId="608F5D03" w14:textId="77777777" w:rsidR="00823BC3" w:rsidRPr="00BC20E2" w:rsidRDefault="00823BC3" w:rsidP="00B74E59">
      <w:pPr>
        <w:rPr>
          <w:rFonts w:ascii="Times New Roman" w:hAnsi="Times New Roman" w:cs="Times New Roman"/>
        </w:rPr>
      </w:pPr>
    </w:p>
    <w:p w14:paraId="75CF447A" w14:textId="77777777" w:rsidR="00136C86" w:rsidRPr="00136C86" w:rsidRDefault="00136C86" w:rsidP="00136C86">
      <w:pPr>
        <w:rPr>
          <w:rFonts w:ascii="Times New Roman" w:hAnsi="Times New Roman" w:cs="Times New Roman"/>
        </w:rPr>
      </w:pPr>
      <w:r w:rsidRPr="00136C86">
        <w:rPr>
          <w:rFonts w:ascii="Times New Roman" w:hAnsi="Times New Roman" w:cs="Times New Roman"/>
        </w:rPr>
        <w:t>A calculated table differs from other tables you might have in your report because it is created by pulling from data that is already in your model, whereas most other tables are imported from an outside source. </w:t>
      </w:r>
    </w:p>
    <w:p w14:paraId="2B82F16F" w14:textId="77777777" w:rsidR="00136C86" w:rsidRPr="00136C86" w:rsidRDefault="00136C86" w:rsidP="00136C86">
      <w:pPr>
        <w:rPr>
          <w:rFonts w:ascii="Times New Roman" w:hAnsi="Times New Roman" w:cs="Times New Roman"/>
        </w:rPr>
      </w:pPr>
      <w:r w:rsidRPr="00136C86">
        <w:rPr>
          <w:rFonts w:ascii="Times New Roman" w:hAnsi="Times New Roman" w:cs="Times New Roman"/>
        </w:rPr>
        <w:t>A calculated table can have a connection with other tables. You may choose to join two tables, or extract data from multiple tables to be displayed together. Like calculated columns, these tables are stored in memory and will update whenever the source data is updated.</w:t>
      </w:r>
    </w:p>
    <w:p w14:paraId="54730B1A" w14:textId="3E091702" w:rsidR="003C0018" w:rsidRPr="003C0018" w:rsidRDefault="003C0018" w:rsidP="003C0018">
      <w:pPr>
        <w:rPr>
          <w:rFonts w:ascii="Times New Roman" w:hAnsi="Times New Roman" w:cs="Times New Roman"/>
        </w:rPr>
      </w:pPr>
      <w:r w:rsidRPr="00BC20E2">
        <w:rPr>
          <w:rFonts w:ascii="Times New Roman" w:hAnsi="Times New Roman" w:cs="Times New Roman"/>
        </w:rPr>
        <w:t xml:space="preserve">How to </w:t>
      </w:r>
      <w:r w:rsidRPr="003C0018">
        <w:rPr>
          <w:rFonts w:ascii="Times New Roman" w:hAnsi="Times New Roman" w:cs="Times New Roman"/>
        </w:rPr>
        <w:t>create a calculated table:</w:t>
      </w:r>
    </w:p>
    <w:p w14:paraId="5C7DCF97" w14:textId="780A1991" w:rsidR="003C0018" w:rsidRPr="003C0018" w:rsidRDefault="003C0018" w:rsidP="003C0018">
      <w:pPr>
        <w:numPr>
          <w:ilvl w:val="0"/>
          <w:numId w:val="47"/>
        </w:numPr>
        <w:rPr>
          <w:rFonts w:ascii="Times New Roman" w:hAnsi="Times New Roman" w:cs="Times New Roman"/>
        </w:rPr>
      </w:pPr>
      <w:r w:rsidRPr="003C0018">
        <w:rPr>
          <w:rFonts w:ascii="Times New Roman" w:hAnsi="Times New Roman" w:cs="Times New Roman"/>
        </w:rPr>
        <w:t xml:space="preserve">From Report View or Data View, go to the </w:t>
      </w:r>
      <w:proofErr w:type="spellStart"/>
      <w:r w:rsidRPr="003C0018">
        <w:rPr>
          <w:rFonts w:ascii="Times New Roman" w:hAnsi="Times New Roman" w:cs="Times New Roman"/>
        </w:rPr>
        <w:t>Modeling</w:t>
      </w:r>
      <w:proofErr w:type="spellEnd"/>
      <w:r w:rsidRPr="003C0018">
        <w:rPr>
          <w:rFonts w:ascii="Times New Roman" w:hAnsi="Times New Roman" w:cs="Times New Roman"/>
        </w:rPr>
        <w:t xml:space="preserve"> tab</w:t>
      </w:r>
    </w:p>
    <w:p w14:paraId="6191CA51" w14:textId="77777777" w:rsidR="003C0018" w:rsidRPr="003C0018" w:rsidRDefault="003C0018" w:rsidP="003C0018">
      <w:pPr>
        <w:numPr>
          <w:ilvl w:val="0"/>
          <w:numId w:val="47"/>
        </w:numPr>
        <w:rPr>
          <w:rFonts w:ascii="Times New Roman" w:hAnsi="Times New Roman" w:cs="Times New Roman"/>
        </w:rPr>
      </w:pPr>
      <w:r w:rsidRPr="003C0018">
        <w:rPr>
          <w:rFonts w:ascii="Times New Roman" w:hAnsi="Times New Roman" w:cs="Times New Roman"/>
        </w:rPr>
        <w:t xml:space="preserve">Within </w:t>
      </w:r>
      <w:proofErr w:type="spellStart"/>
      <w:r w:rsidRPr="003C0018">
        <w:rPr>
          <w:rFonts w:ascii="Times New Roman" w:hAnsi="Times New Roman" w:cs="Times New Roman"/>
        </w:rPr>
        <w:t>Modeling</w:t>
      </w:r>
      <w:proofErr w:type="spellEnd"/>
      <w:r w:rsidRPr="003C0018">
        <w:rPr>
          <w:rFonts w:ascii="Times New Roman" w:hAnsi="Times New Roman" w:cs="Times New Roman"/>
        </w:rPr>
        <w:t>, find the section for Calculations</w:t>
      </w:r>
    </w:p>
    <w:p w14:paraId="310B65EF" w14:textId="77777777" w:rsidR="003C0018" w:rsidRPr="003C0018" w:rsidRDefault="003C0018" w:rsidP="003C0018">
      <w:pPr>
        <w:numPr>
          <w:ilvl w:val="0"/>
          <w:numId w:val="47"/>
        </w:numPr>
        <w:rPr>
          <w:rFonts w:ascii="Times New Roman" w:hAnsi="Times New Roman" w:cs="Times New Roman"/>
        </w:rPr>
      </w:pPr>
      <w:r w:rsidRPr="003C0018">
        <w:rPr>
          <w:rFonts w:ascii="Times New Roman" w:hAnsi="Times New Roman" w:cs="Times New Roman"/>
        </w:rPr>
        <w:t>Click “New Table”</w:t>
      </w:r>
    </w:p>
    <w:p w14:paraId="16303353" w14:textId="77777777" w:rsidR="004A1655" w:rsidRPr="00BC20E2" w:rsidRDefault="004A1655" w:rsidP="00B74E59">
      <w:pPr>
        <w:rPr>
          <w:rFonts w:ascii="Times New Roman" w:hAnsi="Times New Roman" w:cs="Times New Roma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gridCol w:w="3109"/>
        <w:gridCol w:w="3463"/>
        <w:gridCol w:w="81"/>
      </w:tblGrid>
      <w:tr w:rsidR="004A1655" w:rsidRPr="004A1655" w14:paraId="375EA094" w14:textId="77777777" w:rsidTr="004A1655">
        <w:trPr>
          <w:tblCellSpacing w:w="15" w:type="dxa"/>
        </w:trPr>
        <w:tc>
          <w:tcPr>
            <w:tcW w:w="0" w:type="auto"/>
            <w:vAlign w:val="center"/>
            <w:hideMark/>
          </w:tcPr>
          <w:p w14:paraId="02F8B046" w14:textId="77777777" w:rsidR="004A1655" w:rsidRPr="004A1655" w:rsidRDefault="004A1655" w:rsidP="004A1655">
            <w:pPr>
              <w:rPr>
                <w:rFonts w:ascii="Times New Roman" w:hAnsi="Times New Roman" w:cs="Times New Roman"/>
              </w:rPr>
            </w:pPr>
            <w:r w:rsidRPr="004A1655">
              <w:rPr>
                <w:rFonts w:ascii="Times New Roman" w:hAnsi="Times New Roman" w:cs="Times New Roman"/>
                <w:b/>
                <w:bCs/>
              </w:rPr>
              <w:t>Feature</w:t>
            </w:r>
          </w:p>
        </w:tc>
        <w:tc>
          <w:tcPr>
            <w:tcW w:w="0" w:type="auto"/>
            <w:vAlign w:val="center"/>
            <w:hideMark/>
          </w:tcPr>
          <w:p w14:paraId="198F2FBE" w14:textId="77777777" w:rsidR="004A1655" w:rsidRPr="004A1655" w:rsidRDefault="004A1655" w:rsidP="004A1655">
            <w:pPr>
              <w:rPr>
                <w:rFonts w:ascii="Times New Roman" w:hAnsi="Times New Roman" w:cs="Times New Roman"/>
              </w:rPr>
            </w:pPr>
            <w:r w:rsidRPr="004A1655">
              <w:rPr>
                <w:rFonts w:ascii="Times New Roman" w:hAnsi="Times New Roman" w:cs="Times New Roman"/>
                <w:b/>
                <w:bCs/>
              </w:rPr>
              <w:t>Calculated Columns</w:t>
            </w:r>
          </w:p>
        </w:tc>
        <w:tc>
          <w:tcPr>
            <w:tcW w:w="0" w:type="auto"/>
            <w:vAlign w:val="center"/>
            <w:hideMark/>
          </w:tcPr>
          <w:p w14:paraId="25275C5A" w14:textId="77777777" w:rsidR="004A1655" w:rsidRPr="004A1655" w:rsidRDefault="004A1655" w:rsidP="004A1655">
            <w:pPr>
              <w:rPr>
                <w:rFonts w:ascii="Times New Roman" w:hAnsi="Times New Roman" w:cs="Times New Roman"/>
              </w:rPr>
            </w:pPr>
            <w:r w:rsidRPr="004A1655">
              <w:rPr>
                <w:rFonts w:ascii="Times New Roman" w:hAnsi="Times New Roman" w:cs="Times New Roman"/>
                <w:b/>
                <w:bCs/>
              </w:rPr>
              <w:t>Calculated Tables</w:t>
            </w:r>
          </w:p>
        </w:tc>
        <w:tc>
          <w:tcPr>
            <w:tcW w:w="0" w:type="auto"/>
            <w:vAlign w:val="center"/>
          </w:tcPr>
          <w:p w14:paraId="720EA862" w14:textId="4E70B5E6" w:rsidR="004A1655" w:rsidRPr="004A1655" w:rsidRDefault="004A1655" w:rsidP="004A1655">
            <w:pPr>
              <w:rPr>
                <w:rFonts w:ascii="Times New Roman" w:hAnsi="Times New Roman" w:cs="Times New Roman"/>
              </w:rPr>
            </w:pPr>
          </w:p>
        </w:tc>
      </w:tr>
      <w:tr w:rsidR="004A1655" w:rsidRPr="004A1655" w14:paraId="45D73917" w14:textId="77777777" w:rsidTr="004A1655">
        <w:trPr>
          <w:tblCellSpacing w:w="15" w:type="dxa"/>
        </w:trPr>
        <w:tc>
          <w:tcPr>
            <w:tcW w:w="0" w:type="auto"/>
            <w:vAlign w:val="center"/>
            <w:hideMark/>
          </w:tcPr>
          <w:p w14:paraId="444313AC" w14:textId="77777777" w:rsidR="004A1655" w:rsidRPr="004A1655" w:rsidRDefault="004A1655" w:rsidP="004A1655">
            <w:pPr>
              <w:rPr>
                <w:rFonts w:ascii="Times New Roman" w:hAnsi="Times New Roman" w:cs="Times New Roman"/>
              </w:rPr>
            </w:pPr>
            <w:r w:rsidRPr="004A1655">
              <w:rPr>
                <w:rFonts w:ascii="Times New Roman" w:hAnsi="Times New Roman" w:cs="Times New Roman"/>
              </w:rPr>
              <w:t>Evaluation Context</w:t>
            </w:r>
          </w:p>
        </w:tc>
        <w:tc>
          <w:tcPr>
            <w:tcW w:w="0" w:type="auto"/>
            <w:vAlign w:val="center"/>
            <w:hideMark/>
          </w:tcPr>
          <w:p w14:paraId="5C569961" w14:textId="77777777" w:rsidR="004A1655" w:rsidRPr="004A1655" w:rsidRDefault="004A1655" w:rsidP="004A1655">
            <w:pPr>
              <w:rPr>
                <w:rFonts w:ascii="Times New Roman" w:hAnsi="Times New Roman" w:cs="Times New Roman"/>
              </w:rPr>
            </w:pPr>
            <w:r w:rsidRPr="004A1655">
              <w:rPr>
                <w:rFonts w:ascii="Times New Roman" w:hAnsi="Times New Roman" w:cs="Times New Roman"/>
              </w:rPr>
              <w:t>Row context</w:t>
            </w:r>
          </w:p>
        </w:tc>
        <w:tc>
          <w:tcPr>
            <w:tcW w:w="0" w:type="auto"/>
            <w:vAlign w:val="center"/>
            <w:hideMark/>
          </w:tcPr>
          <w:p w14:paraId="01470DA9" w14:textId="77777777" w:rsidR="004A1655" w:rsidRPr="004A1655" w:rsidRDefault="004A1655" w:rsidP="004A1655">
            <w:pPr>
              <w:rPr>
                <w:rFonts w:ascii="Times New Roman" w:hAnsi="Times New Roman" w:cs="Times New Roman"/>
              </w:rPr>
            </w:pPr>
            <w:r w:rsidRPr="004A1655">
              <w:rPr>
                <w:rFonts w:ascii="Times New Roman" w:hAnsi="Times New Roman" w:cs="Times New Roman"/>
              </w:rPr>
              <w:t>N/A (entire table)</w:t>
            </w:r>
          </w:p>
        </w:tc>
        <w:tc>
          <w:tcPr>
            <w:tcW w:w="0" w:type="auto"/>
            <w:vAlign w:val="center"/>
          </w:tcPr>
          <w:p w14:paraId="1DE3C3B2" w14:textId="54FF0667" w:rsidR="004A1655" w:rsidRPr="004A1655" w:rsidRDefault="004A1655" w:rsidP="004A1655">
            <w:pPr>
              <w:rPr>
                <w:rFonts w:ascii="Times New Roman" w:hAnsi="Times New Roman" w:cs="Times New Roman"/>
              </w:rPr>
            </w:pPr>
          </w:p>
        </w:tc>
      </w:tr>
      <w:tr w:rsidR="004A1655" w:rsidRPr="004A1655" w14:paraId="1F4B0BE0" w14:textId="77777777" w:rsidTr="004A1655">
        <w:trPr>
          <w:tblCellSpacing w:w="15" w:type="dxa"/>
        </w:trPr>
        <w:tc>
          <w:tcPr>
            <w:tcW w:w="0" w:type="auto"/>
            <w:vAlign w:val="center"/>
            <w:hideMark/>
          </w:tcPr>
          <w:p w14:paraId="6CB5F9E3" w14:textId="77777777" w:rsidR="004A1655" w:rsidRPr="004A1655" w:rsidRDefault="004A1655" w:rsidP="004A1655">
            <w:pPr>
              <w:rPr>
                <w:rFonts w:ascii="Times New Roman" w:hAnsi="Times New Roman" w:cs="Times New Roman"/>
              </w:rPr>
            </w:pPr>
            <w:r w:rsidRPr="004A1655">
              <w:rPr>
                <w:rFonts w:ascii="Times New Roman" w:hAnsi="Times New Roman" w:cs="Times New Roman"/>
              </w:rPr>
              <w:t>Storage</w:t>
            </w:r>
          </w:p>
        </w:tc>
        <w:tc>
          <w:tcPr>
            <w:tcW w:w="0" w:type="auto"/>
            <w:vAlign w:val="center"/>
            <w:hideMark/>
          </w:tcPr>
          <w:p w14:paraId="1C406969" w14:textId="77777777" w:rsidR="004A1655" w:rsidRPr="004A1655" w:rsidRDefault="004A1655" w:rsidP="004A1655">
            <w:pPr>
              <w:rPr>
                <w:rFonts w:ascii="Times New Roman" w:hAnsi="Times New Roman" w:cs="Times New Roman"/>
              </w:rPr>
            </w:pPr>
            <w:r w:rsidRPr="004A1655">
              <w:rPr>
                <w:rFonts w:ascii="Times New Roman" w:hAnsi="Times New Roman" w:cs="Times New Roman"/>
              </w:rPr>
              <w:t>Stored in memory</w:t>
            </w:r>
          </w:p>
        </w:tc>
        <w:tc>
          <w:tcPr>
            <w:tcW w:w="0" w:type="auto"/>
            <w:vAlign w:val="center"/>
            <w:hideMark/>
          </w:tcPr>
          <w:p w14:paraId="6E18A301" w14:textId="77777777" w:rsidR="004A1655" w:rsidRPr="004A1655" w:rsidRDefault="004A1655" w:rsidP="004A1655">
            <w:pPr>
              <w:rPr>
                <w:rFonts w:ascii="Times New Roman" w:hAnsi="Times New Roman" w:cs="Times New Roman"/>
              </w:rPr>
            </w:pPr>
            <w:r w:rsidRPr="004A1655">
              <w:rPr>
                <w:rFonts w:ascii="Times New Roman" w:hAnsi="Times New Roman" w:cs="Times New Roman"/>
              </w:rPr>
              <w:t>Stored in memory</w:t>
            </w:r>
          </w:p>
        </w:tc>
        <w:tc>
          <w:tcPr>
            <w:tcW w:w="0" w:type="auto"/>
            <w:vAlign w:val="center"/>
          </w:tcPr>
          <w:p w14:paraId="4232509A" w14:textId="56A5930E" w:rsidR="004A1655" w:rsidRPr="004A1655" w:rsidRDefault="004A1655" w:rsidP="004A1655">
            <w:pPr>
              <w:rPr>
                <w:rFonts w:ascii="Times New Roman" w:hAnsi="Times New Roman" w:cs="Times New Roman"/>
              </w:rPr>
            </w:pPr>
          </w:p>
        </w:tc>
      </w:tr>
      <w:tr w:rsidR="004A1655" w:rsidRPr="004A1655" w14:paraId="1ADFA680" w14:textId="77777777" w:rsidTr="004A1655">
        <w:trPr>
          <w:tblCellSpacing w:w="15" w:type="dxa"/>
        </w:trPr>
        <w:tc>
          <w:tcPr>
            <w:tcW w:w="0" w:type="auto"/>
            <w:vAlign w:val="center"/>
            <w:hideMark/>
          </w:tcPr>
          <w:p w14:paraId="1D134161" w14:textId="77777777" w:rsidR="004A1655" w:rsidRPr="004A1655" w:rsidRDefault="004A1655" w:rsidP="004A1655">
            <w:pPr>
              <w:rPr>
                <w:rFonts w:ascii="Times New Roman" w:hAnsi="Times New Roman" w:cs="Times New Roman"/>
              </w:rPr>
            </w:pPr>
            <w:r w:rsidRPr="004A1655">
              <w:rPr>
                <w:rFonts w:ascii="Times New Roman" w:hAnsi="Times New Roman" w:cs="Times New Roman"/>
              </w:rPr>
              <w:t>Visibility</w:t>
            </w:r>
          </w:p>
        </w:tc>
        <w:tc>
          <w:tcPr>
            <w:tcW w:w="0" w:type="auto"/>
            <w:vAlign w:val="center"/>
            <w:hideMark/>
          </w:tcPr>
          <w:p w14:paraId="06BFF824" w14:textId="77777777" w:rsidR="004A1655" w:rsidRPr="004A1655" w:rsidRDefault="004A1655" w:rsidP="004A1655">
            <w:pPr>
              <w:rPr>
                <w:rFonts w:ascii="Times New Roman" w:hAnsi="Times New Roman" w:cs="Times New Roman"/>
              </w:rPr>
            </w:pPr>
            <w:r w:rsidRPr="004A1655">
              <w:rPr>
                <w:rFonts w:ascii="Times New Roman" w:hAnsi="Times New Roman" w:cs="Times New Roman"/>
              </w:rPr>
              <w:t>Visible in the data view</w:t>
            </w:r>
          </w:p>
        </w:tc>
        <w:tc>
          <w:tcPr>
            <w:tcW w:w="0" w:type="auto"/>
            <w:vAlign w:val="center"/>
            <w:hideMark/>
          </w:tcPr>
          <w:p w14:paraId="0D9F1EA6" w14:textId="77777777" w:rsidR="004A1655" w:rsidRPr="004A1655" w:rsidRDefault="004A1655" w:rsidP="004A1655">
            <w:pPr>
              <w:rPr>
                <w:rFonts w:ascii="Times New Roman" w:hAnsi="Times New Roman" w:cs="Times New Roman"/>
              </w:rPr>
            </w:pPr>
            <w:r w:rsidRPr="004A1655">
              <w:rPr>
                <w:rFonts w:ascii="Times New Roman" w:hAnsi="Times New Roman" w:cs="Times New Roman"/>
              </w:rPr>
              <w:t>Visible in the data view</w:t>
            </w:r>
          </w:p>
        </w:tc>
        <w:tc>
          <w:tcPr>
            <w:tcW w:w="0" w:type="auto"/>
            <w:vAlign w:val="center"/>
          </w:tcPr>
          <w:p w14:paraId="2C67882B" w14:textId="290760AC" w:rsidR="004A1655" w:rsidRPr="004A1655" w:rsidRDefault="004A1655" w:rsidP="004A1655">
            <w:pPr>
              <w:rPr>
                <w:rFonts w:ascii="Times New Roman" w:hAnsi="Times New Roman" w:cs="Times New Roman"/>
              </w:rPr>
            </w:pPr>
          </w:p>
        </w:tc>
      </w:tr>
      <w:tr w:rsidR="004A1655" w:rsidRPr="004A1655" w14:paraId="09588A70" w14:textId="77777777" w:rsidTr="004A1655">
        <w:trPr>
          <w:tblCellSpacing w:w="15" w:type="dxa"/>
        </w:trPr>
        <w:tc>
          <w:tcPr>
            <w:tcW w:w="0" w:type="auto"/>
            <w:vAlign w:val="center"/>
            <w:hideMark/>
          </w:tcPr>
          <w:p w14:paraId="11033DEA" w14:textId="77777777" w:rsidR="004A1655" w:rsidRPr="004A1655" w:rsidRDefault="004A1655" w:rsidP="004A1655">
            <w:pPr>
              <w:rPr>
                <w:rFonts w:ascii="Times New Roman" w:hAnsi="Times New Roman" w:cs="Times New Roman"/>
              </w:rPr>
            </w:pPr>
            <w:r w:rsidRPr="004A1655">
              <w:rPr>
                <w:rFonts w:ascii="Times New Roman" w:hAnsi="Times New Roman" w:cs="Times New Roman"/>
              </w:rPr>
              <w:t>Use Case</w:t>
            </w:r>
          </w:p>
        </w:tc>
        <w:tc>
          <w:tcPr>
            <w:tcW w:w="0" w:type="auto"/>
            <w:vAlign w:val="center"/>
            <w:hideMark/>
          </w:tcPr>
          <w:p w14:paraId="446B0370" w14:textId="77777777" w:rsidR="004A1655" w:rsidRPr="004A1655" w:rsidRDefault="004A1655" w:rsidP="004A1655">
            <w:pPr>
              <w:rPr>
                <w:rFonts w:ascii="Times New Roman" w:hAnsi="Times New Roman" w:cs="Times New Roman"/>
              </w:rPr>
            </w:pPr>
            <w:r w:rsidRPr="004A1655">
              <w:rPr>
                <w:rFonts w:ascii="Times New Roman" w:hAnsi="Times New Roman" w:cs="Times New Roman"/>
              </w:rPr>
              <w:t>Adding new data to existing tables</w:t>
            </w:r>
          </w:p>
        </w:tc>
        <w:tc>
          <w:tcPr>
            <w:tcW w:w="0" w:type="auto"/>
            <w:vAlign w:val="center"/>
            <w:hideMark/>
          </w:tcPr>
          <w:p w14:paraId="586FB9D3" w14:textId="77777777" w:rsidR="004A1655" w:rsidRPr="004A1655" w:rsidRDefault="004A1655" w:rsidP="004A1655">
            <w:pPr>
              <w:rPr>
                <w:rFonts w:ascii="Times New Roman" w:hAnsi="Times New Roman" w:cs="Times New Roman"/>
              </w:rPr>
            </w:pPr>
            <w:r w:rsidRPr="004A1655">
              <w:rPr>
                <w:rFonts w:ascii="Times New Roman" w:hAnsi="Times New Roman" w:cs="Times New Roman"/>
              </w:rPr>
              <w:t>Creating new tables from existing data</w:t>
            </w:r>
          </w:p>
        </w:tc>
        <w:tc>
          <w:tcPr>
            <w:tcW w:w="0" w:type="auto"/>
            <w:vAlign w:val="center"/>
          </w:tcPr>
          <w:p w14:paraId="5138C132" w14:textId="1B145F22" w:rsidR="004A1655" w:rsidRPr="004A1655" w:rsidRDefault="004A1655" w:rsidP="004A1655">
            <w:pPr>
              <w:rPr>
                <w:rFonts w:ascii="Times New Roman" w:hAnsi="Times New Roman" w:cs="Times New Roman"/>
              </w:rPr>
            </w:pPr>
          </w:p>
        </w:tc>
      </w:tr>
      <w:tr w:rsidR="004A1655" w:rsidRPr="004A1655" w14:paraId="241F81EA" w14:textId="77777777" w:rsidTr="004A1655">
        <w:trPr>
          <w:tblCellSpacing w:w="15" w:type="dxa"/>
        </w:trPr>
        <w:tc>
          <w:tcPr>
            <w:tcW w:w="0" w:type="auto"/>
            <w:vAlign w:val="center"/>
            <w:hideMark/>
          </w:tcPr>
          <w:p w14:paraId="24C3940D" w14:textId="77777777" w:rsidR="004A1655" w:rsidRPr="004A1655" w:rsidRDefault="004A1655" w:rsidP="004A1655">
            <w:pPr>
              <w:rPr>
                <w:rFonts w:ascii="Times New Roman" w:hAnsi="Times New Roman" w:cs="Times New Roman"/>
              </w:rPr>
            </w:pPr>
            <w:r w:rsidRPr="004A1655">
              <w:rPr>
                <w:rFonts w:ascii="Times New Roman" w:hAnsi="Times New Roman" w:cs="Times New Roman"/>
              </w:rPr>
              <w:t>Performance Impact</w:t>
            </w:r>
          </w:p>
        </w:tc>
        <w:tc>
          <w:tcPr>
            <w:tcW w:w="0" w:type="auto"/>
            <w:vAlign w:val="center"/>
            <w:hideMark/>
          </w:tcPr>
          <w:p w14:paraId="7E137463" w14:textId="77777777" w:rsidR="004A1655" w:rsidRPr="004A1655" w:rsidRDefault="004A1655" w:rsidP="004A1655">
            <w:pPr>
              <w:rPr>
                <w:rFonts w:ascii="Times New Roman" w:hAnsi="Times New Roman" w:cs="Times New Roman"/>
              </w:rPr>
            </w:pPr>
            <w:r w:rsidRPr="004A1655">
              <w:rPr>
                <w:rFonts w:ascii="Times New Roman" w:hAnsi="Times New Roman" w:cs="Times New Roman"/>
              </w:rPr>
              <w:t>Increases model size</w:t>
            </w:r>
          </w:p>
        </w:tc>
        <w:tc>
          <w:tcPr>
            <w:tcW w:w="0" w:type="auto"/>
            <w:vAlign w:val="center"/>
            <w:hideMark/>
          </w:tcPr>
          <w:p w14:paraId="4B64E69C" w14:textId="77777777" w:rsidR="004A1655" w:rsidRPr="004A1655" w:rsidRDefault="004A1655" w:rsidP="004A1655">
            <w:pPr>
              <w:rPr>
                <w:rFonts w:ascii="Times New Roman" w:hAnsi="Times New Roman" w:cs="Times New Roman"/>
              </w:rPr>
            </w:pPr>
            <w:r w:rsidRPr="004A1655">
              <w:rPr>
                <w:rFonts w:ascii="Times New Roman" w:hAnsi="Times New Roman" w:cs="Times New Roman"/>
              </w:rPr>
              <w:t>Increases model size</w:t>
            </w:r>
          </w:p>
        </w:tc>
        <w:tc>
          <w:tcPr>
            <w:tcW w:w="0" w:type="auto"/>
            <w:vAlign w:val="center"/>
          </w:tcPr>
          <w:p w14:paraId="78EFD732" w14:textId="77925B1D" w:rsidR="004A1655" w:rsidRPr="004A1655" w:rsidRDefault="004A1655" w:rsidP="004A1655">
            <w:pPr>
              <w:rPr>
                <w:rFonts w:ascii="Times New Roman" w:hAnsi="Times New Roman" w:cs="Times New Roman"/>
              </w:rPr>
            </w:pPr>
          </w:p>
        </w:tc>
      </w:tr>
    </w:tbl>
    <w:p w14:paraId="4013F056" w14:textId="77777777" w:rsidR="004A1655" w:rsidRPr="00BC20E2" w:rsidRDefault="004A1655" w:rsidP="00B74E59">
      <w:pPr>
        <w:rPr>
          <w:rFonts w:ascii="Times New Roman" w:hAnsi="Times New Roman" w:cs="Times New Roman"/>
        </w:rPr>
      </w:pPr>
    </w:p>
    <w:p w14:paraId="3B78F7E1" w14:textId="59F3CEA4" w:rsidR="00504175" w:rsidRPr="00BC20E2" w:rsidRDefault="009841C6" w:rsidP="00B74E59">
      <w:pPr>
        <w:rPr>
          <w:rFonts w:ascii="Times New Roman" w:hAnsi="Times New Roman" w:cs="Times New Roman"/>
        </w:rPr>
      </w:pPr>
      <w:r w:rsidRPr="00BC20E2">
        <w:rPr>
          <w:rFonts w:ascii="Times New Roman" w:hAnsi="Times New Roman" w:cs="Times New Roman"/>
        </w:rPr>
        <w:lastRenderedPageBreak/>
        <w:t xml:space="preserve">17) </w:t>
      </w:r>
      <w:r w:rsidRPr="00BC20E2">
        <w:rPr>
          <w:rFonts w:ascii="Times New Roman" w:hAnsi="Times New Roman" w:cs="Times New Roman"/>
          <w:b/>
          <w:bCs/>
        </w:rPr>
        <w:t>How do you create custom visuals in Power BI?</w:t>
      </w:r>
    </w:p>
    <w:p w14:paraId="54878378" w14:textId="0F78844D" w:rsidR="00AE35A4" w:rsidRPr="00AE35A4" w:rsidRDefault="00AE35A4" w:rsidP="00AE35A4">
      <w:pPr>
        <w:rPr>
          <w:rFonts w:ascii="Times New Roman" w:hAnsi="Times New Roman" w:cs="Times New Roman"/>
        </w:rPr>
      </w:pPr>
      <w:r w:rsidRPr="00AE35A4">
        <w:rPr>
          <w:rFonts w:ascii="Times New Roman" w:hAnsi="Times New Roman" w:cs="Times New Roman"/>
        </w:rPr>
        <w:t>Custom visuals are created by developers using the custom visuals SDK. Developers use </w:t>
      </w:r>
      <w:r w:rsidRPr="00AE35A4">
        <w:rPr>
          <w:rFonts w:ascii="Times New Roman" w:hAnsi="Times New Roman" w:cs="Times New Roman"/>
          <w:b/>
          <w:bCs/>
        </w:rPr>
        <w:t>JavaScript libraries</w:t>
      </w:r>
      <w:r w:rsidRPr="00AE35A4">
        <w:rPr>
          <w:rFonts w:ascii="Times New Roman" w:hAnsi="Times New Roman" w:cs="Times New Roman"/>
        </w:rPr>
        <w:t xml:space="preserve"> such as jQuery, D3, R-language scripts, etc. to create custom visuals from scratch. Once a custom visual is ready, it is then tested and debugged. After it is ready and secure, a developer packages it in </w:t>
      </w:r>
      <w:r w:rsidR="003C770D" w:rsidRPr="00AE35A4">
        <w:rPr>
          <w:rFonts w:ascii="Times New Roman" w:hAnsi="Times New Roman" w:cs="Times New Roman"/>
        </w:rPr>
        <w:t xml:space="preserve">the. </w:t>
      </w:r>
      <w:proofErr w:type="spellStart"/>
      <w:r w:rsidR="003C770D" w:rsidRPr="00AE35A4">
        <w:rPr>
          <w:rFonts w:ascii="Times New Roman" w:hAnsi="Times New Roman" w:cs="Times New Roman"/>
        </w:rPr>
        <w:t>pbiviz</w:t>
      </w:r>
      <w:proofErr w:type="spellEnd"/>
      <w:r w:rsidRPr="00AE35A4">
        <w:rPr>
          <w:rFonts w:ascii="Times New Roman" w:hAnsi="Times New Roman" w:cs="Times New Roman"/>
        </w:rPr>
        <w:t> file and share it within an organization or upload it on </w:t>
      </w:r>
      <w:r w:rsidRPr="00AE35A4">
        <w:rPr>
          <w:rFonts w:ascii="Times New Roman" w:hAnsi="Times New Roman" w:cs="Times New Roman"/>
          <w:b/>
          <w:bCs/>
        </w:rPr>
        <w:t>AppSource</w:t>
      </w:r>
      <w:r w:rsidRPr="00AE35A4">
        <w:rPr>
          <w:rFonts w:ascii="Times New Roman" w:hAnsi="Times New Roman" w:cs="Times New Roman"/>
        </w:rPr>
        <w:t> as an open-source data visualization. From the AppSource, any Power BI user (author) can import the custom visual to use it in their report.</w:t>
      </w:r>
    </w:p>
    <w:p w14:paraId="6DCB6457" w14:textId="77777777" w:rsidR="00AE35A4" w:rsidRPr="00AE35A4" w:rsidRDefault="00AE35A4" w:rsidP="00AE35A4">
      <w:pPr>
        <w:rPr>
          <w:rFonts w:ascii="Times New Roman" w:hAnsi="Times New Roman" w:cs="Times New Roman"/>
        </w:rPr>
      </w:pPr>
      <w:r w:rsidRPr="00AE35A4">
        <w:rPr>
          <w:rFonts w:ascii="Times New Roman" w:hAnsi="Times New Roman" w:cs="Times New Roman"/>
        </w:rPr>
        <w:t>Generally, Power BI custom visuals are divided into three categories based on the way they are deployed.</w:t>
      </w:r>
    </w:p>
    <w:p w14:paraId="2ED53DF7" w14:textId="77777777" w:rsidR="00AE35A4" w:rsidRPr="00AE35A4" w:rsidRDefault="00AE35A4" w:rsidP="00AE35A4">
      <w:pPr>
        <w:numPr>
          <w:ilvl w:val="0"/>
          <w:numId w:val="48"/>
        </w:numPr>
        <w:rPr>
          <w:rFonts w:ascii="Times New Roman" w:hAnsi="Times New Roman" w:cs="Times New Roman"/>
        </w:rPr>
      </w:pPr>
      <w:r w:rsidRPr="00AE35A4">
        <w:rPr>
          <w:rFonts w:ascii="Times New Roman" w:hAnsi="Times New Roman" w:cs="Times New Roman"/>
        </w:rPr>
        <w:t>Custom visual files</w:t>
      </w:r>
    </w:p>
    <w:p w14:paraId="45B6F6FC" w14:textId="77777777" w:rsidR="00AE35A4" w:rsidRPr="00AE35A4" w:rsidRDefault="00AE35A4" w:rsidP="00AE35A4">
      <w:pPr>
        <w:numPr>
          <w:ilvl w:val="0"/>
          <w:numId w:val="48"/>
        </w:numPr>
        <w:rPr>
          <w:rFonts w:ascii="Times New Roman" w:hAnsi="Times New Roman" w:cs="Times New Roman"/>
        </w:rPr>
      </w:pPr>
      <w:r w:rsidRPr="00AE35A4">
        <w:rPr>
          <w:rFonts w:ascii="Times New Roman" w:hAnsi="Times New Roman" w:cs="Times New Roman"/>
        </w:rPr>
        <w:t>Organizational visuals</w:t>
      </w:r>
    </w:p>
    <w:p w14:paraId="172DFB9D" w14:textId="77777777" w:rsidR="00AE35A4" w:rsidRPr="00AE35A4" w:rsidRDefault="00AE35A4" w:rsidP="00AE35A4">
      <w:pPr>
        <w:numPr>
          <w:ilvl w:val="0"/>
          <w:numId w:val="48"/>
        </w:numPr>
        <w:rPr>
          <w:rFonts w:ascii="Times New Roman" w:hAnsi="Times New Roman" w:cs="Times New Roman"/>
        </w:rPr>
      </w:pPr>
      <w:r w:rsidRPr="00AE35A4">
        <w:rPr>
          <w:rFonts w:ascii="Times New Roman" w:hAnsi="Times New Roman" w:cs="Times New Roman"/>
        </w:rPr>
        <w:t>Marketplace visuals</w:t>
      </w:r>
    </w:p>
    <w:p w14:paraId="58774541" w14:textId="77777777" w:rsidR="009841C6" w:rsidRPr="00BC20E2" w:rsidRDefault="009841C6" w:rsidP="00B74E59">
      <w:pPr>
        <w:rPr>
          <w:rFonts w:ascii="Times New Roman" w:hAnsi="Times New Roman" w:cs="Times New Roman"/>
        </w:rPr>
      </w:pPr>
    </w:p>
    <w:p w14:paraId="393003E0" w14:textId="77777777" w:rsidR="00AC0B09" w:rsidRPr="00AC0B09" w:rsidRDefault="00AC0B09" w:rsidP="00AC0B09">
      <w:pPr>
        <w:rPr>
          <w:rFonts w:ascii="Times New Roman" w:hAnsi="Times New Roman" w:cs="Times New Roman"/>
        </w:rPr>
      </w:pPr>
      <w:r w:rsidRPr="00AC0B09">
        <w:rPr>
          <w:rFonts w:ascii="Times New Roman" w:hAnsi="Times New Roman" w:cs="Times New Roman"/>
        </w:rPr>
        <w:t>The custom visuals that you’ll download from AppSource will get downloaded in your system at a default location. We will get those custom visuals in </w:t>
      </w:r>
      <w:hyperlink r:id="rId31" w:tgtFrame="_blank" w:history="1">
        <w:r w:rsidRPr="00AC0B09">
          <w:rPr>
            <w:rStyle w:val="Hyperlink"/>
            <w:rFonts w:ascii="Times New Roman" w:hAnsi="Times New Roman" w:cs="Times New Roman"/>
          </w:rPr>
          <w:t>Power BI</w:t>
        </w:r>
      </w:hyperlink>
      <w:r w:rsidRPr="00AC0B09">
        <w:rPr>
          <w:rFonts w:ascii="Times New Roman" w:hAnsi="Times New Roman" w:cs="Times New Roman"/>
        </w:rPr>
        <w:t> Desktop through</w:t>
      </w:r>
      <w:r w:rsidRPr="00AC0B09">
        <w:rPr>
          <w:rFonts w:ascii="Times New Roman" w:hAnsi="Times New Roman" w:cs="Times New Roman"/>
          <w:b/>
          <w:bCs/>
        </w:rPr>
        <w:t> Import from file</w:t>
      </w:r>
      <w:r w:rsidRPr="00AC0B09">
        <w:rPr>
          <w:rFonts w:ascii="Times New Roman" w:hAnsi="Times New Roman" w:cs="Times New Roman"/>
        </w:rPr>
        <w:t> option.</w:t>
      </w:r>
    </w:p>
    <w:p w14:paraId="02117B2D" w14:textId="77777777" w:rsidR="00AC0B09" w:rsidRPr="00AC0B09" w:rsidRDefault="00AC0B09" w:rsidP="00AC0B09">
      <w:pPr>
        <w:rPr>
          <w:rFonts w:ascii="Times New Roman" w:hAnsi="Times New Roman" w:cs="Times New Roman"/>
        </w:rPr>
      </w:pPr>
      <w:r w:rsidRPr="00AC0B09">
        <w:rPr>
          <w:rFonts w:ascii="Times New Roman" w:hAnsi="Times New Roman" w:cs="Times New Roman"/>
        </w:rPr>
        <w:t>To do this, follow these steps.</w:t>
      </w:r>
    </w:p>
    <w:p w14:paraId="73AF15CE" w14:textId="77777777" w:rsidR="00AC0B09" w:rsidRPr="00AC0B09" w:rsidRDefault="00AC0B09" w:rsidP="00AC0B09">
      <w:pPr>
        <w:rPr>
          <w:rFonts w:ascii="Times New Roman" w:hAnsi="Times New Roman" w:cs="Times New Roman"/>
        </w:rPr>
      </w:pPr>
      <w:r w:rsidRPr="00AC0B09">
        <w:rPr>
          <w:rFonts w:ascii="Times New Roman" w:hAnsi="Times New Roman" w:cs="Times New Roman"/>
          <w:b/>
          <w:bCs/>
        </w:rPr>
        <w:t>Step 1:</w:t>
      </w:r>
      <w:r w:rsidRPr="00AC0B09">
        <w:rPr>
          <w:rFonts w:ascii="Times New Roman" w:hAnsi="Times New Roman" w:cs="Times New Roman"/>
        </w:rPr>
        <w:t> Open Power BI Desktop in your system. From the Visualizations pane, click on the </w:t>
      </w:r>
      <w:r w:rsidRPr="00AC0B09">
        <w:rPr>
          <w:rFonts w:ascii="Times New Roman" w:hAnsi="Times New Roman" w:cs="Times New Roman"/>
          <w:b/>
          <w:bCs/>
        </w:rPr>
        <w:t>ellipses …</w:t>
      </w:r>
      <w:r w:rsidRPr="00AC0B09">
        <w:rPr>
          <w:rFonts w:ascii="Times New Roman" w:hAnsi="Times New Roman" w:cs="Times New Roman"/>
        </w:rPr>
        <w:t> icon. Then, select </w:t>
      </w:r>
      <w:r w:rsidRPr="00AC0B09">
        <w:rPr>
          <w:rFonts w:ascii="Times New Roman" w:hAnsi="Times New Roman" w:cs="Times New Roman"/>
          <w:b/>
          <w:bCs/>
        </w:rPr>
        <w:t>Import from file</w:t>
      </w:r>
      <w:r w:rsidRPr="00AC0B09">
        <w:rPr>
          <w:rFonts w:ascii="Times New Roman" w:hAnsi="Times New Roman" w:cs="Times New Roman"/>
        </w:rPr>
        <w:t> option.</w:t>
      </w:r>
    </w:p>
    <w:p w14:paraId="1EE48357" w14:textId="0A281777" w:rsidR="00AC0B09" w:rsidRPr="00AC0B09" w:rsidRDefault="00AC0B09" w:rsidP="00AC0B09">
      <w:pPr>
        <w:rPr>
          <w:rFonts w:ascii="Times New Roman" w:hAnsi="Times New Roman" w:cs="Times New Roman"/>
        </w:rPr>
      </w:pPr>
      <w:r w:rsidRPr="00BC20E2">
        <w:rPr>
          <w:rFonts w:ascii="Times New Roman" w:hAnsi="Times New Roman" w:cs="Times New Roman"/>
        </w:rPr>
        <w:drawing>
          <wp:inline distT="0" distB="0" distL="0" distR="0" wp14:anchorId="3A275F00" wp14:editId="77CDD572">
            <wp:extent cx="5731510" cy="3060065"/>
            <wp:effectExtent l="0" t="0" r="2540" b="6985"/>
            <wp:docPr id="1212078839" name="Picture 12" descr="import file - Power BI Custom Visuals">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port file - Power BI Custom Visuals">
                      <a:hlinkClick r:id="rId32"/>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060065"/>
                    </a:xfrm>
                    <a:prstGeom prst="rect">
                      <a:avLst/>
                    </a:prstGeom>
                    <a:noFill/>
                    <a:ln>
                      <a:noFill/>
                    </a:ln>
                  </pic:spPr>
                </pic:pic>
              </a:graphicData>
            </a:graphic>
          </wp:inline>
        </w:drawing>
      </w:r>
    </w:p>
    <w:p w14:paraId="3F8F629E" w14:textId="77777777" w:rsidR="00AC0B09" w:rsidRPr="00AC0B09" w:rsidRDefault="00AC0B09" w:rsidP="00AC0B09">
      <w:pPr>
        <w:rPr>
          <w:rFonts w:ascii="Times New Roman" w:hAnsi="Times New Roman" w:cs="Times New Roman"/>
        </w:rPr>
      </w:pPr>
      <w:r w:rsidRPr="00AC0B09">
        <w:rPr>
          <w:rFonts w:ascii="Times New Roman" w:hAnsi="Times New Roman" w:cs="Times New Roman"/>
          <w:b/>
          <w:bCs/>
        </w:rPr>
        <w:t>Step 2</w:t>
      </w:r>
      <w:r w:rsidRPr="00AC0B09">
        <w:rPr>
          <w:rFonts w:ascii="Times New Roman" w:hAnsi="Times New Roman" w:cs="Times New Roman"/>
        </w:rPr>
        <w:t xml:space="preserve">: Select </w:t>
      </w:r>
      <w:proofErr w:type="gramStart"/>
      <w:r w:rsidRPr="00AC0B09">
        <w:rPr>
          <w:rFonts w:ascii="Times New Roman" w:hAnsi="Times New Roman" w:cs="Times New Roman"/>
        </w:rPr>
        <w:t>the </w:t>
      </w:r>
      <w:r w:rsidRPr="00AC0B09">
        <w:rPr>
          <w:rFonts w:ascii="Times New Roman" w:hAnsi="Times New Roman" w:cs="Times New Roman"/>
          <w:b/>
          <w:bCs/>
        </w:rPr>
        <w:t>.</w:t>
      </w:r>
      <w:proofErr w:type="spellStart"/>
      <w:r w:rsidRPr="00AC0B09">
        <w:rPr>
          <w:rFonts w:ascii="Times New Roman" w:hAnsi="Times New Roman" w:cs="Times New Roman"/>
          <w:b/>
          <w:bCs/>
        </w:rPr>
        <w:t>pbiviz</w:t>
      </w:r>
      <w:proofErr w:type="spellEnd"/>
      <w:proofErr w:type="gramEnd"/>
      <w:r w:rsidRPr="00AC0B09">
        <w:rPr>
          <w:rFonts w:ascii="Times New Roman" w:hAnsi="Times New Roman" w:cs="Times New Roman"/>
        </w:rPr>
        <w:t> custom visual file from the destination. Then click on </w:t>
      </w:r>
      <w:r w:rsidRPr="00AC0B09">
        <w:rPr>
          <w:rFonts w:ascii="Times New Roman" w:hAnsi="Times New Roman" w:cs="Times New Roman"/>
          <w:b/>
          <w:bCs/>
        </w:rPr>
        <w:t>Open</w:t>
      </w:r>
      <w:r w:rsidRPr="00AC0B09">
        <w:rPr>
          <w:rFonts w:ascii="Times New Roman" w:hAnsi="Times New Roman" w:cs="Times New Roman"/>
        </w:rPr>
        <w:t>.</w:t>
      </w:r>
    </w:p>
    <w:p w14:paraId="7AC72235" w14:textId="57C43B74" w:rsidR="00AC0B09" w:rsidRPr="00AC0B09" w:rsidRDefault="00AC0B09" w:rsidP="00AC0B09">
      <w:pPr>
        <w:rPr>
          <w:rFonts w:ascii="Times New Roman" w:hAnsi="Times New Roman" w:cs="Times New Roman"/>
        </w:rPr>
      </w:pPr>
      <w:r w:rsidRPr="00BC20E2">
        <w:rPr>
          <w:rFonts w:ascii="Times New Roman" w:hAnsi="Times New Roman" w:cs="Times New Roman"/>
        </w:rPr>
        <w:lastRenderedPageBreak/>
        <w:drawing>
          <wp:inline distT="0" distB="0" distL="0" distR="0" wp14:anchorId="13745CD8" wp14:editId="368DC510">
            <wp:extent cx="5731510" cy="3223895"/>
            <wp:effectExtent l="0" t="0" r="2540" b="0"/>
            <wp:docPr id="551115192" name="Picture 11" descr="open file - Power BI Custom Visuals">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pen file - Power BI Custom Visuals">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4785127" w14:textId="77777777" w:rsidR="00AC0B09" w:rsidRPr="00AC0B09" w:rsidRDefault="00AC0B09" w:rsidP="00AC0B09">
      <w:pPr>
        <w:rPr>
          <w:rFonts w:ascii="Times New Roman" w:hAnsi="Times New Roman" w:cs="Times New Roman"/>
        </w:rPr>
      </w:pPr>
      <w:r w:rsidRPr="00AC0B09">
        <w:rPr>
          <w:rFonts w:ascii="Times New Roman" w:hAnsi="Times New Roman" w:cs="Times New Roman"/>
          <w:b/>
          <w:bCs/>
        </w:rPr>
        <w:t>Step 3:</w:t>
      </w:r>
      <w:r w:rsidRPr="00AC0B09">
        <w:rPr>
          <w:rFonts w:ascii="Times New Roman" w:hAnsi="Times New Roman" w:cs="Times New Roman"/>
        </w:rPr>
        <w:t> A message prompt indicating successful import of file will appear on Power BI Desktop.</w:t>
      </w:r>
    </w:p>
    <w:p w14:paraId="56CE0F6C" w14:textId="78B5CEE2" w:rsidR="00AC0B09" w:rsidRPr="00AC0B09" w:rsidRDefault="00AC0B09" w:rsidP="00AC0B09">
      <w:pPr>
        <w:rPr>
          <w:rFonts w:ascii="Times New Roman" w:hAnsi="Times New Roman" w:cs="Times New Roman"/>
        </w:rPr>
      </w:pPr>
      <w:r w:rsidRPr="00BC20E2">
        <w:rPr>
          <w:rFonts w:ascii="Times New Roman" w:hAnsi="Times New Roman" w:cs="Times New Roman"/>
        </w:rPr>
        <w:drawing>
          <wp:inline distT="0" distB="0" distL="0" distR="0" wp14:anchorId="721A75C6" wp14:editId="18E2240D">
            <wp:extent cx="5731510" cy="3036570"/>
            <wp:effectExtent l="0" t="0" r="2540" b="0"/>
            <wp:docPr id="115959999" name="Picture 10" descr="import successful - Power BI Custom Visuals">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port successful - Power BI Custom Visuals">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036570"/>
                    </a:xfrm>
                    <a:prstGeom prst="rect">
                      <a:avLst/>
                    </a:prstGeom>
                    <a:noFill/>
                    <a:ln>
                      <a:noFill/>
                    </a:ln>
                  </pic:spPr>
                </pic:pic>
              </a:graphicData>
            </a:graphic>
          </wp:inline>
        </w:drawing>
      </w:r>
    </w:p>
    <w:p w14:paraId="3A327C4D" w14:textId="77777777" w:rsidR="00AC0B09" w:rsidRPr="00AC0B09" w:rsidRDefault="00AC0B09" w:rsidP="00AC0B09">
      <w:pPr>
        <w:rPr>
          <w:rFonts w:ascii="Times New Roman" w:hAnsi="Times New Roman" w:cs="Times New Roman"/>
        </w:rPr>
      </w:pPr>
      <w:r w:rsidRPr="00AC0B09">
        <w:rPr>
          <w:rFonts w:ascii="Times New Roman" w:hAnsi="Times New Roman" w:cs="Times New Roman"/>
          <w:b/>
          <w:bCs/>
        </w:rPr>
        <w:t>Step 4:</w:t>
      </w:r>
      <w:r w:rsidRPr="00AC0B09">
        <w:rPr>
          <w:rFonts w:ascii="Times New Roman" w:hAnsi="Times New Roman" w:cs="Times New Roman"/>
        </w:rPr>
        <w:t> As shown in the screenshot below, the Stream graph that we imported is shown in Visualizations pane and is ready to be used.</w:t>
      </w:r>
    </w:p>
    <w:p w14:paraId="3DD75630" w14:textId="176B90C5" w:rsidR="00AC0B09" w:rsidRPr="00AC0B09" w:rsidRDefault="00AC0B09" w:rsidP="00AC0B09">
      <w:pPr>
        <w:rPr>
          <w:rFonts w:ascii="Times New Roman" w:hAnsi="Times New Roman" w:cs="Times New Roman"/>
        </w:rPr>
      </w:pPr>
      <w:r w:rsidRPr="00BC20E2">
        <w:rPr>
          <w:rFonts w:ascii="Times New Roman" w:hAnsi="Times New Roman" w:cs="Times New Roman"/>
        </w:rPr>
        <w:lastRenderedPageBreak/>
        <w:drawing>
          <wp:inline distT="0" distB="0" distL="0" distR="0" wp14:anchorId="7C252CAE" wp14:editId="773A6CC4">
            <wp:extent cx="5731510" cy="5704205"/>
            <wp:effectExtent l="0" t="0" r="2540" b="0"/>
            <wp:docPr id="613388649" name="Picture 9" descr="custom visual ready">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tom visual ready">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5704205"/>
                    </a:xfrm>
                    <a:prstGeom prst="rect">
                      <a:avLst/>
                    </a:prstGeom>
                    <a:noFill/>
                    <a:ln>
                      <a:noFill/>
                    </a:ln>
                  </pic:spPr>
                </pic:pic>
              </a:graphicData>
            </a:graphic>
          </wp:inline>
        </w:drawing>
      </w:r>
    </w:p>
    <w:p w14:paraId="2AD6B214" w14:textId="77777777" w:rsidR="00AC0B09" w:rsidRPr="00BC20E2" w:rsidRDefault="00AC0B09" w:rsidP="00B74E59">
      <w:pPr>
        <w:rPr>
          <w:rFonts w:ascii="Times New Roman" w:hAnsi="Times New Roman" w:cs="Times New Roman"/>
        </w:rPr>
      </w:pPr>
    </w:p>
    <w:p w14:paraId="4D255D04" w14:textId="77777777" w:rsidR="002F2D16" w:rsidRPr="002F2D16" w:rsidRDefault="002F2D16" w:rsidP="002F2D16">
      <w:pPr>
        <w:rPr>
          <w:rFonts w:ascii="Times New Roman" w:hAnsi="Times New Roman" w:cs="Times New Roman"/>
        </w:rPr>
      </w:pPr>
      <w:r w:rsidRPr="002F2D16">
        <w:rPr>
          <w:rFonts w:ascii="Times New Roman" w:hAnsi="Times New Roman" w:cs="Times New Roman"/>
        </w:rPr>
        <w:t>2. Importing custom visuals from marketplace</w:t>
      </w:r>
    </w:p>
    <w:p w14:paraId="2D6E3115" w14:textId="77777777" w:rsidR="002F2D16" w:rsidRPr="002F2D16" w:rsidRDefault="002F2D16" w:rsidP="002F2D16">
      <w:pPr>
        <w:rPr>
          <w:rFonts w:ascii="Times New Roman" w:hAnsi="Times New Roman" w:cs="Times New Roman"/>
        </w:rPr>
      </w:pPr>
      <w:r w:rsidRPr="002F2D16">
        <w:rPr>
          <w:rFonts w:ascii="Times New Roman" w:hAnsi="Times New Roman" w:cs="Times New Roman"/>
        </w:rPr>
        <w:t>To import custom visuals available on the marketplace, follow the steps given here.</w:t>
      </w:r>
    </w:p>
    <w:p w14:paraId="775DC246" w14:textId="77777777" w:rsidR="002F2D16" w:rsidRPr="002F2D16" w:rsidRDefault="002F2D16" w:rsidP="002F2D16">
      <w:pPr>
        <w:rPr>
          <w:rFonts w:ascii="Times New Roman" w:hAnsi="Times New Roman" w:cs="Times New Roman"/>
        </w:rPr>
      </w:pPr>
      <w:r w:rsidRPr="002F2D16">
        <w:rPr>
          <w:rFonts w:ascii="Times New Roman" w:hAnsi="Times New Roman" w:cs="Times New Roman"/>
          <w:b/>
          <w:bCs/>
        </w:rPr>
        <w:t>Step 1:</w:t>
      </w:r>
      <w:r w:rsidRPr="002F2D16">
        <w:rPr>
          <w:rFonts w:ascii="Times New Roman" w:hAnsi="Times New Roman" w:cs="Times New Roman"/>
        </w:rPr>
        <w:t> Click on the </w:t>
      </w:r>
      <w:proofErr w:type="gramStart"/>
      <w:r w:rsidRPr="002F2D16">
        <w:rPr>
          <w:rFonts w:ascii="Times New Roman" w:hAnsi="Times New Roman" w:cs="Times New Roman"/>
          <w:b/>
          <w:bCs/>
        </w:rPr>
        <w:t>ellipses</w:t>
      </w:r>
      <w:proofErr w:type="gramEnd"/>
      <w:r w:rsidRPr="002F2D16">
        <w:rPr>
          <w:rFonts w:ascii="Times New Roman" w:hAnsi="Times New Roman" w:cs="Times New Roman"/>
          <w:b/>
          <w:bCs/>
        </w:rPr>
        <w:t xml:space="preserve"> icon …</w:t>
      </w:r>
      <w:r w:rsidRPr="002F2D16">
        <w:rPr>
          <w:rFonts w:ascii="Times New Roman" w:hAnsi="Times New Roman" w:cs="Times New Roman"/>
        </w:rPr>
        <w:t> in the Visualizations pane. Select</w:t>
      </w:r>
      <w:r w:rsidRPr="002F2D16">
        <w:rPr>
          <w:rFonts w:ascii="Times New Roman" w:hAnsi="Times New Roman" w:cs="Times New Roman"/>
          <w:b/>
          <w:bCs/>
        </w:rPr>
        <w:t> Import from marketplace</w:t>
      </w:r>
      <w:r w:rsidRPr="002F2D16">
        <w:rPr>
          <w:rFonts w:ascii="Times New Roman" w:hAnsi="Times New Roman" w:cs="Times New Roman"/>
        </w:rPr>
        <w:t> option.</w:t>
      </w:r>
    </w:p>
    <w:p w14:paraId="62F2FADA" w14:textId="682B74C1" w:rsidR="002F2D16" w:rsidRPr="002F2D16" w:rsidRDefault="002F2D16" w:rsidP="002F2D16">
      <w:pPr>
        <w:rPr>
          <w:rFonts w:ascii="Times New Roman" w:hAnsi="Times New Roman" w:cs="Times New Roman"/>
        </w:rPr>
      </w:pPr>
      <w:r w:rsidRPr="00BC20E2">
        <w:rPr>
          <w:rFonts w:ascii="Times New Roman" w:hAnsi="Times New Roman" w:cs="Times New Roman"/>
        </w:rPr>
        <w:lastRenderedPageBreak/>
        <w:drawing>
          <wp:inline distT="0" distB="0" distL="0" distR="0" wp14:anchorId="01081E1C" wp14:editId="38747EA6">
            <wp:extent cx="5645150" cy="4413250"/>
            <wp:effectExtent l="0" t="0" r="0" b="6350"/>
            <wp:docPr id="448844701" name="Picture 24" descr="import from marketplac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port from marketplace">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45150" cy="4413250"/>
                    </a:xfrm>
                    <a:prstGeom prst="rect">
                      <a:avLst/>
                    </a:prstGeom>
                    <a:noFill/>
                    <a:ln>
                      <a:noFill/>
                    </a:ln>
                  </pic:spPr>
                </pic:pic>
              </a:graphicData>
            </a:graphic>
          </wp:inline>
        </w:drawing>
      </w:r>
    </w:p>
    <w:p w14:paraId="1E8E6E1D" w14:textId="77777777" w:rsidR="002F2D16" w:rsidRPr="002F2D16" w:rsidRDefault="002F2D16" w:rsidP="002F2D16">
      <w:pPr>
        <w:rPr>
          <w:rFonts w:ascii="Times New Roman" w:hAnsi="Times New Roman" w:cs="Times New Roman"/>
        </w:rPr>
      </w:pPr>
      <w:r w:rsidRPr="002F2D16">
        <w:rPr>
          <w:rFonts w:ascii="Times New Roman" w:hAnsi="Times New Roman" w:cs="Times New Roman"/>
          <w:b/>
          <w:bCs/>
        </w:rPr>
        <w:t>Step 2:</w:t>
      </w:r>
      <w:r w:rsidRPr="002F2D16">
        <w:rPr>
          <w:rFonts w:ascii="Times New Roman" w:hAnsi="Times New Roman" w:cs="Times New Roman"/>
        </w:rPr>
        <w:t> The Power BI visuals dialog box will open. You will find two tabs at the top; </w:t>
      </w:r>
      <w:r w:rsidRPr="002F2D16">
        <w:rPr>
          <w:rFonts w:ascii="Times New Roman" w:hAnsi="Times New Roman" w:cs="Times New Roman"/>
          <w:i/>
          <w:iCs/>
        </w:rPr>
        <w:t>Marketplace</w:t>
      </w:r>
      <w:r w:rsidRPr="002F2D16">
        <w:rPr>
          <w:rFonts w:ascii="Times New Roman" w:hAnsi="Times New Roman" w:cs="Times New Roman"/>
        </w:rPr>
        <w:t> and </w:t>
      </w:r>
      <w:r w:rsidRPr="002F2D16">
        <w:rPr>
          <w:rFonts w:ascii="Times New Roman" w:hAnsi="Times New Roman" w:cs="Times New Roman"/>
          <w:i/>
          <w:iCs/>
        </w:rPr>
        <w:t>My Organization</w:t>
      </w:r>
      <w:r w:rsidRPr="002F2D16">
        <w:rPr>
          <w:rFonts w:ascii="Times New Roman" w:hAnsi="Times New Roman" w:cs="Times New Roman"/>
        </w:rPr>
        <w:t>. Click on </w:t>
      </w:r>
      <w:r w:rsidRPr="002F2D16">
        <w:rPr>
          <w:rFonts w:ascii="Times New Roman" w:hAnsi="Times New Roman" w:cs="Times New Roman"/>
          <w:b/>
          <w:bCs/>
        </w:rPr>
        <w:t>Marketplace</w:t>
      </w:r>
      <w:r w:rsidRPr="002F2D16">
        <w:rPr>
          <w:rFonts w:ascii="Times New Roman" w:hAnsi="Times New Roman" w:cs="Times New Roman"/>
        </w:rPr>
        <w:t>. You will see a list of all the available custom visuals. Also, you can select a category and then browse for the custom visuals. You can also directly type the name of a visual or category that you are looking for in the search area.</w:t>
      </w:r>
    </w:p>
    <w:p w14:paraId="59231E1C" w14:textId="4CBEC73E" w:rsidR="002F2D16" w:rsidRPr="002F2D16" w:rsidRDefault="002F2D16" w:rsidP="002F2D16">
      <w:pPr>
        <w:rPr>
          <w:rFonts w:ascii="Times New Roman" w:hAnsi="Times New Roman" w:cs="Times New Roman"/>
        </w:rPr>
      </w:pPr>
      <w:r w:rsidRPr="00BC20E2">
        <w:rPr>
          <w:rFonts w:ascii="Times New Roman" w:hAnsi="Times New Roman" w:cs="Times New Roman"/>
        </w:rPr>
        <w:lastRenderedPageBreak/>
        <w:drawing>
          <wp:inline distT="0" distB="0" distL="0" distR="0" wp14:anchorId="2F77C5E1" wp14:editId="7FF7492A">
            <wp:extent cx="5731510" cy="4715510"/>
            <wp:effectExtent l="0" t="0" r="2540" b="8890"/>
            <wp:docPr id="691272955" name="Picture 23" descr="marketplace">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arketplace">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715510"/>
                    </a:xfrm>
                    <a:prstGeom prst="rect">
                      <a:avLst/>
                    </a:prstGeom>
                    <a:noFill/>
                    <a:ln>
                      <a:noFill/>
                    </a:ln>
                  </pic:spPr>
                </pic:pic>
              </a:graphicData>
            </a:graphic>
          </wp:inline>
        </w:drawing>
      </w:r>
    </w:p>
    <w:p w14:paraId="3346EE44" w14:textId="77777777" w:rsidR="002F2D16" w:rsidRPr="002F2D16" w:rsidRDefault="002F2D16" w:rsidP="002F2D16">
      <w:pPr>
        <w:rPr>
          <w:rFonts w:ascii="Times New Roman" w:hAnsi="Times New Roman" w:cs="Times New Roman"/>
        </w:rPr>
      </w:pPr>
      <w:r w:rsidRPr="002F2D16">
        <w:rPr>
          <w:rFonts w:ascii="Times New Roman" w:hAnsi="Times New Roman" w:cs="Times New Roman"/>
          <w:b/>
          <w:bCs/>
        </w:rPr>
        <w:t>Step 3:</w:t>
      </w:r>
      <w:r w:rsidRPr="002F2D16">
        <w:rPr>
          <w:rFonts w:ascii="Times New Roman" w:hAnsi="Times New Roman" w:cs="Times New Roman"/>
        </w:rPr>
        <w:t> Select a custom visual from the list and click on </w:t>
      </w:r>
      <w:r w:rsidRPr="002F2D16">
        <w:rPr>
          <w:rFonts w:ascii="Times New Roman" w:hAnsi="Times New Roman" w:cs="Times New Roman"/>
          <w:b/>
          <w:bCs/>
        </w:rPr>
        <w:t>Add</w:t>
      </w:r>
      <w:r w:rsidRPr="002F2D16">
        <w:rPr>
          <w:rFonts w:ascii="Times New Roman" w:hAnsi="Times New Roman" w:cs="Times New Roman"/>
        </w:rPr>
        <w:t>. The visual will be added in your Power BI Desktop’s Visualizations pane. For instance, we have selected the </w:t>
      </w:r>
      <w:r w:rsidRPr="002F2D16">
        <w:rPr>
          <w:rFonts w:ascii="Times New Roman" w:hAnsi="Times New Roman" w:cs="Times New Roman"/>
          <w:b/>
          <w:bCs/>
        </w:rPr>
        <w:t>Infographic Designer</w:t>
      </w:r>
      <w:r w:rsidRPr="002F2D16">
        <w:rPr>
          <w:rFonts w:ascii="Times New Roman" w:hAnsi="Times New Roman" w:cs="Times New Roman"/>
        </w:rPr>
        <w:t> custom visual from the marketplace.</w:t>
      </w:r>
    </w:p>
    <w:p w14:paraId="432F753A" w14:textId="0DF94FCE" w:rsidR="002F2D16" w:rsidRPr="002F2D16" w:rsidRDefault="002F2D16" w:rsidP="002F2D16">
      <w:pPr>
        <w:rPr>
          <w:rFonts w:ascii="Times New Roman" w:hAnsi="Times New Roman" w:cs="Times New Roman"/>
        </w:rPr>
      </w:pPr>
      <w:r w:rsidRPr="00BC20E2">
        <w:rPr>
          <w:rFonts w:ascii="Times New Roman" w:hAnsi="Times New Roman" w:cs="Times New Roman"/>
        </w:rPr>
        <w:lastRenderedPageBreak/>
        <w:drawing>
          <wp:inline distT="0" distB="0" distL="0" distR="0" wp14:anchorId="20EF1AF0" wp14:editId="61C642B0">
            <wp:extent cx="5731510" cy="5389880"/>
            <wp:effectExtent l="0" t="0" r="2540" b="1270"/>
            <wp:docPr id="675689073" name="Picture 22" descr="infographic designer">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nfographic designer">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5389880"/>
                    </a:xfrm>
                    <a:prstGeom prst="rect">
                      <a:avLst/>
                    </a:prstGeom>
                    <a:noFill/>
                    <a:ln>
                      <a:noFill/>
                    </a:ln>
                  </pic:spPr>
                </pic:pic>
              </a:graphicData>
            </a:graphic>
          </wp:inline>
        </w:drawing>
      </w:r>
    </w:p>
    <w:p w14:paraId="0EB119B3" w14:textId="77777777" w:rsidR="002F2D16" w:rsidRPr="002F2D16" w:rsidRDefault="002F2D16" w:rsidP="002F2D16">
      <w:pPr>
        <w:rPr>
          <w:rFonts w:ascii="Times New Roman" w:hAnsi="Times New Roman" w:cs="Times New Roman"/>
        </w:rPr>
      </w:pPr>
      <w:r w:rsidRPr="002F2D16">
        <w:rPr>
          <w:rFonts w:ascii="Times New Roman" w:hAnsi="Times New Roman" w:cs="Times New Roman"/>
          <w:b/>
          <w:bCs/>
        </w:rPr>
        <w:t>Step 4:</w:t>
      </w:r>
      <w:r w:rsidRPr="002F2D16">
        <w:rPr>
          <w:rFonts w:ascii="Times New Roman" w:hAnsi="Times New Roman" w:cs="Times New Roman"/>
        </w:rPr>
        <w:t> There is one more way by which you can access the marketplace. Select </w:t>
      </w:r>
      <w:r w:rsidRPr="002F2D16">
        <w:rPr>
          <w:rFonts w:ascii="Times New Roman" w:hAnsi="Times New Roman" w:cs="Times New Roman"/>
          <w:b/>
          <w:bCs/>
        </w:rPr>
        <w:t>From Marketplace</w:t>
      </w:r>
      <w:r w:rsidRPr="002F2D16">
        <w:rPr>
          <w:rFonts w:ascii="Times New Roman" w:hAnsi="Times New Roman" w:cs="Times New Roman"/>
        </w:rPr>
        <w:t> option given under the </w:t>
      </w:r>
      <w:r w:rsidRPr="002F2D16">
        <w:rPr>
          <w:rFonts w:ascii="Times New Roman" w:hAnsi="Times New Roman" w:cs="Times New Roman"/>
          <w:b/>
          <w:bCs/>
        </w:rPr>
        <w:t>Home</w:t>
      </w:r>
      <w:r w:rsidRPr="002F2D16">
        <w:rPr>
          <w:rFonts w:ascii="Times New Roman" w:hAnsi="Times New Roman" w:cs="Times New Roman"/>
        </w:rPr>
        <w:t> tab.</w:t>
      </w:r>
    </w:p>
    <w:p w14:paraId="3B33A385" w14:textId="2F48F0FC" w:rsidR="002F2D16" w:rsidRPr="002F2D16" w:rsidRDefault="002F2D16" w:rsidP="002F2D16">
      <w:pPr>
        <w:rPr>
          <w:rFonts w:ascii="Times New Roman" w:hAnsi="Times New Roman" w:cs="Times New Roman"/>
        </w:rPr>
      </w:pPr>
      <w:r w:rsidRPr="00BC20E2">
        <w:rPr>
          <w:rFonts w:ascii="Times New Roman" w:hAnsi="Times New Roman" w:cs="Times New Roman"/>
        </w:rPr>
        <w:drawing>
          <wp:inline distT="0" distB="0" distL="0" distR="0" wp14:anchorId="0FE93222" wp14:editId="01EE553F">
            <wp:extent cx="5731510" cy="1745615"/>
            <wp:effectExtent l="0" t="0" r="2540" b="6985"/>
            <wp:docPr id="742724092" name="Picture 21" descr="from marketplace">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rom marketplace">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745615"/>
                    </a:xfrm>
                    <a:prstGeom prst="rect">
                      <a:avLst/>
                    </a:prstGeom>
                    <a:noFill/>
                    <a:ln>
                      <a:noFill/>
                    </a:ln>
                  </pic:spPr>
                </pic:pic>
              </a:graphicData>
            </a:graphic>
          </wp:inline>
        </w:drawing>
      </w:r>
    </w:p>
    <w:p w14:paraId="471507B2" w14:textId="77777777" w:rsidR="002F2D16" w:rsidRPr="002F2D16" w:rsidRDefault="002F2D16" w:rsidP="002F2D16">
      <w:pPr>
        <w:rPr>
          <w:rFonts w:ascii="Times New Roman" w:hAnsi="Times New Roman" w:cs="Times New Roman"/>
        </w:rPr>
      </w:pPr>
      <w:r w:rsidRPr="002F2D16">
        <w:rPr>
          <w:rFonts w:ascii="Times New Roman" w:hAnsi="Times New Roman" w:cs="Times New Roman"/>
        </w:rPr>
        <w:t>3. Importing Organizational Custom Visuals</w:t>
      </w:r>
    </w:p>
    <w:p w14:paraId="0CD52477" w14:textId="77777777" w:rsidR="002F2D16" w:rsidRPr="002F2D16" w:rsidRDefault="002F2D16" w:rsidP="002F2D16">
      <w:pPr>
        <w:rPr>
          <w:rFonts w:ascii="Times New Roman" w:hAnsi="Times New Roman" w:cs="Times New Roman"/>
        </w:rPr>
      </w:pPr>
      <w:r w:rsidRPr="002F2D16">
        <w:rPr>
          <w:rFonts w:ascii="Times New Roman" w:hAnsi="Times New Roman" w:cs="Times New Roman"/>
        </w:rPr>
        <w:t>Just like we saw how to import custom visuals from the Marketplace, we’ll learn how to import organizational custom visuals.</w:t>
      </w:r>
    </w:p>
    <w:p w14:paraId="67E492D0" w14:textId="77777777" w:rsidR="002F2D16" w:rsidRPr="002F2D16" w:rsidRDefault="002F2D16" w:rsidP="002F2D16">
      <w:pPr>
        <w:rPr>
          <w:rFonts w:ascii="Times New Roman" w:hAnsi="Times New Roman" w:cs="Times New Roman"/>
        </w:rPr>
      </w:pPr>
      <w:r w:rsidRPr="002F2D16">
        <w:rPr>
          <w:rFonts w:ascii="Times New Roman" w:hAnsi="Times New Roman" w:cs="Times New Roman"/>
        </w:rPr>
        <w:t>To import custom visuals available in your organization’s repository, follow the steps given here.</w:t>
      </w:r>
    </w:p>
    <w:p w14:paraId="46E12E7F" w14:textId="77777777" w:rsidR="002F2D16" w:rsidRPr="002F2D16" w:rsidRDefault="002F2D16" w:rsidP="002F2D16">
      <w:pPr>
        <w:rPr>
          <w:rFonts w:ascii="Times New Roman" w:hAnsi="Times New Roman" w:cs="Times New Roman"/>
        </w:rPr>
      </w:pPr>
      <w:r w:rsidRPr="002F2D16">
        <w:rPr>
          <w:rFonts w:ascii="Times New Roman" w:hAnsi="Times New Roman" w:cs="Times New Roman"/>
          <w:b/>
          <w:bCs/>
        </w:rPr>
        <w:lastRenderedPageBreak/>
        <w:t>Step 1:</w:t>
      </w:r>
      <w:r w:rsidRPr="002F2D16">
        <w:rPr>
          <w:rFonts w:ascii="Times New Roman" w:hAnsi="Times New Roman" w:cs="Times New Roman"/>
        </w:rPr>
        <w:t> Click on the</w:t>
      </w:r>
      <w:r w:rsidRPr="002F2D16">
        <w:rPr>
          <w:rFonts w:ascii="Times New Roman" w:hAnsi="Times New Roman" w:cs="Times New Roman"/>
          <w:b/>
          <w:bCs/>
        </w:rPr>
        <w:t> </w:t>
      </w:r>
      <w:proofErr w:type="gramStart"/>
      <w:r w:rsidRPr="002F2D16">
        <w:rPr>
          <w:rFonts w:ascii="Times New Roman" w:hAnsi="Times New Roman" w:cs="Times New Roman"/>
          <w:b/>
          <w:bCs/>
        </w:rPr>
        <w:t>ellipses</w:t>
      </w:r>
      <w:proofErr w:type="gramEnd"/>
      <w:r w:rsidRPr="002F2D16">
        <w:rPr>
          <w:rFonts w:ascii="Times New Roman" w:hAnsi="Times New Roman" w:cs="Times New Roman"/>
          <w:b/>
          <w:bCs/>
        </w:rPr>
        <w:t xml:space="preserve"> icon …</w:t>
      </w:r>
      <w:r w:rsidRPr="002F2D16">
        <w:rPr>
          <w:rFonts w:ascii="Times New Roman" w:hAnsi="Times New Roman" w:cs="Times New Roman"/>
        </w:rPr>
        <w:t> in the Visualizations pane. Select </w:t>
      </w:r>
      <w:r w:rsidRPr="002F2D16">
        <w:rPr>
          <w:rFonts w:ascii="Times New Roman" w:hAnsi="Times New Roman" w:cs="Times New Roman"/>
          <w:b/>
          <w:bCs/>
        </w:rPr>
        <w:t>Import from marketplace</w:t>
      </w:r>
      <w:r w:rsidRPr="002F2D16">
        <w:rPr>
          <w:rFonts w:ascii="Times New Roman" w:hAnsi="Times New Roman" w:cs="Times New Roman"/>
        </w:rPr>
        <w:t> option.</w:t>
      </w:r>
    </w:p>
    <w:p w14:paraId="47C19E6B" w14:textId="3D01A9A6" w:rsidR="002F2D16" w:rsidRPr="002F2D16" w:rsidRDefault="002F2D16" w:rsidP="002F2D16">
      <w:pPr>
        <w:rPr>
          <w:rFonts w:ascii="Times New Roman" w:hAnsi="Times New Roman" w:cs="Times New Roman"/>
        </w:rPr>
      </w:pPr>
      <w:r w:rsidRPr="00BC20E2">
        <w:rPr>
          <w:rFonts w:ascii="Times New Roman" w:hAnsi="Times New Roman" w:cs="Times New Roman"/>
        </w:rPr>
        <w:drawing>
          <wp:inline distT="0" distB="0" distL="0" distR="0" wp14:anchorId="00350262" wp14:editId="411E286D">
            <wp:extent cx="5645150" cy="4413250"/>
            <wp:effectExtent l="0" t="0" r="0" b="6350"/>
            <wp:docPr id="1793951593" name="Picture 20" descr="import from marketplace">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port from marketplace">
                      <a:hlinkClick r:id="rId48"/>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45150" cy="4413250"/>
                    </a:xfrm>
                    <a:prstGeom prst="rect">
                      <a:avLst/>
                    </a:prstGeom>
                    <a:noFill/>
                    <a:ln>
                      <a:noFill/>
                    </a:ln>
                  </pic:spPr>
                </pic:pic>
              </a:graphicData>
            </a:graphic>
          </wp:inline>
        </w:drawing>
      </w:r>
    </w:p>
    <w:p w14:paraId="69E7585E" w14:textId="77777777" w:rsidR="002F2D16" w:rsidRPr="002F2D16" w:rsidRDefault="002F2D16" w:rsidP="002F2D16">
      <w:pPr>
        <w:rPr>
          <w:rFonts w:ascii="Times New Roman" w:hAnsi="Times New Roman" w:cs="Times New Roman"/>
        </w:rPr>
      </w:pPr>
      <w:r w:rsidRPr="002F2D16">
        <w:rPr>
          <w:rFonts w:ascii="Times New Roman" w:hAnsi="Times New Roman" w:cs="Times New Roman"/>
          <w:b/>
          <w:bCs/>
        </w:rPr>
        <w:t>Step 2:</w:t>
      </w:r>
      <w:r w:rsidRPr="002F2D16">
        <w:rPr>
          <w:rFonts w:ascii="Times New Roman" w:hAnsi="Times New Roman" w:cs="Times New Roman"/>
        </w:rPr>
        <w:t> Select the </w:t>
      </w:r>
      <w:r w:rsidRPr="002F2D16">
        <w:rPr>
          <w:rFonts w:ascii="Times New Roman" w:hAnsi="Times New Roman" w:cs="Times New Roman"/>
          <w:b/>
          <w:bCs/>
        </w:rPr>
        <w:t>MY ORGANIZATION</w:t>
      </w:r>
      <w:r w:rsidRPr="002F2D16">
        <w:rPr>
          <w:rFonts w:ascii="Times New Roman" w:hAnsi="Times New Roman" w:cs="Times New Roman"/>
        </w:rPr>
        <w:t> section. In this section, you’ll find all the custom visuals developed and uploaded by the Power BI Admin from your organization.</w:t>
      </w:r>
    </w:p>
    <w:p w14:paraId="6B3604C2" w14:textId="58350842" w:rsidR="002F2D16" w:rsidRPr="002F2D16" w:rsidRDefault="002F2D16" w:rsidP="002F2D16">
      <w:pPr>
        <w:rPr>
          <w:rFonts w:ascii="Times New Roman" w:hAnsi="Times New Roman" w:cs="Times New Roman"/>
        </w:rPr>
      </w:pPr>
      <w:r w:rsidRPr="00BC20E2">
        <w:rPr>
          <w:rFonts w:ascii="Times New Roman" w:hAnsi="Times New Roman" w:cs="Times New Roman"/>
        </w:rPr>
        <w:lastRenderedPageBreak/>
        <w:drawing>
          <wp:inline distT="0" distB="0" distL="0" distR="0" wp14:anchorId="0CA91207" wp14:editId="765FE730">
            <wp:extent cx="5731510" cy="4643755"/>
            <wp:effectExtent l="0" t="0" r="2540" b="4445"/>
            <wp:docPr id="2035685558" name="Picture 19" descr="organizational visuals - Power BI Custom Visuals">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organizational visuals - Power BI Custom Visuals">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4643755"/>
                    </a:xfrm>
                    <a:prstGeom prst="rect">
                      <a:avLst/>
                    </a:prstGeom>
                    <a:noFill/>
                    <a:ln>
                      <a:noFill/>
                    </a:ln>
                  </pic:spPr>
                </pic:pic>
              </a:graphicData>
            </a:graphic>
          </wp:inline>
        </w:drawing>
      </w:r>
    </w:p>
    <w:p w14:paraId="4FD6C7D3" w14:textId="77777777" w:rsidR="009841C6" w:rsidRPr="00BC20E2" w:rsidRDefault="009841C6" w:rsidP="00B74E59">
      <w:pPr>
        <w:rPr>
          <w:rFonts w:ascii="Times New Roman" w:hAnsi="Times New Roman" w:cs="Times New Roman"/>
        </w:rPr>
      </w:pPr>
    </w:p>
    <w:p w14:paraId="5E606905" w14:textId="4346131A" w:rsidR="004319F8" w:rsidRPr="00BC20E2" w:rsidRDefault="004319F8" w:rsidP="00B74E59">
      <w:pPr>
        <w:rPr>
          <w:rFonts w:ascii="Times New Roman" w:hAnsi="Times New Roman" w:cs="Times New Roman"/>
        </w:rPr>
      </w:pPr>
      <w:r w:rsidRPr="00BC20E2">
        <w:rPr>
          <w:rFonts w:ascii="Times New Roman" w:hAnsi="Times New Roman" w:cs="Times New Roman"/>
        </w:rPr>
        <w:t xml:space="preserve">18) </w:t>
      </w:r>
      <w:r w:rsidRPr="00BC20E2">
        <w:rPr>
          <w:rFonts w:ascii="Times New Roman" w:hAnsi="Times New Roman" w:cs="Times New Roman"/>
          <w:b/>
          <w:bCs/>
        </w:rPr>
        <w:t>What are the best practices for optimizing performance in Power BI?</w:t>
      </w:r>
    </w:p>
    <w:p w14:paraId="72C8CE28" w14:textId="77777777" w:rsidR="00291FC9" w:rsidRPr="00291FC9" w:rsidRDefault="00291FC9" w:rsidP="00291FC9">
      <w:pPr>
        <w:rPr>
          <w:rFonts w:ascii="Times New Roman" w:hAnsi="Times New Roman" w:cs="Times New Roman"/>
          <w:b/>
          <w:bCs/>
        </w:rPr>
      </w:pPr>
      <w:r w:rsidRPr="00291FC9">
        <w:rPr>
          <w:rFonts w:ascii="Times New Roman" w:hAnsi="Times New Roman" w:cs="Times New Roman"/>
          <w:b/>
          <w:bCs/>
        </w:rPr>
        <w:t>Understanding Power BI Performance Optimization</w:t>
      </w:r>
    </w:p>
    <w:p w14:paraId="1C99B8CA" w14:textId="77777777" w:rsidR="00291FC9" w:rsidRPr="00291FC9" w:rsidRDefault="00291FC9" w:rsidP="00291FC9">
      <w:pPr>
        <w:numPr>
          <w:ilvl w:val="0"/>
          <w:numId w:val="49"/>
        </w:numPr>
        <w:rPr>
          <w:rFonts w:ascii="Times New Roman" w:hAnsi="Times New Roman" w:cs="Times New Roman"/>
        </w:rPr>
      </w:pPr>
      <w:r w:rsidRPr="00291FC9">
        <w:rPr>
          <w:rFonts w:ascii="Times New Roman" w:hAnsi="Times New Roman" w:cs="Times New Roman"/>
          <w:b/>
          <w:bCs/>
        </w:rPr>
        <w:t>Key Performance Indicators: </w:t>
      </w:r>
      <w:r w:rsidRPr="00291FC9">
        <w:rPr>
          <w:rFonts w:ascii="Times New Roman" w:hAnsi="Times New Roman" w:cs="Times New Roman"/>
        </w:rPr>
        <w:t>Understanding and optimizing key performance indicators (KPIs) in </w:t>
      </w:r>
      <w:hyperlink r:id="rId51" w:history="1">
        <w:r w:rsidRPr="00291FC9">
          <w:rPr>
            <w:rStyle w:val="Hyperlink"/>
            <w:rFonts w:ascii="Times New Roman" w:hAnsi="Times New Roman" w:cs="Times New Roman"/>
            <w:b/>
            <w:bCs/>
          </w:rPr>
          <w:t>Power BI</w:t>
        </w:r>
      </w:hyperlink>
      <w:r w:rsidRPr="00291FC9">
        <w:rPr>
          <w:rFonts w:ascii="Times New Roman" w:hAnsi="Times New Roman" w:cs="Times New Roman"/>
        </w:rPr>
        <w:t> is crucial for creating efficient and responsive reports. The primary KPIs include report loading times, data refresh times, query performance, and user interaction responsiveness. Report loading times refer to the duration it takes for a report to be fully rendered and ready for user interaction. Optimizing loading times is essential for ensuring users do not experience delays when accessing their data. Data refresh times pertain to the time required to update the dataset with the latest information. Efficient data refresh processes ensure that the data remains up-to-date without causing significant downtime. Query performance is another critical KPI, involving the speed at which queries retrieve and process data from the underlying data sources. Optimizing queries can drastically reduce the time it takes to generate insights from large datasets. Finally, user interaction responsiveness measures how quickly the report responds to user actions, such as filtering, slicing, or drilling down into data. Ensuring quick responses to these interactions enhances the overall user experience and allows for seamless data exploration.</w:t>
      </w:r>
    </w:p>
    <w:p w14:paraId="5052D25B" w14:textId="77777777" w:rsidR="00291FC9" w:rsidRPr="00291FC9" w:rsidRDefault="00291FC9" w:rsidP="00291FC9">
      <w:pPr>
        <w:numPr>
          <w:ilvl w:val="1"/>
          <w:numId w:val="49"/>
        </w:numPr>
        <w:rPr>
          <w:rFonts w:ascii="Times New Roman" w:hAnsi="Times New Roman" w:cs="Times New Roman"/>
        </w:rPr>
      </w:pPr>
      <w:r w:rsidRPr="00291FC9">
        <w:rPr>
          <w:rFonts w:ascii="Times New Roman" w:hAnsi="Times New Roman" w:cs="Times New Roman"/>
          <w:b/>
          <w:bCs/>
        </w:rPr>
        <w:t>Report loading times:</w:t>
      </w:r>
      <w:r w:rsidRPr="00291FC9">
        <w:rPr>
          <w:rFonts w:ascii="Times New Roman" w:hAnsi="Times New Roman" w:cs="Times New Roman"/>
        </w:rPr>
        <w:t xml:space="preserve"> Understanding and optimizing report loading times is crucial for ensuring a smooth user experience. Report loading times refer to the duration it takes for a Power BI report to be fully rendered and ready for user interaction. Long loading times can be caused by complex visuals, large datasets, or inefficient data </w:t>
      </w:r>
      <w:r w:rsidRPr="00291FC9">
        <w:rPr>
          <w:rFonts w:ascii="Times New Roman" w:hAnsi="Times New Roman" w:cs="Times New Roman"/>
        </w:rPr>
        <w:lastRenderedPageBreak/>
        <w:t>models. Optimizing loading times involves simplifying visuals, reducing the volume of data processed, and improving the efficiency of data models. This ensures that users can quickly access and interact with their reports without frustrating delays.</w:t>
      </w:r>
    </w:p>
    <w:p w14:paraId="145CD703" w14:textId="77777777" w:rsidR="00291FC9" w:rsidRPr="00291FC9" w:rsidRDefault="00291FC9" w:rsidP="00291FC9">
      <w:pPr>
        <w:numPr>
          <w:ilvl w:val="1"/>
          <w:numId w:val="49"/>
        </w:numPr>
        <w:rPr>
          <w:rFonts w:ascii="Times New Roman" w:hAnsi="Times New Roman" w:cs="Times New Roman"/>
        </w:rPr>
      </w:pPr>
      <w:r w:rsidRPr="00291FC9">
        <w:rPr>
          <w:rFonts w:ascii="Times New Roman" w:hAnsi="Times New Roman" w:cs="Times New Roman"/>
          <w:b/>
          <w:bCs/>
        </w:rPr>
        <w:t>Data refresh times:</w:t>
      </w:r>
      <w:r w:rsidRPr="00291FC9">
        <w:rPr>
          <w:rFonts w:ascii="Times New Roman" w:hAnsi="Times New Roman" w:cs="Times New Roman"/>
        </w:rPr>
        <w:t> Data refresh times pertain to the time required to update the dataset with the latest information. Efficient data refresh processes are essential to keep the data current without causing significant downtime. Strategies to optimize data refresh times include incremental data refresh, which updates only the data that has changed, and scheduling refreshes during off-peak hours. These techniques help maintain up-to-date data while minimizing the impact on performance.</w:t>
      </w:r>
    </w:p>
    <w:p w14:paraId="48B13B6C" w14:textId="77777777" w:rsidR="00291FC9" w:rsidRPr="00291FC9" w:rsidRDefault="00291FC9" w:rsidP="00291FC9">
      <w:pPr>
        <w:numPr>
          <w:ilvl w:val="1"/>
          <w:numId w:val="49"/>
        </w:numPr>
        <w:rPr>
          <w:rFonts w:ascii="Times New Roman" w:hAnsi="Times New Roman" w:cs="Times New Roman"/>
        </w:rPr>
      </w:pPr>
      <w:r w:rsidRPr="00291FC9">
        <w:rPr>
          <w:rFonts w:ascii="Times New Roman" w:hAnsi="Times New Roman" w:cs="Times New Roman"/>
          <w:b/>
          <w:bCs/>
        </w:rPr>
        <w:t>Query performance:</w:t>
      </w:r>
      <w:r w:rsidRPr="00291FC9">
        <w:rPr>
          <w:rFonts w:ascii="Times New Roman" w:hAnsi="Times New Roman" w:cs="Times New Roman"/>
        </w:rPr>
        <w:t> Query performance involves the speed at which queries retrieve and process data from the underlying data sources. Optimizing queries is vital for reducing the time it takes to generate insights from large datasets. Techniques to improve query performance include query folding, which pushes data transformations back to the data source, and writing efficient DAX queries. These practices help ensure that data retrieval is swift and efficient, enhancing overall performance.</w:t>
      </w:r>
    </w:p>
    <w:p w14:paraId="524173F4" w14:textId="77777777" w:rsidR="00291FC9" w:rsidRPr="00291FC9" w:rsidRDefault="00291FC9" w:rsidP="00291FC9">
      <w:pPr>
        <w:numPr>
          <w:ilvl w:val="1"/>
          <w:numId w:val="49"/>
        </w:numPr>
        <w:rPr>
          <w:rFonts w:ascii="Times New Roman" w:hAnsi="Times New Roman" w:cs="Times New Roman"/>
        </w:rPr>
      </w:pPr>
      <w:r w:rsidRPr="00291FC9">
        <w:rPr>
          <w:rFonts w:ascii="Times New Roman" w:hAnsi="Times New Roman" w:cs="Times New Roman"/>
          <w:b/>
          <w:bCs/>
        </w:rPr>
        <w:t>User interaction responsiveness:</w:t>
      </w:r>
      <w:r w:rsidRPr="00291FC9">
        <w:rPr>
          <w:rFonts w:ascii="Times New Roman" w:hAnsi="Times New Roman" w:cs="Times New Roman"/>
        </w:rPr>
        <w:t> User interaction responsiveness measures how quickly the report responds to user actions, such as filtering, slicing, or drilling down into data. Ensuring quick responses to these interactions is crucial for a seamless user experience. Optimizing user interaction involves reducing the number of visuals per page, using simpler visuals, and configuring visual interactions wisely. These steps help maintain a responsive and interactive report, allowing users to explore data without delays.</w:t>
      </w:r>
    </w:p>
    <w:p w14:paraId="340A29B0" w14:textId="77777777" w:rsidR="00291FC9" w:rsidRPr="00291FC9" w:rsidRDefault="00291FC9" w:rsidP="00291FC9">
      <w:pPr>
        <w:numPr>
          <w:ilvl w:val="0"/>
          <w:numId w:val="49"/>
        </w:numPr>
        <w:rPr>
          <w:rFonts w:ascii="Times New Roman" w:hAnsi="Times New Roman" w:cs="Times New Roman"/>
        </w:rPr>
      </w:pPr>
      <w:r w:rsidRPr="00291FC9">
        <w:rPr>
          <w:rFonts w:ascii="Times New Roman" w:hAnsi="Times New Roman" w:cs="Times New Roman"/>
        </w:rPr>
        <w:t>Common Performance Issues</w:t>
      </w:r>
    </w:p>
    <w:p w14:paraId="04EE1ACF" w14:textId="77777777" w:rsidR="00291FC9" w:rsidRPr="00291FC9" w:rsidRDefault="00291FC9" w:rsidP="00291FC9">
      <w:pPr>
        <w:numPr>
          <w:ilvl w:val="1"/>
          <w:numId w:val="49"/>
        </w:numPr>
        <w:rPr>
          <w:rFonts w:ascii="Times New Roman" w:hAnsi="Times New Roman" w:cs="Times New Roman"/>
        </w:rPr>
      </w:pPr>
      <w:r w:rsidRPr="00291FC9">
        <w:rPr>
          <w:rFonts w:ascii="Times New Roman" w:hAnsi="Times New Roman" w:cs="Times New Roman"/>
          <w:b/>
          <w:bCs/>
        </w:rPr>
        <w:t>Slow report loading: </w:t>
      </w:r>
      <w:r w:rsidRPr="00291FC9">
        <w:rPr>
          <w:rFonts w:ascii="Times New Roman" w:hAnsi="Times New Roman" w:cs="Times New Roman"/>
        </w:rPr>
        <w:t>One of the most prevalent performance issues in </w:t>
      </w:r>
      <w:hyperlink r:id="rId52" w:history="1">
        <w:r w:rsidRPr="00291FC9">
          <w:rPr>
            <w:rStyle w:val="Hyperlink"/>
            <w:rFonts w:ascii="Times New Roman" w:hAnsi="Times New Roman" w:cs="Times New Roman"/>
            <w:b/>
            <w:bCs/>
          </w:rPr>
          <w:t>Power BI</w:t>
        </w:r>
      </w:hyperlink>
      <w:r w:rsidRPr="00291FC9">
        <w:rPr>
          <w:rFonts w:ascii="Times New Roman" w:hAnsi="Times New Roman" w:cs="Times New Roman"/>
        </w:rPr>
        <w:t> is slow report loading. This issue can frustrate users and hinder productivity. Slow report loading often arises from complex or numerous visuals on a single page, excessive data volumes, or inefficient data models. To address this issue, it’s important to simplify visuals, reduce data volumes, and optimize data models using best practices like star schema design and appropriate data granularity.</w:t>
      </w:r>
    </w:p>
    <w:p w14:paraId="3D8730D2" w14:textId="77777777" w:rsidR="00291FC9" w:rsidRPr="00291FC9" w:rsidRDefault="00291FC9" w:rsidP="00291FC9">
      <w:pPr>
        <w:numPr>
          <w:ilvl w:val="1"/>
          <w:numId w:val="49"/>
        </w:numPr>
        <w:rPr>
          <w:rFonts w:ascii="Times New Roman" w:hAnsi="Times New Roman" w:cs="Times New Roman"/>
        </w:rPr>
      </w:pPr>
      <w:r w:rsidRPr="00291FC9">
        <w:rPr>
          <w:rFonts w:ascii="Times New Roman" w:hAnsi="Times New Roman" w:cs="Times New Roman"/>
          <w:b/>
          <w:bCs/>
        </w:rPr>
        <w:t>Inefficient data models:</w:t>
      </w:r>
      <w:r w:rsidRPr="00291FC9">
        <w:rPr>
          <w:rFonts w:ascii="Times New Roman" w:hAnsi="Times New Roman" w:cs="Times New Roman"/>
        </w:rPr>
        <w:t> Inefficient data models are another significant concern that can lead to prolonged data processing times and increased memory usage. Poorly designed data models can slow down report loading and query performance. Optimizing data models involves organizing data into fact and dimension tables, choosing the right level of data granularity, and reducing the use of calculated columns and measures. These practices help create efficient data models that enhance overall performance.</w:t>
      </w:r>
    </w:p>
    <w:p w14:paraId="0668B5EB" w14:textId="77777777" w:rsidR="00291FC9" w:rsidRPr="00291FC9" w:rsidRDefault="00291FC9" w:rsidP="00291FC9">
      <w:pPr>
        <w:numPr>
          <w:ilvl w:val="1"/>
          <w:numId w:val="49"/>
        </w:numPr>
        <w:rPr>
          <w:rFonts w:ascii="Times New Roman" w:hAnsi="Times New Roman" w:cs="Times New Roman"/>
        </w:rPr>
      </w:pPr>
      <w:r w:rsidRPr="00291FC9">
        <w:rPr>
          <w:rFonts w:ascii="Times New Roman" w:hAnsi="Times New Roman" w:cs="Times New Roman"/>
          <w:b/>
          <w:bCs/>
        </w:rPr>
        <w:t>High memory usage:</w:t>
      </w:r>
      <w:r w:rsidRPr="00291FC9">
        <w:rPr>
          <w:rFonts w:ascii="Times New Roman" w:hAnsi="Times New Roman" w:cs="Times New Roman"/>
        </w:rPr>
        <w:t> High memory usage can degrade performance, particularly in environments with limited resources. This issue can result from large datasets, excessive use of calculated columns, or inefficient data storage techniques. To mitigate high memory usage, it’s important to optimize data storage by using columnar storage where appropriate, aggregating data, and minimizing the use of calculated columns. These steps help reduce memory consumption and improve performance.</w:t>
      </w:r>
    </w:p>
    <w:p w14:paraId="7A17B2BD" w14:textId="77777777" w:rsidR="00291FC9" w:rsidRPr="00291FC9" w:rsidRDefault="00291FC9" w:rsidP="00291FC9">
      <w:pPr>
        <w:numPr>
          <w:ilvl w:val="1"/>
          <w:numId w:val="49"/>
        </w:numPr>
        <w:rPr>
          <w:rFonts w:ascii="Times New Roman" w:hAnsi="Times New Roman" w:cs="Times New Roman"/>
        </w:rPr>
      </w:pPr>
      <w:r w:rsidRPr="00291FC9">
        <w:rPr>
          <w:rFonts w:ascii="Times New Roman" w:hAnsi="Times New Roman" w:cs="Times New Roman"/>
          <w:b/>
          <w:bCs/>
        </w:rPr>
        <w:t>Poorly optimized queries:</w:t>
      </w:r>
      <w:r w:rsidRPr="00291FC9">
        <w:rPr>
          <w:rFonts w:ascii="Times New Roman" w:hAnsi="Times New Roman" w:cs="Times New Roman"/>
        </w:rPr>
        <w:t xml:space="preserve"> Poorly optimized queries can severely impact performance by taking longer to execute and consuming more resources. Inefficient queries can slow down the overall system and delay data retrieval. Optimizing queries </w:t>
      </w:r>
      <w:r w:rsidRPr="00291FC9">
        <w:rPr>
          <w:rFonts w:ascii="Times New Roman" w:hAnsi="Times New Roman" w:cs="Times New Roman"/>
        </w:rPr>
        <w:lastRenderedPageBreak/>
        <w:t xml:space="preserve">involves writing efficient DAX queries, using query reduction techniques, and leveraging </w:t>
      </w:r>
      <w:proofErr w:type="spellStart"/>
      <w:r w:rsidRPr="00291FC9">
        <w:rPr>
          <w:rFonts w:ascii="Times New Roman" w:hAnsi="Times New Roman" w:cs="Times New Roman"/>
        </w:rPr>
        <w:t>DirectQuery</w:t>
      </w:r>
      <w:proofErr w:type="spellEnd"/>
      <w:r w:rsidRPr="00291FC9">
        <w:rPr>
          <w:rFonts w:ascii="Times New Roman" w:hAnsi="Times New Roman" w:cs="Times New Roman"/>
        </w:rPr>
        <w:t xml:space="preserve"> or Import Mode based on the specific use case. These practices help ensure that queries are executed efficiently, enhancing overall performance.</w:t>
      </w:r>
    </w:p>
    <w:p w14:paraId="41980C25" w14:textId="0BD56EF0" w:rsidR="004319F8" w:rsidRPr="00BC20E2" w:rsidRDefault="00C868E3" w:rsidP="00B74E59">
      <w:pPr>
        <w:rPr>
          <w:rFonts w:ascii="Times New Roman" w:hAnsi="Times New Roman" w:cs="Times New Roman"/>
        </w:rPr>
      </w:pPr>
      <w:r w:rsidRPr="00BC20E2">
        <w:rPr>
          <w:rFonts w:ascii="Times New Roman" w:hAnsi="Times New Roman" w:cs="Times New Roman"/>
        </w:rPr>
        <w:t xml:space="preserve">19) </w:t>
      </w:r>
      <w:r w:rsidRPr="00BC20E2">
        <w:rPr>
          <w:rFonts w:ascii="Times New Roman" w:hAnsi="Times New Roman" w:cs="Times New Roman"/>
          <w:b/>
          <w:bCs/>
        </w:rPr>
        <w:t>How can you integrate Power BI with other Microsoft products like Azure and Office 365?</w:t>
      </w:r>
    </w:p>
    <w:p w14:paraId="7F65EAA7" w14:textId="77777777" w:rsidR="00744C05" w:rsidRPr="00BC20E2" w:rsidRDefault="00744C05" w:rsidP="00B74E59">
      <w:pPr>
        <w:rPr>
          <w:rFonts w:ascii="Times New Roman" w:hAnsi="Times New Roman" w:cs="Times New Roman"/>
        </w:rPr>
      </w:pPr>
    </w:p>
    <w:p w14:paraId="712E8554" w14:textId="77777777" w:rsidR="00652585" w:rsidRPr="00652585" w:rsidRDefault="00652585" w:rsidP="00652585">
      <w:pPr>
        <w:rPr>
          <w:rFonts w:ascii="Times New Roman" w:hAnsi="Times New Roman" w:cs="Times New Roman"/>
        </w:rPr>
      </w:pPr>
      <w:r w:rsidRPr="00652585">
        <w:rPr>
          <w:rFonts w:ascii="Times New Roman" w:hAnsi="Times New Roman" w:cs="Times New Roman"/>
        </w:rPr>
        <w:t>Azure, Microsoft’s cloud computing service, provides many services that complement Power BI’s capabilities, particularly in data storage, processing, and advanced analytics.</w:t>
      </w:r>
    </w:p>
    <w:p w14:paraId="20BDCE65" w14:textId="77777777" w:rsidR="00652585" w:rsidRPr="00652585" w:rsidRDefault="00652585" w:rsidP="00652585">
      <w:pPr>
        <w:rPr>
          <w:rFonts w:ascii="Times New Roman" w:hAnsi="Times New Roman" w:cs="Times New Roman"/>
          <w:b/>
          <w:bCs/>
        </w:rPr>
      </w:pPr>
      <w:r w:rsidRPr="00652585">
        <w:rPr>
          <w:rFonts w:ascii="Times New Roman" w:hAnsi="Times New Roman" w:cs="Times New Roman"/>
          <w:b/>
          <w:bCs/>
        </w:rPr>
        <w:t>Azure SQL Database and Power BI</w:t>
      </w:r>
    </w:p>
    <w:p w14:paraId="2CA3BB4E" w14:textId="77777777" w:rsidR="00652585" w:rsidRPr="00652585" w:rsidRDefault="00652585" w:rsidP="00652585">
      <w:pPr>
        <w:rPr>
          <w:rFonts w:ascii="Times New Roman" w:hAnsi="Times New Roman" w:cs="Times New Roman"/>
        </w:rPr>
      </w:pPr>
      <w:r w:rsidRPr="00652585">
        <w:rPr>
          <w:rFonts w:ascii="Times New Roman" w:hAnsi="Times New Roman" w:cs="Times New Roman"/>
        </w:rPr>
        <w:t>Integrating Power BI with Azure SQL Database allows real-time data analytics and reporting. This combination enables businesses to leverage Azure’s scalability and security while utilizing Power BI’s visualization and BI capabilities. By connecting Power BI to Azure SQL Database, organizations can easily create interactive reports and dashboards that reflect the latest data, providing a dynamic analytics experience.</w:t>
      </w:r>
    </w:p>
    <w:p w14:paraId="2055652C" w14:textId="77777777" w:rsidR="00652585" w:rsidRPr="00652585" w:rsidRDefault="00652585" w:rsidP="00652585">
      <w:pPr>
        <w:rPr>
          <w:rFonts w:ascii="Times New Roman" w:hAnsi="Times New Roman" w:cs="Times New Roman"/>
          <w:b/>
          <w:bCs/>
        </w:rPr>
      </w:pPr>
      <w:r w:rsidRPr="00652585">
        <w:rPr>
          <w:rFonts w:ascii="Times New Roman" w:hAnsi="Times New Roman" w:cs="Times New Roman"/>
          <w:b/>
          <w:bCs/>
        </w:rPr>
        <w:t>Azure Machine Learning and Power BI</w:t>
      </w:r>
    </w:p>
    <w:p w14:paraId="0717078E" w14:textId="77777777" w:rsidR="00652585" w:rsidRPr="00652585" w:rsidRDefault="00652585" w:rsidP="00652585">
      <w:pPr>
        <w:rPr>
          <w:rFonts w:ascii="Times New Roman" w:hAnsi="Times New Roman" w:cs="Times New Roman"/>
        </w:rPr>
      </w:pPr>
      <w:r w:rsidRPr="00652585">
        <w:rPr>
          <w:rFonts w:ascii="Times New Roman" w:hAnsi="Times New Roman" w:cs="Times New Roman"/>
        </w:rPr>
        <w:t>Azure Machine Learning (AML) offers advanced predictive analytics and machine learning capabilities. By integrating AML with Power BI, businesses can embed predictive models directly into their reports and dashboards, enabling forward-looking insights and decision-making. For instance, you can use AML to predict customer churn or sales trends and visualize these predictions in Power BI, making complex data models accessible and understandable to business users.</w:t>
      </w:r>
    </w:p>
    <w:p w14:paraId="78165FD7" w14:textId="77777777" w:rsidR="00744C05" w:rsidRPr="00BC20E2" w:rsidRDefault="00744C05" w:rsidP="00B74E59">
      <w:pPr>
        <w:rPr>
          <w:rFonts w:ascii="Times New Roman" w:hAnsi="Times New Roman" w:cs="Times New Roman"/>
        </w:rPr>
      </w:pPr>
    </w:p>
    <w:p w14:paraId="36FDBE7D" w14:textId="77777777" w:rsidR="00744C05" w:rsidRPr="00744C05" w:rsidRDefault="00744C05" w:rsidP="00744C05">
      <w:pPr>
        <w:rPr>
          <w:rFonts w:ascii="Times New Roman" w:hAnsi="Times New Roman" w:cs="Times New Roman"/>
        </w:rPr>
      </w:pPr>
      <w:r w:rsidRPr="00744C05">
        <w:rPr>
          <w:rFonts w:ascii="Times New Roman" w:hAnsi="Times New Roman" w:cs="Times New Roman"/>
        </w:rPr>
        <w:t>Office 365’s suite of productivity tools, including SharePoint, Teams, and Excel, works seamlessly with Power BI, enhancing collaboration and accessibility of BI reports.</w:t>
      </w:r>
    </w:p>
    <w:p w14:paraId="3F81A238" w14:textId="77777777" w:rsidR="00744C05" w:rsidRPr="00744C05" w:rsidRDefault="00744C05" w:rsidP="00744C05">
      <w:pPr>
        <w:rPr>
          <w:rFonts w:ascii="Times New Roman" w:hAnsi="Times New Roman" w:cs="Times New Roman"/>
          <w:b/>
          <w:bCs/>
        </w:rPr>
      </w:pPr>
      <w:r w:rsidRPr="00744C05">
        <w:rPr>
          <w:rFonts w:ascii="Times New Roman" w:hAnsi="Times New Roman" w:cs="Times New Roman"/>
          <w:b/>
          <w:bCs/>
        </w:rPr>
        <w:t>Power BI and SharePoint Online</w:t>
      </w:r>
    </w:p>
    <w:p w14:paraId="6B390BE4" w14:textId="77777777" w:rsidR="00744C05" w:rsidRPr="00744C05" w:rsidRDefault="00744C05" w:rsidP="00744C05">
      <w:pPr>
        <w:rPr>
          <w:rFonts w:ascii="Times New Roman" w:hAnsi="Times New Roman" w:cs="Times New Roman"/>
        </w:rPr>
      </w:pPr>
      <w:r w:rsidRPr="00744C05">
        <w:rPr>
          <w:rFonts w:ascii="Times New Roman" w:hAnsi="Times New Roman" w:cs="Times New Roman"/>
        </w:rPr>
        <w:t>Integrating Power BI reports into SharePoint Online enables organizations to disseminate insights more effectively across the team or organization. Users can embed Power BI reports directly into SharePoint pages, ensuring that stakeholders have easy access to the latest business insights within the context of their intranet or team sites.</w:t>
      </w:r>
    </w:p>
    <w:p w14:paraId="068A29F6" w14:textId="77777777" w:rsidR="00744C05" w:rsidRPr="00744C05" w:rsidRDefault="00744C05" w:rsidP="00744C05">
      <w:pPr>
        <w:rPr>
          <w:rFonts w:ascii="Times New Roman" w:hAnsi="Times New Roman" w:cs="Times New Roman"/>
          <w:b/>
          <w:bCs/>
        </w:rPr>
      </w:pPr>
      <w:r w:rsidRPr="00744C05">
        <w:rPr>
          <w:rFonts w:ascii="Times New Roman" w:hAnsi="Times New Roman" w:cs="Times New Roman"/>
          <w:b/>
          <w:bCs/>
        </w:rPr>
        <w:t>Power BI and Microsoft Teams</w:t>
      </w:r>
    </w:p>
    <w:p w14:paraId="7D7866DB" w14:textId="77777777" w:rsidR="00744C05" w:rsidRPr="00744C05" w:rsidRDefault="00744C05" w:rsidP="00744C05">
      <w:pPr>
        <w:rPr>
          <w:rFonts w:ascii="Times New Roman" w:hAnsi="Times New Roman" w:cs="Times New Roman"/>
        </w:rPr>
      </w:pPr>
      <w:r w:rsidRPr="00744C05">
        <w:rPr>
          <w:rFonts w:ascii="Times New Roman" w:hAnsi="Times New Roman" w:cs="Times New Roman"/>
        </w:rPr>
        <w:t>Microsoft Teams, Office 365’s collaboration hub, allows for the integration of Power BI reports into team channels. This integration facilitates data-driven discussions and decisions, as team members can access and interact with BI reports without leaving the Teams environment. It promotes a culture of transparency and informed decision-making by making analytics readily accessible during meetings or chats.</w:t>
      </w:r>
    </w:p>
    <w:p w14:paraId="0F0ECB02" w14:textId="77777777" w:rsidR="00744C05" w:rsidRPr="00744C05" w:rsidRDefault="00744C05" w:rsidP="00744C05">
      <w:pPr>
        <w:rPr>
          <w:rFonts w:ascii="Times New Roman" w:hAnsi="Times New Roman" w:cs="Times New Roman"/>
          <w:b/>
          <w:bCs/>
        </w:rPr>
      </w:pPr>
      <w:r w:rsidRPr="00744C05">
        <w:rPr>
          <w:rFonts w:ascii="Times New Roman" w:hAnsi="Times New Roman" w:cs="Times New Roman"/>
          <w:b/>
          <w:bCs/>
        </w:rPr>
        <w:t>Excel and Power BI: A Seamless Data Journey</w:t>
      </w:r>
    </w:p>
    <w:p w14:paraId="458ED17C" w14:textId="77777777" w:rsidR="00744C05" w:rsidRPr="00744C05" w:rsidRDefault="00744C05" w:rsidP="00744C05">
      <w:pPr>
        <w:rPr>
          <w:rFonts w:ascii="Times New Roman" w:hAnsi="Times New Roman" w:cs="Times New Roman"/>
        </w:rPr>
      </w:pPr>
      <w:r w:rsidRPr="00744C05">
        <w:rPr>
          <w:rFonts w:ascii="Times New Roman" w:hAnsi="Times New Roman" w:cs="Times New Roman"/>
        </w:rPr>
        <w:t>Excel is often the starting point for data analysis in many organizations. Power BI’s integration with Excel enhances this familiar tool’s capabilities, allowing users to publish their Excel datasets to Power BI or import Excel reports into Power BI dashboards. This seamless transition from Excel to Power BI ensures that businesses can leverage their existing Excel expertise while benefiting from Power BI’s advanced data visualization and analysis features.</w:t>
      </w:r>
    </w:p>
    <w:p w14:paraId="3F6E6047" w14:textId="77777777" w:rsidR="00C868E3" w:rsidRPr="00BC20E2" w:rsidRDefault="00C868E3" w:rsidP="00B74E59">
      <w:pPr>
        <w:rPr>
          <w:rFonts w:ascii="Times New Roman" w:hAnsi="Times New Roman" w:cs="Times New Roman"/>
        </w:rPr>
      </w:pPr>
    </w:p>
    <w:p w14:paraId="024EC6BA" w14:textId="3C185C91" w:rsidR="00B81FA2" w:rsidRPr="00BC20E2" w:rsidRDefault="00B81FA2" w:rsidP="00B74E59">
      <w:pPr>
        <w:rPr>
          <w:rFonts w:ascii="Times New Roman" w:hAnsi="Times New Roman" w:cs="Times New Roman"/>
        </w:rPr>
      </w:pPr>
      <w:r w:rsidRPr="00BC20E2">
        <w:rPr>
          <w:rFonts w:ascii="Times New Roman" w:hAnsi="Times New Roman" w:cs="Times New Roman"/>
        </w:rPr>
        <w:lastRenderedPageBreak/>
        <w:t>20</w:t>
      </w:r>
      <w:r w:rsidR="00683E28" w:rsidRPr="00BC20E2">
        <w:rPr>
          <w:rFonts w:ascii="Times New Roman" w:hAnsi="Times New Roman" w:cs="Times New Roman"/>
        </w:rPr>
        <w:t xml:space="preserve">) </w:t>
      </w:r>
      <w:r w:rsidRPr="00BC20E2">
        <w:rPr>
          <w:rFonts w:ascii="Times New Roman" w:hAnsi="Times New Roman" w:cs="Times New Roman"/>
          <w:b/>
          <w:bCs/>
        </w:rPr>
        <w:t>Explain the concept of aggregations in Power BI.</w:t>
      </w:r>
    </w:p>
    <w:p w14:paraId="633A5FB0" w14:textId="45CA0EBC" w:rsidR="004A6766" w:rsidRPr="00BC20E2" w:rsidRDefault="006657CB" w:rsidP="00B74E59">
      <w:pPr>
        <w:rPr>
          <w:rFonts w:ascii="Times New Roman" w:hAnsi="Times New Roman" w:cs="Times New Roman"/>
          <w:i/>
          <w:iCs/>
        </w:rPr>
      </w:pPr>
      <w:r w:rsidRPr="00BC20E2">
        <w:rPr>
          <w:rFonts w:ascii="Times New Roman" w:hAnsi="Times New Roman" w:cs="Times New Roman"/>
          <w:i/>
          <w:iCs/>
        </w:rPr>
        <w:t xml:space="preserve">Aggregate functions in Power BI are used to calculate a set of values within a column or a table and return a single aggregated result. These functions are essential for summarizing and </w:t>
      </w:r>
      <w:proofErr w:type="spellStart"/>
      <w:r w:rsidRPr="00BC20E2">
        <w:rPr>
          <w:rFonts w:ascii="Times New Roman" w:hAnsi="Times New Roman" w:cs="Times New Roman"/>
          <w:i/>
          <w:iCs/>
        </w:rPr>
        <w:t>analyzing</w:t>
      </w:r>
      <w:proofErr w:type="spellEnd"/>
      <w:r w:rsidRPr="00BC20E2">
        <w:rPr>
          <w:rFonts w:ascii="Times New Roman" w:hAnsi="Times New Roman" w:cs="Times New Roman"/>
          <w:i/>
          <w:iCs/>
        </w:rPr>
        <w:t xml:space="preserve"> data, especially with large datasets. Power BI offers several built-in aggregate functions that help users create meaningful insights and visualizations from their data.</w:t>
      </w:r>
    </w:p>
    <w:p w14:paraId="047C5842" w14:textId="77777777" w:rsidR="004A6766" w:rsidRPr="004A6766" w:rsidRDefault="004A6766" w:rsidP="004A6766">
      <w:pPr>
        <w:numPr>
          <w:ilvl w:val="0"/>
          <w:numId w:val="50"/>
        </w:numPr>
        <w:rPr>
          <w:rFonts w:ascii="Times New Roman" w:hAnsi="Times New Roman" w:cs="Times New Roman"/>
        </w:rPr>
      </w:pPr>
      <w:r w:rsidRPr="004A6766">
        <w:rPr>
          <w:rFonts w:ascii="Times New Roman" w:hAnsi="Times New Roman" w:cs="Times New Roman"/>
        </w:rPr>
        <w:t xml:space="preserve">Aggregate functions are essential for summarizing and </w:t>
      </w:r>
      <w:proofErr w:type="spellStart"/>
      <w:r w:rsidRPr="004A6766">
        <w:rPr>
          <w:rFonts w:ascii="Times New Roman" w:hAnsi="Times New Roman" w:cs="Times New Roman"/>
        </w:rPr>
        <w:t>analyzing</w:t>
      </w:r>
      <w:proofErr w:type="spellEnd"/>
      <w:r w:rsidRPr="004A6766">
        <w:rPr>
          <w:rFonts w:ascii="Times New Roman" w:hAnsi="Times New Roman" w:cs="Times New Roman"/>
        </w:rPr>
        <w:t xml:space="preserve"> data in Power BI.</w:t>
      </w:r>
    </w:p>
    <w:p w14:paraId="31529539" w14:textId="77777777" w:rsidR="004A6766" w:rsidRPr="004A6766" w:rsidRDefault="004A6766" w:rsidP="004A6766">
      <w:pPr>
        <w:numPr>
          <w:ilvl w:val="0"/>
          <w:numId w:val="50"/>
        </w:numPr>
        <w:rPr>
          <w:rFonts w:ascii="Times New Roman" w:hAnsi="Times New Roman" w:cs="Times New Roman"/>
        </w:rPr>
      </w:pPr>
      <w:r w:rsidRPr="004A6766">
        <w:rPr>
          <w:rFonts w:ascii="Times New Roman" w:hAnsi="Times New Roman" w:cs="Times New Roman"/>
        </w:rPr>
        <w:t>They allow you to calculate totals, averages, counts, and other summary metrics.</w:t>
      </w:r>
    </w:p>
    <w:p w14:paraId="48337CDB" w14:textId="77777777" w:rsidR="004A6766" w:rsidRPr="004A6766" w:rsidRDefault="004A6766" w:rsidP="004A6766">
      <w:pPr>
        <w:numPr>
          <w:ilvl w:val="0"/>
          <w:numId w:val="50"/>
        </w:numPr>
        <w:rPr>
          <w:rFonts w:ascii="Times New Roman" w:hAnsi="Times New Roman" w:cs="Times New Roman"/>
        </w:rPr>
      </w:pPr>
      <w:r w:rsidRPr="004A6766">
        <w:rPr>
          <w:rFonts w:ascii="Times New Roman" w:hAnsi="Times New Roman" w:cs="Times New Roman"/>
        </w:rPr>
        <w:t>Use appropriate aggregate functions based on the nature of your data and the insights you’re trying to gain.</w:t>
      </w:r>
    </w:p>
    <w:p w14:paraId="7A49AC88" w14:textId="77777777" w:rsidR="004A6766" w:rsidRPr="004A6766" w:rsidRDefault="004A6766" w:rsidP="004A6766">
      <w:pPr>
        <w:numPr>
          <w:ilvl w:val="0"/>
          <w:numId w:val="50"/>
        </w:numPr>
        <w:rPr>
          <w:rFonts w:ascii="Times New Roman" w:hAnsi="Times New Roman" w:cs="Times New Roman"/>
        </w:rPr>
      </w:pPr>
      <w:r w:rsidRPr="004A6766">
        <w:rPr>
          <w:rFonts w:ascii="Times New Roman" w:hAnsi="Times New Roman" w:cs="Times New Roman"/>
        </w:rPr>
        <w:t>Combine aggregate functions with visualizations to create meaningful reports and dashboards.</w:t>
      </w:r>
    </w:p>
    <w:p w14:paraId="32303268" w14:textId="77777777" w:rsidR="004A6766" w:rsidRPr="00BC20E2" w:rsidRDefault="004A6766" w:rsidP="00B74E59">
      <w:pPr>
        <w:rPr>
          <w:rFonts w:ascii="Times New Roman" w:hAnsi="Times New Roman" w:cs="Times New Roman"/>
        </w:rPr>
      </w:pPr>
    </w:p>
    <w:p w14:paraId="3A70BA63" w14:textId="77777777" w:rsidR="00B36F52" w:rsidRPr="00B36F52" w:rsidRDefault="00B36F52" w:rsidP="00B36F52">
      <w:pPr>
        <w:rPr>
          <w:rFonts w:ascii="Times New Roman" w:hAnsi="Times New Roman" w:cs="Times New Roman"/>
          <w:b/>
          <w:bCs/>
        </w:rPr>
      </w:pPr>
      <w:r w:rsidRPr="00B36F52">
        <w:rPr>
          <w:rFonts w:ascii="Times New Roman" w:hAnsi="Times New Roman" w:cs="Times New Roman"/>
          <w:b/>
          <w:bCs/>
        </w:rPr>
        <w:t>Examples of Aggregate Functions in Power BI</w:t>
      </w:r>
    </w:p>
    <w:p w14:paraId="11AB3FB6" w14:textId="77777777" w:rsidR="00B36F52" w:rsidRPr="00B36F52" w:rsidRDefault="00B36F52" w:rsidP="00B36F52">
      <w:pPr>
        <w:rPr>
          <w:rFonts w:ascii="Times New Roman" w:hAnsi="Times New Roman" w:cs="Times New Roman"/>
        </w:rPr>
      </w:pPr>
      <w:r w:rsidRPr="00B36F52">
        <w:rPr>
          <w:rFonts w:ascii="Times New Roman" w:hAnsi="Times New Roman" w:cs="Times New Roman"/>
        </w:rPr>
        <w:t>In this section, we will apply different Aggregate functions in Power BI to create data visualization in Power BI.</w:t>
      </w:r>
    </w:p>
    <w:p w14:paraId="71B7D120" w14:textId="77777777" w:rsidR="00B36F52" w:rsidRPr="00B36F52" w:rsidRDefault="00B36F52" w:rsidP="00B36F52">
      <w:pPr>
        <w:rPr>
          <w:rFonts w:ascii="Times New Roman" w:hAnsi="Times New Roman" w:cs="Times New Roman"/>
          <w:b/>
          <w:bCs/>
        </w:rPr>
      </w:pPr>
      <w:r w:rsidRPr="00B36F52">
        <w:rPr>
          <w:rFonts w:ascii="Times New Roman" w:hAnsi="Times New Roman" w:cs="Times New Roman"/>
          <w:b/>
          <w:bCs/>
        </w:rPr>
        <w:t>#1 – SUM</w:t>
      </w:r>
    </w:p>
    <w:p w14:paraId="33DEB8AE" w14:textId="77777777" w:rsidR="00B36F52" w:rsidRPr="00B36F52" w:rsidRDefault="00B36F52" w:rsidP="00B36F52">
      <w:pPr>
        <w:rPr>
          <w:rFonts w:ascii="Times New Roman" w:hAnsi="Times New Roman" w:cs="Times New Roman"/>
        </w:rPr>
      </w:pPr>
      <w:r w:rsidRPr="00B36F52">
        <w:rPr>
          <w:rFonts w:ascii="Times New Roman" w:hAnsi="Times New Roman" w:cs="Times New Roman"/>
        </w:rPr>
        <w:t>In this example, we will calculate the total marks scored in a subject using the aggregate function SUM in Power BI using the </w:t>
      </w:r>
      <w:r w:rsidRPr="00B36F52">
        <w:rPr>
          <w:rFonts w:ascii="Times New Roman" w:hAnsi="Times New Roman" w:cs="Times New Roman"/>
          <w:b/>
          <w:bCs/>
        </w:rPr>
        <w:t>Student Exam Data</w:t>
      </w:r>
      <w:r w:rsidRPr="00B36F52">
        <w:rPr>
          <w:rFonts w:ascii="Times New Roman" w:hAnsi="Times New Roman" w:cs="Times New Roman"/>
        </w:rPr>
        <w:t> dataset. Student Exam Data contains scores for each student per subject. To create a visual using the SUM function in Power BI, follow the steps highlighted below:</w:t>
      </w:r>
    </w:p>
    <w:p w14:paraId="025FAF06" w14:textId="77777777" w:rsidR="00B36F52" w:rsidRPr="00B36F52" w:rsidRDefault="00B36F52" w:rsidP="00B36F52">
      <w:pPr>
        <w:rPr>
          <w:rFonts w:ascii="Times New Roman" w:hAnsi="Times New Roman" w:cs="Times New Roman"/>
        </w:rPr>
      </w:pPr>
      <w:r w:rsidRPr="00B36F52">
        <w:rPr>
          <w:rFonts w:ascii="Times New Roman" w:hAnsi="Times New Roman" w:cs="Times New Roman"/>
          <w:b/>
          <w:bCs/>
        </w:rPr>
        <w:t>Step 1:</w:t>
      </w:r>
      <w:r w:rsidRPr="00B36F52">
        <w:rPr>
          <w:rFonts w:ascii="Times New Roman" w:hAnsi="Times New Roman" w:cs="Times New Roman"/>
        </w:rPr>
        <w:t> Open the Power BI Desktop, import the </w:t>
      </w:r>
      <w:r w:rsidRPr="00B36F52">
        <w:rPr>
          <w:rFonts w:ascii="Times New Roman" w:hAnsi="Times New Roman" w:cs="Times New Roman"/>
          <w:b/>
          <w:bCs/>
        </w:rPr>
        <w:t>Student Exam Data</w:t>
      </w:r>
      <w:r w:rsidRPr="00B36F52">
        <w:rPr>
          <w:rFonts w:ascii="Times New Roman" w:hAnsi="Times New Roman" w:cs="Times New Roman"/>
        </w:rPr>
        <w:t> dataset using the </w:t>
      </w:r>
      <w:r w:rsidRPr="00B36F52">
        <w:rPr>
          <w:rFonts w:ascii="Times New Roman" w:hAnsi="Times New Roman" w:cs="Times New Roman"/>
          <w:b/>
          <w:bCs/>
        </w:rPr>
        <w:t>Get Data</w:t>
      </w:r>
      <w:r w:rsidRPr="00B36F52">
        <w:rPr>
          <w:rFonts w:ascii="Times New Roman" w:hAnsi="Times New Roman" w:cs="Times New Roman"/>
        </w:rPr>
        <w:t> option, and click the </w:t>
      </w:r>
      <w:r w:rsidRPr="00B36F52">
        <w:rPr>
          <w:rFonts w:ascii="Times New Roman" w:hAnsi="Times New Roman" w:cs="Times New Roman"/>
          <w:b/>
          <w:bCs/>
        </w:rPr>
        <w:t>Load</w:t>
      </w:r>
      <w:r w:rsidRPr="00B36F52">
        <w:rPr>
          <w:rFonts w:ascii="Times New Roman" w:hAnsi="Times New Roman" w:cs="Times New Roman"/>
        </w:rPr>
        <w:t> button. You can choose the </w:t>
      </w:r>
      <w:r w:rsidRPr="00B36F52">
        <w:rPr>
          <w:rFonts w:ascii="Times New Roman" w:hAnsi="Times New Roman" w:cs="Times New Roman"/>
          <w:b/>
          <w:bCs/>
        </w:rPr>
        <w:t>Transform Data</w:t>
      </w:r>
      <w:r w:rsidRPr="00B36F52">
        <w:rPr>
          <w:rFonts w:ascii="Times New Roman" w:hAnsi="Times New Roman" w:cs="Times New Roman"/>
        </w:rPr>
        <w:t> option to perform data cleaning, filtering, and transformation as needed.</w:t>
      </w:r>
    </w:p>
    <w:p w14:paraId="2BCA3B6B" w14:textId="17C95D3E" w:rsidR="00B36F52" w:rsidRPr="00B36F52" w:rsidRDefault="00B36F52" w:rsidP="00B36F52">
      <w:pPr>
        <w:rPr>
          <w:rFonts w:ascii="Times New Roman" w:hAnsi="Times New Roman" w:cs="Times New Roman"/>
        </w:rPr>
      </w:pPr>
      <w:r w:rsidRPr="00BC20E2">
        <w:rPr>
          <w:rFonts w:ascii="Times New Roman" w:hAnsi="Times New Roman" w:cs="Times New Roman"/>
        </w:rPr>
        <w:lastRenderedPageBreak/>
        <w:drawing>
          <wp:inline distT="0" distB="0" distL="0" distR="0" wp14:anchorId="78107742" wp14:editId="6489DBFD">
            <wp:extent cx="5731510" cy="4641215"/>
            <wp:effectExtent l="0" t="0" r="2540" b="6985"/>
            <wp:docPr id="1468448522" name="Picture 36" descr="Power BI Aggregate Functions - Sum - St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Power BI Aggregate Functions - Sum - Step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4641215"/>
                    </a:xfrm>
                    <a:prstGeom prst="rect">
                      <a:avLst/>
                    </a:prstGeom>
                    <a:noFill/>
                    <a:ln>
                      <a:noFill/>
                    </a:ln>
                  </pic:spPr>
                </pic:pic>
              </a:graphicData>
            </a:graphic>
          </wp:inline>
        </w:drawing>
      </w:r>
    </w:p>
    <w:p w14:paraId="0856413B" w14:textId="77777777" w:rsidR="00B36F52" w:rsidRPr="00B36F52" w:rsidRDefault="00B36F52" w:rsidP="00B36F52">
      <w:pPr>
        <w:rPr>
          <w:rFonts w:ascii="Times New Roman" w:hAnsi="Times New Roman" w:cs="Times New Roman"/>
        </w:rPr>
      </w:pPr>
      <w:r w:rsidRPr="00B36F52">
        <w:rPr>
          <w:rFonts w:ascii="Times New Roman" w:hAnsi="Times New Roman" w:cs="Times New Roman"/>
        </w:rPr>
        <w:t>Once the data is loaded, you shall be able to view it by navigating to the </w:t>
      </w:r>
      <w:r w:rsidRPr="00B36F52">
        <w:rPr>
          <w:rFonts w:ascii="Times New Roman" w:hAnsi="Times New Roman" w:cs="Times New Roman"/>
          <w:b/>
          <w:bCs/>
        </w:rPr>
        <w:t>Fields</w:t>
      </w:r>
      <w:r w:rsidRPr="00B36F52">
        <w:rPr>
          <w:rFonts w:ascii="Times New Roman" w:hAnsi="Times New Roman" w:cs="Times New Roman"/>
        </w:rPr>
        <w:t> pane.</w:t>
      </w:r>
    </w:p>
    <w:p w14:paraId="7011383E" w14:textId="30F71034" w:rsidR="00B36F52" w:rsidRPr="00B36F52" w:rsidRDefault="00B36F52" w:rsidP="00B36F52">
      <w:pPr>
        <w:rPr>
          <w:rFonts w:ascii="Times New Roman" w:hAnsi="Times New Roman" w:cs="Times New Roman"/>
        </w:rPr>
      </w:pPr>
      <w:r w:rsidRPr="00BC20E2">
        <w:rPr>
          <w:rFonts w:ascii="Times New Roman" w:hAnsi="Times New Roman" w:cs="Times New Roman"/>
        </w:rPr>
        <w:drawing>
          <wp:inline distT="0" distB="0" distL="0" distR="0" wp14:anchorId="2ABC24F3" wp14:editId="703B60A2">
            <wp:extent cx="1835150" cy="1936750"/>
            <wp:effectExtent l="0" t="0" r="0" b="6350"/>
            <wp:docPr id="118066952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35150" cy="1936750"/>
                    </a:xfrm>
                    <a:prstGeom prst="rect">
                      <a:avLst/>
                    </a:prstGeom>
                    <a:noFill/>
                    <a:ln>
                      <a:noFill/>
                    </a:ln>
                  </pic:spPr>
                </pic:pic>
              </a:graphicData>
            </a:graphic>
          </wp:inline>
        </w:drawing>
      </w:r>
    </w:p>
    <w:p w14:paraId="5FA78B1F" w14:textId="77777777" w:rsidR="00B36F52" w:rsidRPr="00B36F52" w:rsidRDefault="00B36F52" w:rsidP="00B36F52">
      <w:pPr>
        <w:rPr>
          <w:rFonts w:ascii="Times New Roman" w:hAnsi="Times New Roman" w:cs="Times New Roman"/>
        </w:rPr>
      </w:pPr>
      <w:r w:rsidRPr="00B36F52">
        <w:rPr>
          <w:rFonts w:ascii="Times New Roman" w:hAnsi="Times New Roman" w:cs="Times New Roman"/>
          <w:b/>
          <w:bCs/>
        </w:rPr>
        <w:t>Step 2:</w:t>
      </w:r>
      <w:r w:rsidRPr="00B36F52">
        <w:rPr>
          <w:rFonts w:ascii="Times New Roman" w:hAnsi="Times New Roman" w:cs="Times New Roman"/>
        </w:rPr>
        <w:t> Navigate to the </w:t>
      </w:r>
      <w:r w:rsidRPr="00B36F52">
        <w:rPr>
          <w:rFonts w:ascii="Times New Roman" w:hAnsi="Times New Roman" w:cs="Times New Roman"/>
          <w:b/>
          <w:bCs/>
        </w:rPr>
        <w:t>Fields</w:t>
      </w:r>
      <w:r w:rsidRPr="00B36F52">
        <w:rPr>
          <w:rFonts w:ascii="Times New Roman" w:hAnsi="Times New Roman" w:cs="Times New Roman"/>
        </w:rPr>
        <w:t> pane, right-click on the </w:t>
      </w:r>
      <w:r w:rsidRPr="00B36F52">
        <w:rPr>
          <w:rFonts w:ascii="Times New Roman" w:hAnsi="Times New Roman" w:cs="Times New Roman"/>
          <w:b/>
          <w:bCs/>
        </w:rPr>
        <w:t>Student Exam Data</w:t>
      </w:r>
      <w:r w:rsidRPr="00B36F52">
        <w:rPr>
          <w:rFonts w:ascii="Times New Roman" w:hAnsi="Times New Roman" w:cs="Times New Roman"/>
        </w:rPr>
        <w:t> table, and choose the </w:t>
      </w:r>
      <w:proofErr w:type="gramStart"/>
      <w:r w:rsidRPr="00B36F52">
        <w:rPr>
          <w:rFonts w:ascii="Times New Roman" w:hAnsi="Times New Roman" w:cs="Times New Roman"/>
          <w:b/>
          <w:bCs/>
        </w:rPr>
        <w:t>New</w:t>
      </w:r>
      <w:proofErr w:type="gramEnd"/>
      <w:r w:rsidRPr="00B36F52">
        <w:rPr>
          <w:rFonts w:ascii="Times New Roman" w:hAnsi="Times New Roman" w:cs="Times New Roman"/>
          <w:b/>
          <w:bCs/>
        </w:rPr>
        <w:t xml:space="preserve"> column</w:t>
      </w:r>
      <w:r w:rsidRPr="00B36F52">
        <w:rPr>
          <w:rFonts w:ascii="Times New Roman" w:hAnsi="Times New Roman" w:cs="Times New Roman"/>
        </w:rPr>
        <w:t> option from the menu.</w:t>
      </w:r>
    </w:p>
    <w:p w14:paraId="399113FB" w14:textId="317A97E9" w:rsidR="00B36F52" w:rsidRPr="00B36F52" w:rsidRDefault="00B36F52" w:rsidP="00B36F52">
      <w:pPr>
        <w:rPr>
          <w:rFonts w:ascii="Times New Roman" w:hAnsi="Times New Roman" w:cs="Times New Roman"/>
        </w:rPr>
      </w:pPr>
      <w:r w:rsidRPr="00BC20E2">
        <w:rPr>
          <w:rFonts w:ascii="Times New Roman" w:hAnsi="Times New Roman" w:cs="Times New Roman"/>
        </w:rPr>
        <w:lastRenderedPageBreak/>
        <w:drawing>
          <wp:inline distT="0" distB="0" distL="0" distR="0" wp14:anchorId="0EE24F6E" wp14:editId="074D09B8">
            <wp:extent cx="3543300" cy="3568700"/>
            <wp:effectExtent l="0" t="0" r="0" b="0"/>
            <wp:docPr id="16975218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43300" cy="3568700"/>
                    </a:xfrm>
                    <a:prstGeom prst="rect">
                      <a:avLst/>
                    </a:prstGeom>
                    <a:noFill/>
                    <a:ln>
                      <a:noFill/>
                    </a:ln>
                  </pic:spPr>
                </pic:pic>
              </a:graphicData>
            </a:graphic>
          </wp:inline>
        </w:drawing>
      </w:r>
    </w:p>
    <w:p w14:paraId="0DB8575B" w14:textId="77777777" w:rsidR="00B36F52" w:rsidRPr="00B36F52" w:rsidRDefault="00B36F52" w:rsidP="00B36F52">
      <w:pPr>
        <w:rPr>
          <w:rFonts w:ascii="Times New Roman" w:hAnsi="Times New Roman" w:cs="Times New Roman"/>
        </w:rPr>
      </w:pPr>
      <w:r w:rsidRPr="00B36F52">
        <w:rPr>
          <w:rFonts w:ascii="Times New Roman" w:hAnsi="Times New Roman" w:cs="Times New Roman"/>
          <w:b/>
          <w:bCs/>
        </w:rPr>
        <w:t>Step 3</w:t>
      </w:r>
      <w:r w:rsidRPr="00B36F52">
        <w:rPr>
          <w:rFonts w:ascii="Times New Roman" w:hAnsi="Times New Roman" w:cs="Times New Roman"/>
        </w:rPr>
        <w:t>: Navigate to the </w:t>
      </w:r>
      <w:r w:rsidRPr="00B36F52">
        <w:rPr>
          <w:rFonts w:ascii="Times New Roman" w:hAnsi="Times New Roman" w:cs="Times New Roman"/>
          <w:b/>
          <w:bCs/>
        </w:rPr>
        <w:t>Formula</w:t>
      </w:r>
      <w:r w:rsidRPr="00B36F52">
        <w:rPr>
          <w:rFonts w:ascii="Times New Roman" w:hAnsi="Times New Roman" w:cs="Times New Roman"/>
        </w:rPr>
        <w:t> tab, and enter the </w:t>
      </w:r>
      <w:hyperlink r:id="rId56" w:history="1">
        <w:r w:rsidRPr="00B36F52">
          <w:rPr>
            <w:rStyle w:val="Hyperlink"/>
            <w:rFonts w:ascii="Times New Roman" w:hAnsi="Times New Roman" w:cs="Times New Roman"/>
            <w:b/>
            <w:bCs/>
          </w:rPr>
          <w:t>Power BI DAX</w:t>
        </w:r>
      </w:hyperlink>
      <w:r w:rsidRPr="00B36F52">
        <w:rPr>
          <w:rFonts w:ascii="Times New Roman" w:hAnsi="Times New Roman" w:cs="Times New Roman"/>
        </w:rPr>
        <w:t> aggregate functions for the SUM function.</w:t>
      </w:r>
    </w:p>
    <w:p w14:paraId="73FC095C" w14:textId="77777777" w:rsidR="00B36F52" w:rsidRPr="00B36F52" w:rsidRDefault="00B36F52" w:rsidP="00B36F52">
      <w:pPr>
        <w:rPr>
          <w:rFonts w:ascii="Times New Roman" w:hAnsi="Times New Roman" w:cs="Times New Roman"/>
        </w:rPr>
      </w:pPr>
      <w:r w:rsidRPr="00B36F52">
        <w:rPr>
          <w:rFonts w:ascii="Times New Roman" w:hAnsi="Times New Roman" w:cs="Times New Roman"/>
        </w:rPr>
        <w:t>Here we have created a calculated column </w:t>
      </w:r>
      <w:r w:rsidRPr="00B36F52">
        <w:rPr>
          <w:rFonts w:ascii="Times New Roman" w:hAnsi="Times New Roman" w:cs="Times New Roman"/>
          <w:b/>
          <w:bCs/>
        </w:rPr>
        <w:t>Total Marks Obtained Per Subject</w:t>
      </w:r>
      <w:r w:rsidRPr="00B36F52">
        <w:rPr>
          <w:rFonts w:ascii="Times New Roman" w:hAnsi="Times New Roman" w:cs="Times New Roman"/>
        </w:rPr>
        <w:t> to calculate the total marks scored in a subject.</w:t>
      </w:r>
    </w:p>
    <w:p w14:paraId="26FFFD51" w14:textId="77777777" w:rsidR="00B36F52" w:rsidRPr="00B36F52" w:rsidRDefault="00B36F52" w:rsidP="00B36F52">
      <w:pPr>
        <w:rPr>
          <w:rFonts w:ascii="Times New Roman" w:hAnsi="Times New Roman" w:cs="Times New Roman"/>
        </w:rPr>
      </w:pPr>
      <w:r w:rsidRPr="00B36F52">
        <w:rPr>
          <w:rFonts w:ascii="Times New Roman" w:hAnsi="Times New Roman" w:cs="Times New Roman"/>
          <w:b/>
          <w:bCs/>
        </w:rPr>
        <w:t xml:space="preserve">Total Marks Obtained Per Subject = </w:t>
      </w:r>
      <w:proofErr w:type="gramStart"/>
      <w:r w:rsidRPr="00B36F52">
        <w:rPr>
          <w:rFonts w:ascii="Times New Roman" w:hAnsi="Times New Roman" w:cs="Times New Roman"/>
          <w:b/>
          <w:bCs/>
        </w:rPr>
        <w:t>CALCULATE(</w:t>
      </w:r>
      <w:proofErr w:type="gramEnd"/>
      <w:r w:rsidRPr="00B36F52">
        <w:rPr>
          <w:rFonts w:ascii="Times New Roman" w:hAnsi="Times New Roman" w:cs="Times New Roman"/>
          <w:b/>
          <w:bCs/>
        </w:rPr>
        <w:t>SUM(‘Student Exam Data'[Exam points]),FILTER(ALLSELECTED(‘Student Exam Data’),’Student Exam Data'[Exam name] = EARLIER(‘Student Exam Data'[Exam name])))</w:t>
      </w:r>
    </w:p>
    <w:p w14:paraId="45A5DFAC" w14:textId="49A24877" w:rsidR="00B36F52" w:rsidRPr="00B36F52" w:rsidRDefault="00B36F52" w:rsidP="00B36F52">
      <w:pPr>
        <w:rPr>
          <w:rFonts w:ascii="Times New Roman" w:hAnsi="Times New Roman" w:cs="Times New Roman"/>
        </w:rPr>
      </w:pPr>
      <w:r w:rsidRPr="00BC20E2">
        <w:rPr>
          <w:rFonts w:ascii="Times New Roman" w:hAnsi="Times New Roman" w:cs="Times New Roman"/>
        </w:rPr>
        <w:drawing>
          <wp:inline distT="0" distB="0" distL="0" distR="0" wp14:anchorId="1B0DD793" wp14:editId="06035A0D">
            <wp:extent cx="5731510" cy="836930"/>
            <wp:effectExtent l="0" t="0" r="2540" b="1270"/>
            <wp:docPr id="194437529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836930"/>
                    </a:xfrm>
                    <a:prstGeom prst="rect">
                      <a:avLst/>
                    </a:prstGeom>
                    <a:noFill/>
                    <a:ln>
                      <a:noFill/>
                    </a:ln>
                  </pic:spPr>
                </pic:pic>
              </a:graphicData>
            </a:graphic>
          </wp:inline>
        </w:drawing>
      </w:r>
    </w:p>
    <w:p w14:paraId="07829BC2" w14:textId="77777777" w:rsidR="00B36F52" w:rsidRPr="00B36F52" w:rsidRDefault="00B36F52" w:rsidP="00B36F52">
      <w:pPr>
        <w:rPr>
          <w:rFonts w:ascii="Times New Roman" w:hAnsi="Times New Roman" w:cs="Times New Roman"/>
        </w:rPr>
      </w:pPr>
      <w:r w:rsidRPr="00B36F52">
        <w:rPr>
          <w:rFonts w:ascii="Times New Roman" w:hAnsi="Times New Roman" w:cs="Times New Roman"/>
          <w:b/>
          <w:bCs/>
        </w:rPr>
        <w:t>Note:</w:t>
      </w:r>
      <w:r w:rsidRPr="00B36F52">
        <w:rPr>
          <w:rFonts w:ascii="Times New Roman" w:hAnsi="Times New Roman" w:cs="Times New Roman"/>
        </w:rPr>
        <w:t> We have used the aggregate functions DAX, such as </w:t>
      </w:r>
      <w:hyperlink r:id="rId58" w:history="1">
        <w:r w:rsidRPr="00B36F52">
          <w:rPr>
            <w:rStyle w:val="Hyperlink"/>
            <w:rFonts w:ascii="Times New Roman" w:hAnsi="Times New Roman" w:cs="Times New Roman"/>
            <w:b/>
            <w:bCs/>
          </w:rPr>
          <w:t>Power BI CALCULATE</w:t>
        </w:r>
      </w:hyperlink>
      <w:r w:rsidRPr="00B36F52">
        <w:rPr>
          <w:rFonts w:ascii="Times New Roman" w:hAnsi="Times New Roman" w:cs="Times New Roman"/>
        </w:rPr>
        <w:t>, FILTER, and EARLIER along with the SUM function. It is to calculate the SUM in the context of the table filter.</w:t>
      </w:r>
    </w:p>
    <w:p w14:paraId="389E25E3" w14:textId="77777777" w:rsidR="00B36F52" w:rsidRPr="00B36F52" w:rsidRDefault="00B36F52" w:rsidP="00B36F52">
      <w:pPr>
        <w:numPr>
          <w:ilvl w:val="0"/>
          <w:numId w:val="51"/>
        </w:numPr>
        <w:rPr>
          <w:rFonts w:ascii="Times New Roman" w:hAnsi="Times New Roman" w:cs="Times New Roman"/>
        </w:rPr>
      </w:pPr>
      <w:r w:rsidRPr="00B36F52">
        <w:rPr>
          <w:rFonts w:ascii="Times New Roman" w:hAnsi="Times New Roman" w:cs="Times New Roman"/>
        </w:rPr>
        <w:t>EARLIER is a filter function primarily used for nested calculations by taking specific values as input and then producing calculations based on that input.</w:t>
      </w:r>
    </w:p>
    <w:p w14:paraId="26204916" w14:textId="77777777" w:rsidR="00B36F52" w:rsidRPr="00B36F52" w:rsidRDefault="00B36F52" w:rsidP="00B36F52">
      <w:pPr>
        <w:numPr>
          <w:ilvl w:val="0"/>
          <w:numId w:val="51"/>
        </w:numPr>
        <w:rPr>
          <w:rFonts w:ascii="Times New Roman" w:hAnsi="Times New Roman" w:cs="Times New Roman"/>
        </w:rPr>
      </w:pPr>
      <w:r w:rsidRPr="00B36F52">
        <w:rPr>
          <w:rFonts w:ascii="Times New Roman" w:hAnsi="Times New Roman" w:cs="Times New Roman"/>
        </w:rPr>
        <w:t>CALCULATE is another filter function that evaluates an expression in a modified filter context.</w:t>
      </w:r>
    </w:p>
    <w:p w14:paraId="3FA09FBE" w14:textId="77777777" w:rsidR="00B36F52" w:rsidRPr="00B36F52" w:rsidRDefault="00B36F52" w:rsidP="00B36F52">
      <w:pPr>
        <w:rPr>
          <w:rFonts w:ascii="Times New Roman" w:hAnsi="Times New Roman" w:cs="Times New Roman"/>
        </w:rPr>
      </w:pPr>
      <w:r w:rsidRPr="00B36F52">
        <w:rPr>
          <w:rFonts w:ascii="Times New Roman" w:hAnsi="Times New Roman" w:cs="Times New Roman"/>
          <w:b/>
          <w:bCs/>
        </w:rPr>
        <w:t>Step 4:</w:t>
      </w:r>
      <w:r w:rsidRPr="00B36F52">
        <w:rPr>
          <w:rFonts w:ascii="Times New Roman" w:hAnsi="Times New Roman" w:cs="Times New Roman"/>
        </w:rPr>
        <w:t> Once the DAX is specified, click on the </w:t>
      </w:r>
      <w:r w:rsidRPr="00B36F52">
        <w:rPr>
          <w:rFonts w:ascii="Times New Roman" w:hAnsi="Times New Roman" w:cs="Times New Roman"/>
          <w:b/>
          <w:bCs/>
        </w:rPr>
        <w:t>Commit</w:t>
      </w:r>
      <w:r w:rsidRPr="00B36F52">
        <w:rPr>
          <w:rFonts w:ascii="Times New Roman" w:hAnsi="Times New Roman" w:cs="Times New Roman"/>
        </w:rPr>
        <w:t> icon to save the changes. This shall create a new column in the data table.</w:t>
      </w:r>
    </w:p>
    <w:p w14:paraId="101D1232" w14:textId="3B96AB92" w:rsidR="00B36F52" w:rsidRPr="00B36F52" w:rsidRDefault="00B36F52" w:rsidP="00B36F52">
      <w:pPr>
        <w:rPr>
          <w:rFonts w:ascii="Times New Roman" w:hAnsi="Times New Roman" w:cs="Times New Roman"/>
        </w:rPr>
      </w:pPr>
      <w:r w:rsidRPr="00BC20E2">
        <w:rPr>
          <w:rFonts w:ascii="Times New Roman" w:hAnsi="Times New Roman" w:cs="Times New Roman"/>
        </w:rPr>
        <w:lastRenderedPageBreak/>
        <w:drawing>
          <wp:inline distT="0" distB="0" distL="0" distR="0" wp14:anchorId="7D13E71C" wp14:editId="7F27F95F">
            <wp:extent cx="5731510" cy="1186815"/>
            <wp:effectExtent l="0" t="0" r="2540" b="0"/>
            <wp:docPr id="4125377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186815"/>
                    </a:xfrm>
                    <a:prstGeom prst="rect">
                      <a:avLst/>
                    </a:prstGeom>
                    <a:noFill/>
                    <a:ln>
                      <a:noFill/>
                    </a:ln>
                  </pic:spPr>
                </pic:pic>
              </a:graphicData>
            </a:graphic>
          </wp:inline>
        </w:drawing>
      </w:r>
    </w:p>
    <w:p w14:paraId="464FB74B" w14:textId="77777777" w:rsidR="00B36F52" w:rsidRPr="00B36F52" w:rsidRDefault="00B36F52" w:rsidP="00B36F52">
      <w:pPr>
        <w:rPr>
          <w:rFonts w:ascii="Times New Roman" w:hAnsi="Times New Roman" w:cs="Times New Roman"/>
        </w:rPr>
      </w:pPr>
      <w:r w:rsidRPr="00B36F52">
        <w:rPr>
          <w:rFonts w:ascii="Times New Roman" w:hAnsi="Times New Roman" w:cs="Times New Roman"/>
        </w:rPr>
        <w:t>You can see the underlying values of this new column by navigating to the </w:t>
      </w:r>
      <w:r w:rsidRPr="00B36F52">
        <w:rPr>
          <w:rFonts w:ascii="Times New Roman" w:hAnsi="Times New Roman" w:cs="Times New Roman"/>
          <w:b/>
          <w:bCs/>
        </w:rPr>
        <w:t>Data</w:t>
      </w:r>
      <w:r w:rsidRPr="00B36F52">
        <w:rPr>
          <w:rFonts w:ascii="Times New Roman" w:hAnsi="Times New Roman" w:cs="Times New Roman"/>
        </w:rPr>
        <w:t> view tab.</w:t>
      </w:r>
    </w:p>
    <w:p w14:paraId="7B379BBF" w14:textId="77777777" w:rsidR="00B36F52" w:rsidRPr="00B36F52" w:rsidRDefault="00B36F52" w:rsidP="00B36F52">
      <w:pPr>
        <w:rPr>
          <w:rFonts w:ascii="Times New Roman" w:hAnsi="Times New Roman" w:cs="Times New Roman"/>
        </w:rPr>
      </w:pPr>
      <w:r w:rsidRPr="00B36F52">
        <w:rPr>
          <w:rFonts w:ascii="Times New Roman" w:hAnsi="Times New Roman" w:cs="Times New Roman"/>
          <w:b/>
          <w:bCs/>
        </w:rPr>
        <w:t>Step 5:</w:t>
      </w:r>
      <w:r w:rsidRPr="00B36F52">
        <w:rPr>
          <w:rFonts w:ascii="Times New Roman" w:hAnsi="Times New Roman" w:cs="Times New Roman"/>
        </w:rPr>
        <w:t> Navigate to the </w:t>
      </w:r>
      <w:r w:rsidRPr="00B36F52">
        <w:rPr>
          <w:rFonts w:ascii="Times New Roman" w:hAnsi="Times New Roman" w:cs="Times New Roman"/>
          <w:b/>
          <w:bCs/>
        </w:rPr>
        <w:t>Fields</w:t>
      </w:r>
      <w:r w:rsidRPr="00B36F52">
        <w:rPr>
          <w:rFonts w:ascii="Times New Roman" w:hAnsi="Times New Roman" w:cs="Times New Roman"/>
        </w:rPr>
        <w:t> pane to view the newly created column.</w:t>
      </w:r>
    </w:p>
    <w:p w14:paraId="28D01DC7" w14:textId="07BF114B" w:rsidR="004A6766" w:rsidRPr="00BC20E2" w:rsidRDefault="00B36F52" w:rsidP="00B36F52">
      <w:pPr>
        <w:rPr>
          <w:rFonts w:ascii="Times New Roman" w:hAnsi="Times New Roman" w:cs="Times New Roman"/>
        </w:rPr>
      </w:pPr>
      <w:r w:rsidRPr="00BC20E2">
        <w:rPr>
          <w:rFonts w:ascii="Times New Roman" w:hAnsi="Times New Roman" w:cs="Times New Roman"/>
        </w:rPr>
        <w:drawing>
          <wp:inline distT="0" distB="0" distL="0" distR="0" wp14:anchorId="7F960CA9" wp14:editId="2383862C">
            <wp:extent cx="2825750" cy="2336800"/>
            <wp:effectExtent l="0" t="0" r="0" b="6350"/>
            <wp:docPr id="211891049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25750" cy="2336800"/>
                    </a:xfrm>
                    <a:prstGeom prst="rect">
                      <a:avLst/>
                    </a:prstGeom>
                    <a:noFill/>
                    <a:ln>
                      <a:noFill/>
                    </a:ln>
                  </pic:spPr>
                </pic:pic>
              </a:graphicData>
            </a:graphic>
          </wp:inline>
        </w:drawing>
      </w:r>
    </w:p>
    <w:p w14:paraId="1D8C28D8" w14:textId="77777777" w:rsidR="004A6766" w:rsidRPr="00BC20E2" w:rsidRDefault="004A6766" w:rsidP="00B74E59">
      <w:pPr>
        <w:rPr>
          <w:rFonts w:ascii="Times New Roman" w:hAnsi="Times New Roman" w:cs="Times New Roman"/>
        </w:rPr>
      </w:pPr>
    </w:p>
    <w:p w14:paraId="22B79E87" w14:textId="48C24EF8" w:rsidR="00C21548" w:rsidRPr="00BC20E2" w:rsidRDefault="00C21548" w:rsidP="00B74E59">
      <w:pPr>
        <w:rPr>
          <w:rFonts w:ascii="Times New Roman" w:hAnsi="Times New Roman" w:cs="Times New Roman"/>
        </w:rPr>
      </w:pPr>
      <w:r w:rsidRPr="00BC20E2">
        <w:rPr>
          <w:rFonts w:ascii="Times New Roman" w:hAnsi="Times New Roman" w:cs="Times New Roman"/>
        </w:rPr>
        <w:t xml:space="preserve">21) </w:t>
      </w:r>
      <w:r w:rsidRPr="00BC20E2">
        <w:rPr>
          <w:rFonts w:ascii="Times New Roman" w:hAnsi="Times New Roman" w:cs="Times New Roman"/>
          <w:b/>
          <w:bCs/>
        </w:rPr>
        <w:t>How do you handle error handling and data quality in Power BI?</w:t>
      </w:r>
    </w:p>
    <w:p w14:paraId="4BE4B033" w14:textId="6B3D425C" w:rsidR="00C21548" w:rsidRPr="00BC20E2" w:rsidRDefault="00C85E73" w:rsidP="00B74E59">
      <w:pPr>
        <w:rPr>
          <w:rFonts w:ascii="Times New Roman" w:hAnsi="Times New Roman" w:cs="Times New Roman"/>
        </w:rPr>
      </w:pPr>
      <w:r w:rsidRPr="00BC20E2">
        <w:rPr>
          <w:rFonts w:ascii="Times New Roman" w:hAnsi="Times New Roman" w:cs="Times New Roman"/>
        </w:rPr>
        <w:t>error handling in power BI is a critical aspect of developing robust and reliable reports. It ensures that your data visualizations remain accurate and informative even when faced with unexpected data or user input errors. One of the most powerful </w:t>
      </w:r>
      <w:r w:rsidRPr="00BC20E2">
        <w:rPr>
          <w:rFonts w:ascii="Times New Roman" w:hAnsi="Times New Roman" w:cs="Times New Roman"/>
          <w:u w:val="single"/>
        </w:rPr>
        <w:t>tools for error handling</w:t>
      </w:r>
      <w:r w:rsidRPr="00BC20E2">
        <w:rPr>
          <w:rFonts w:ascii="Times New Roman" w:hAnsi="Times New Roman" w:cs="Times New Roman"/>
        </w:rPr>
        <w:t> in </w:t>
      </w:r>
      <w:r w:rsidRPr="00BC20E2">
        <w:rPr>
          <w:rFonts w:ascii="Times New Roman" w:hAnsi="Times New Roman" w:cs="Times New Roman"/>
          <w:u w:val="single"/>
        </w:rPr>
        <w:t>power BI is the SWITCH function</w:t>
      </w:r>
      <w:r w:rsidRPr="00BC20E2">
        <w:rPr>
          <w:rFonts w:ascii="Times New Roman" w:hAnsi="Times New Roman" w:cs="Times New Roman"/>
        </w:rPr>
        <w:t>. This function allows report developers to define specific responses to different types of errors, making it possible to </w:t>
      </w:r>
      <w:r w:rsidRPr="00BC20E2">
        <w:rPr>
          <w:rFonts w:ascii="Times New Roman" w:hAnsi="Times New Roman" w:cs="Times New Roman"/>
          <w:u w:val="single"/>
        </w:rPr>
        <w:t>manage a wide range</w:t>
      </w:r>
      <w:r w:rsidRPr="00BC20E2">
        <w:rPr>
          <w:rFonts w:ascii="Times New Roman" w:hAnsi="Times New Roman" w:cs="Times New Roman"/>
        </w:rPr>
        <w:t> of scenarios gracefully. By using SWITCH, you can provide custom error messages, default values, or even complex logic to handle errors in your data.</w:t>
      </w:r>
    </w:p>
    <w:p w14:paraId="1A33212A" w14:textId="77777777" w:rsidR="00D44C87" w:rsidRPr="00D44C87" w:rsidRDefault="00D44C87" w:rsidP="00D44C87">
      <w:pPr>
        <w:rPr>
          <w:rFonts w:ascii="Times New Roman" w:hAnsi="Times New Roman" w:cs="Times New Roman"/>
        </w:rPr>
      </w:pPr>
      <w:r w:rsidRPr="00D44C87">
        <w:rPr>
          <w:rFonts w:ascii="Times New Roman" w:hAnsi="Times New Roman" w:cs="Times New Roman"/>
        </w:rPr>
        <w:t>Let's delve into the specifics of how the SWITCH function can be utilized for error handling in Power BI:</w:t>
      </w:r>
    </w:p>
    <w:p w14:paraId="368C10F0" w14:textId="77777777" w:rsidR="00D44C87" w:rsidRPr="00D44C87" w:rsidRDefault="00D44C87" w:rsidP="00D44C87">
      <w:pPr>
        <w:rPr>
          <w:rFonts w:ascii="Times New Roman" w:hAnsi="Times New Roman" w:cs="Times New Roman"/>
        </w:rPr>
      </w:pPr>
      <w:r w:rsidRPr="00D44C87">
        <w:rPr>
          <w:rFonts w:ascii="Times New Roman" w:hAnsi="Times New Roman" w:cs="Times New Roman"/>
        </w:rPr>
        <w:t>1. Understanding the SWITCH Function: At its core, the SWITCH function evaluates an expression and returns a result based on the first matching case. If no cases match, it can return a default value. The syntax is straightforward: `</w:t>
      </w:r>
      <w:proofErr w:type="gramStart"/>
      <w:r w:rsidRPr="00D44C87">
        <w:rPr>
          <w:rFonts w:ascii="Times New Roman" w:hAnsi="Times New Roman" w:cs="Times New Roman"/>
        </w:rPr>
        <w:t>SWITCH(</w:t>
      </w:r>
      <w:proofErr w:type="gramEnd"/>
      <w:r w:rsidRPr="00D44C87">
        <w:rPr>
          <w:rFonts w:ascii="Times New Roman" w:hAnsi="Times New Roman" w:cs="Times New Roman"/>
        </w:rPr>
        <w:t>expression, value1, result1, value2, result2, ..., default)`. This structure makes it easy to map out various error conditions and their corresponding handling strategies.</w:t>
      </w:r>
    </w:p>
    <w:p w14:paraId="3672A85F" w14:textId="77777777" w:rsidR="00D44C87" w:rsidRPr="00D44C87" w:rsidRDefault="00D44C87" w:rsidP="00D44C87">
      <w:pPr>
        <w:rPr>
          <w:rFonts w:ascii="Times New Roman" w:hAnsi="Times New Roman" w:cs="Times New Roman"/>
        </w:rPr>
      </w:pPr>
      <w:r w:rsidRPr="00D44C87">
        <w:rPr>
          <w:rFonts w:ascii="Times New Roman" w:hAnsi="Times New Roman" w:cs="Times New Roman"/>
        </w:rPr>
        <w:t>2. Common Error Scenarios: Common errors in Power BI reports include missing data, invalid data types, or unexpected null values. For each of these scenarios, SWITCH can be used to check the condition and return an appropriate response, such as a warning message or a substitute value.</w:t>
      </w:r>
    </w:p>
    <w:p w14:paraId="67B20E8A" w14:textId="77777777" w:rsidR="00D44C87" w:rsidRPr="00D44C87" w:rsidRDefault="00D44C87" w:rsidP="00D44C87">
      <w:pPr>
        <w:rPr>
          <w:rFonts w:ascii="Times New Roman" w:hAnsi="Times New Roman" w:cs="Times New Roman"/>
        </w:rPr>
      </w:pPr>
      <w:r w:rsidRPr="00D44C87">
        <w:rPr>
          <w:rFonts w:ascii="Times New Roman" w:hAnsi="Times New Roman" w:cs="Times New Roman"/>
        </w:rPr>
        <w:t>3. Custom Error Messages: By using SWITCH, you can create custom error messages that are more informative than generic system messages. For example, if a measure expects a numerical value but encounters text, you could use SWITCH to return a message like "Invalid input: Please enter a number."</w:t>
      </w:r>
    </w:p>
    <w:p w14:paraId="34E4AFA8" w14:textId="77777777" w:rsidR="00D44C87" w:rsidRPr="00D44C87" w:rsidRDefault="00D44C87" w:rsidP="00D44C87">
      <w:pPr>
        <w:rPr>
          <w:rFonts w:ascii="Times New Roman" w:hAnsi="Times New Roman" w:cs="Times New Roman"/>
        </w:rPr>
      </w:pPr>
      <w:r w:rsidRPr="00D44C87">
        <w:rPr>
          <w:rFonts w:ascii="Times New Roman" w:hAnsi="Times New Roman" w:cs="Times New Roman"/>
        </w:rPr>
        <w:lastRenderedPageBreak/>
        <w:t>4. Handling Null Values: Null values can cause confusion in reports. With SWITCH, you can detect nulls and replace them with a more meaningful placeholder, such as "Data not available."</w:t>
      </w:r>
    </w:p>
    <w:p w14:paraId="44338C9C" w14:textId="77777777" w:rsidR="00D44C87" w:rsidRPr="00D44C87" w:rsidRDefault="00D44C87" w:rsidP="00D44C87">
      <w:pPr>
        <w:rPr>
          <w:rFonts w:ascii="Times New Roman" w:hAnsi="Times New Roman" w:cs="Times New Roman"/>
        </w:rPr>
      </w:pPr>
      <w:r w:rsidRPr="00D44C87">
        <w:rPr>
          <w:rFonts w:ascii="Times New Roman" w:hAnsi="Times New Roman" w:cs="Times New Roman"/>
        </w:rPr>
        <w:t>5. Complex Logic for Error Handling: Sometimes, errors require more than just a simple message or value replacement. SWITCH can be combined with other DAX functions to implement complex error handling logic that takes into account multiple factors.</w:t>
      </w:r>
    </w:p>
    <w:p w14:paraId="08A60894" w14:textId="77777777" w:rsidR="00D44C87" w:rsidRPr="00D44C87" w:rsidRDefault="00D44C87" w:rsidP="00D44C87">
      <w:pPr>
        <w:rPr>
          <w:rFonts w:ascii="Times New Roman" w:hAnsi="Times New Roman" w:cs="Times New Roman"/>
        </w:rPr>
      </w:pPr>
      <w:r w:rsidRPr="00D44C87">
        <w:rPr>
          <w:rFonts w:ascii="Times New Roman" w:hAnsi="Times New Roman" w:cs="Times New Roman"/>
        </w:rPr>
        <w:t>For instance, consider a scenario where you're calculating the average sales per region, but some regions have no sales data. A basic error handling approach might replace the missing values with zero, but this could skew the overall average. Instead, you could use SWITCH to exclude these regions from the calculation or to prompt the user to check the data source.</w:t>
      </w:r>
    </w:p>
    <w:p w14:paraId="64A3C950" w14:textId="77777777" w:rsidR="00D44C87" w:rsidRPr="00D44C87" w:rsidRDefault="00D44C87" w:rsidP="00D44C87">
      <w:pPr>
        <w:rPr>
          <w:rFonts w:ascii="Times New Roman" w:hAnsi="Times New Roman" w:cs="Times New Roman"/>
        </w:rPr>
      </w:pPr>
      <w:r w:rsidRPr="00D44C87">
        <w:rPr>
          <w:rFonts w:ascii="Times New Roman" w:hAnsi="Times New Roman" w:cs="Times New Roman"/>
        </w:rPr>
        <w:t>Here's an example of how SWITCH can be used in a measure to handle different error conditions:</w:t>
      </w:r>
    </w:p>
    <w:p w14:paraId="7A6F0110" w14:textId="77777777" w:rsidR="00D44C87" w:rsidRPr="00D44C87" w:rsidRDefault="00D44C87" w:rsidP="00D44C87">
      <w:pPr>
        <w:rPr>
          <w:rFonts w:ascii="Times New Roman" w:hAnsi="Times New Roman" w:cs="Times New Roman"/>
        </w:rPr>
      </w:pPr>
      <w:r w:rsidRPr="00D44C87">
        <w:rPr>
          <w:rFonts w:ascii="Times New Roman" w:hAnsi="Times New Roman" w:cs="Times New Roman"/>
        </w:rPr>
        <w:t>```DAX</w:t>
      </w:r>
    </w:p>
    <w:p w14:paraId="0F88BE73" w14:textId="77777777" w:rsidR="00D44C87" w:rsidRPr="00D44C87" w:rsidRDefault="00D44C87" w:rsidP="00D44C87">
      <w:pPr>
        <w:rPr>
          <w:rFonts w:ascii="Times New Roman" w:hAnsi="Times New Roman" w:cs="Times New Roman"/>
        </w:rPr>
      </w:pPr>
      <w:proofErr w:type="spellStart"/>
      <w:r w:rsidRPr="00D44C87">
        <w:rPr>
          <w:rFonts w:ascii="Times New Roman" w:hAnsi="Times New Roman" w:cs="Times New Roman"/>
        </w:rPr>
        <w:t>ErrorHandledMeasure</w:t>
      </w:r>
      <w:proofErr w:type="spellEnd"/>
      <w:r w:rsidRPr="00D44C87">
        <w:rPr>
          <w:rFonts w:ascii="Times New Roman" w:hAnsi="Times New Roman" w:cs="Times New Roman"/>
        </w:rPr>
        <w:t xml:space="preserve"> =</w:t>
      </w:r>
    </w:p>
    <w:p w14:paraId="0BFEEA2B" w14:textId="77777777" w:rsidR="00D44C87" w:rsidRPr="00D44C87" w:rsidRDefault="00D44C87" w:rsidP="00D44C87">
      <w:pPr>
        <w:rPr>
          <w:rFonts w:ascii="Times New Roman" w:hAnsi="Times New Roman" w:cs="Times New Roman"/>
        </w:rPr>
      </w:pPr>
      <w:proofErr w:type="gramStart"/>
      <w:r w:rsidRPr="00D44C87">
        <w:rPr>
          <w:rFonts w:ascii="Times New Roman" w:hAnsi="Times New Roman" w:cs="Times New Roman"/>
        </w:rPr>
        <w:t>SWITCH(</w:t>
      </w:r>
      <w:proofErr w:type="gramEnd"/>
    </w:p>
    <w:p w14:paraId="4D6A236D" w14:textId="77777777" w:rsidR="00D44C87" w:rsidRPr="00D44C87" w:rsidRDefault="00D44C87" w:rsidP="00D44C87">
      <w:pPr>
        <w:rPr>
          <w:rFonts w:ascii="Times New Roman" w:hAnsi="Times New Roman" w:cs="Times New Roman"/>
        </w:rPr>
      </w:pPr>
      <w:proofErr w:type="gramStart"/>
      <w:r w:rsidRPr="00D44C87">
        <w:rPr>
          <w:rFonts w:ascii="Times New Roman" w:hAnsi="Times New Roman" w:cs="Times New Roman"/>
        </w:rPr>
        <w:t>TRUE(</w:t>
      </w:r>
      <w:proofErr w:type="gramEnd"/>
      <w:r w:rsidRPr="00D44C87">
        <w:rPr>
          <w:rFonts w:ascii="Times New Roman" w:hAnsi="Times New Roman" w:cs="Times New Roman"/>
        </w:rPr>
        <w:t>),</w:t>
      </w:r>
    </w:p>
    <w:p w14:paraId="7BDDE216" w14:textId="77777777" w:rsidR="00D44C87" w:rsidRPr="00D44C87" w:rsidRDefault="00D44C87" w:rsidP="00D44C87">
      <w:pPr>
        <w:rPr>
          <w:rFonts w:ascii="Times New Roman" w:hAnsi="Times New Roman" w:cs="Times New Roman"/>
        </w:rPr>
      </w:pPr>
      <w:r w:rsidRPr="00D44C87">
        <w:rPr>
          <w:rFonts w:ascii="Times New Roman" w:hAnsi="Times New Roman" w:cs="Times New Roman"/>
        </w:rPr>
        <w:t>ISBLANK([</w:t>
      </w:r>
      <w:proofErr w:type="spellStart"/>
      <w:r w:rsidRPr="00D44C87">
        <w:rPr>
          <w:rFonts w:ascii="Times New Roman" w:hAnsi="Times New Roman" w:cs="Times New Roman"/>
        </w:rPr>
        <w:t>YourMeasure</w:t>
      </w:r>
      <w:proofErr w:type="spellEnd"/>
      <w:r w:rsidRPr="00D44C87">
        <w:rPr>
          <w:rFonts w:ascii="Times New Roman" w:hAnsi="Times New Roman" w:cs="Times New Roman"/>
        </w:rPr>
        <w:t>]), "No data available",</w:t>
      </w:r>
    </w:p>
    <w:p w14:paraId="0A376FDD" w14:textId="77777777" w:rsidR="00D44C87" w:rsidRPr="00D44C87" w:rsidRDefault="00D44C87" w:rsidP="00D44C87">
      <w:pPr>
        <w:rPr>
          <w:rFonts w:ascii="Times New Roman" w:hAnsi="Times New Roman" w:cs="Times New Roman"/>
        </w:rPr>
      </w:pPr>
      <w:r w:rsidRPr="00D44C87">
        <w:rPr>
          <w:rFonts w:ascii="Times New Roman" w:hAnsi="Times New Roman" w:cs="Times New Roman"/>
        </w:rPr>
        <w:t>ISERROR([</w:t>
      </w:r>
      <w:proofErr w:type="spellStart"/>
      <w:r w:rsidRPr="00D44C87">
        <w:rPr>
          <w:rFonts w:ascii="Times New Roman" w:hAnsi="Times New Roman" w:cs="Times New Roman"/>
        </w:rPr>
        <w:t>YourMeasure</w:t>
      </w:r>
      <w:proofErr w:type="spellEnd"/>
      <w:r w:rsidRPr="00D44C87">
        <w:rPr>
          <w:rFonts w:ascii="Times New Roman" w:hAnsi="Times New Roman" w:cs="Times New Roman"/>
        </w:rPr>
        <w:t>]), "Calculation error",</w:t>
      </w:r>
    </w:p>
    <w:p w14:paraId="0BCB2D28" w14:textId="77777777" w:rsidR="00D44C87" w:rsidRPr="00D44C87" w:rsidRDefault="00D44C87" w:rsidP="00D44C87">
      <w:pPr>
        <w:rPr>
          <w:rFonts w:ascii="Times New Roman" w:hAnsi="Times New Roman" w:cs="Times New Roman"/>
        </w:rPr>
      </w:pPr>
      <w:r w:rsidRPr="00D44C87">
        <w:rPr>
          <w:rFonts w:ascii="Times New Roman" w:hAnsi="Times New Roman" w:cs="Times New Roman"/>
        </w:rPr>
        <w:t>[</w:t>
      </w:r>
      <w:proofErr w:type="spellStart"/>
      <w:r w:rsidRPr="00D44C87">
        <w:rPr>
          <w:rFonts w:ascii="Times New Roman" w:hAnsi="Times New Roman" w:cs="Times New Roman"/>
        </w:rPr>
        <w:t>YourMeasure</w:t>
      </w:r>
      <w:proofErr w:type="spellEnd"/>
      <w:r w:rsidRPr="00D44C87">
        <w:rPr>
          <w:rFonts w:ascii="Times New Roman" w:hAnsi="Times New Roman" w:cs="Times New Roman"/>
        </w:rPr>
        <w:t>]</w:t>
      </w:r>
    </w:p>
    <w:p w14:paraId="0C901008" w14:textId="77777777" w:rsidR="00D44C87" w:rsidRPr="00D44C87" w:rsidRDefault="00D44C87" w:rsidP="00D44C87">
      <w:pPr>
        <w:rPr>
          <w:rFonts w:ascii="Times New Roman" w:hAnsi="Times New Roman" w:cs="Times New Roman"/>
        </w:rPr>
      </w:pPr>
      <w:r w:rsidRPr="00D44C87">
        <w:rPr>
          <w:rFonts w:ascii="Times New Roman" w:hAnsi="Times New Roman" w:cs="Times New Roman"/>
        </w:rPr>
        <w:t>In this measure, if `[</w:t>
      </w:r>
      <w:proofErr w:type="spellStart"/>
      <w:r w:rsidRPr="00D44C87">
        <w:rPr>
          <w:rFonts w:ascii="Times New Roman" w:hAnsi="Times New Roman" w:cs="Times New Roman"/>
        </w:rPr>
        <w:t>YourMeasure</w:t>
      </w:r>
      <w:proofErr w:type="spellEnd"/>
      <w:r w:rsidRPr="00D44C87">
        <w:rPr>
          <w:rFonts w:ascii="Times New Roman" w:hAnsi="Times New Roman" w:cs="Times New Roman"/>
        </w:rPr>
        <w:t>]` is blank, it returns "No data available." If there's an error in the calculation, it returns "Calculation error." Otherwise, it simply returns the value of `[</w:t>
      </w:r>
      <w:proofErr w:type="spellStart"/>
      <w:r w:rsidRPr="00D44C87">
        <w:rPr>
          <w:rFonts w:ascii="Times New Roman" w:hAnsi="Times New Roman" w:cs="Times New Roman"/>
        </w:rPr>
        <w:t>YourMeasure</w:t>
      </w:r>
      <w:proofErr w:type="spellEnd"/>
      <w:r w:rsidRPr="00D44C87">
        <w:rPr>
          <w:rFonts w:ascii="Times New Roman" w:hAnsi="Times New Roman" w:cs="Times New Roman"/>
        </w:rPr>
        <w:t>]`.</w:t>
      </w:r>
    </w:p>
    <w:p w14:paraId="0DC3B4BD" w14:textId="470F5818" w:rsidR="00D44C87" w:rsidRPr="00BC20E2" w:rsidRDefault="00D44C87" w:rsidP="00D44C87">
      <w:pPr>
        <w:rPr>
          <w:rFonts w:ascii="Times New Roman" w:hAnsi="Times New Roman" w:cs="Times New Roman"/>
        </w:rPr>
      </w:pPr>
      <w:r w:rsidRPr="00D44C87">
        <w:rPr>
          <w:rFonts w:ascii="Times New Roman" w:hAnsi="Times New Roman" w:cs="Times New Roman"/>
        </w:rPr>
        <w:t>By </w:t>
      </w:r>
      <w:r w:rsidRPr="00D44C87">
        <w:rPr>
          <w:rFonts w:ascii="Times New Roman" w:hAnsi="Times New Roman" w:cs="Times New Roman"/>
          <w:b/>
          <w:bCs/>
        </w:rPr>
        <w:t>incorporating the SWITCH function into your power</w:t>
      </w:r>
      <w:r w:rsidRPr="00D44C87">
        <w:rPr>
          <w:rFonts w:ascii="Times New Roman" w:hAnsi="Times New Roman" w:cs="Times New Roman"/>
        </w:rPr>
        <w:t> BI reports, you can significantly </w:t>
      </w:r>
      <w:r w:rsidRPr="00D44C87">
        <w:rPr>
          <w:rFonts w:ascii="Times New Roman" w:hAnsi="Times New Roman" w:cs="Times New Roman"/>
          <w:u w:val="single"/>
        </w:rPr>
        <w:t>improve the user experience</w:t>
      </w:r>
      <w:r w:rsidRPr="00D44C87">
        <w:rPr>
          <w:rFonts w:ascii="Times New Roman" w:hAnsi="Times New Roman" w:cs="Times New Roman"/>
        </w:rPr>
        <w:t> by providing clear, actionable information when errors occur. This proactive </w:t>
      </w:r>
      <w:r w:rsidRPr="00D44C87">
        <w:rPr>
          <w:rFonts w:ascii="Times New Roman" w:hAnsi="Times New Roman" w:cs="Times New Roman"/>
          <w:u w:val="single"/>
        </w:rPr>
        <w:t>approach to error handling</w:t>
      </w:r>
      <w:r w:rsidRPr="00D44C87">
        <w:rPr>
          <w:rFonts w:ascii="Times New Roman" w:hAnsi="Times New Roman" w:cs="Times New Roman"/>
        </w:rPr>
        <w:t xml:space="preserve"> not only makes your reports more reliable but also </w:t>
      </w:r>
      <w:proofErr w:type="spellStart"/>
      <w:r w:rsidRPr="00D44C87">
        <w:rPr>
          <w:rFonts w:ascii="Times New Roman" w:hAnsi="Times New Roman" w:cs="Times New Roman"/>
        </w:rPr>
        <w:t>instills</w:t>
      </w:r>
      <w:proofErr w:type="spellEnd"/>
      <w:r w:rsidRPr="00D44C87">
        <w:rPr>
          <w:rFonts w:ascii="Times New Roman" w:hAnsi="Times New Roman" w:cs="Times New Roman"/>
        </w:rPr>
        <w:t xml:space="preserve"> confidence in the users that they are </w:t>
      </w:r>
      <w:r w:rsidRPr="00D44C87">
        <w:rPr>
          <w:rFonts w:ascii="Times New Roman" w:hAnsi="Times New Roman" w:cs="Times New Roman"/>
          <w:u w:val="single"/>
        </w:rPr>
        <w:t>making decisions based</w:t>
      </w:r>
      <w:r w:rsidRPr="00D44C87">
        <w:rPr>
          <w:rFonts w:ascii="Times New Roman" w:hAnsi="Times New Roman" w:cs="Times New Roman"/>
        </w:rPr>
        <w:t> on accurate data.</w:t>
      </w:r>
    </w:p>
    <w:p w14:paraId="77AB4ACA" w14:textId="77777777" w:rsidR="00112550" w:rsidRPr="00D44C87" w:rsidRDefault="00112550" w:rsidP="00D44C87">
      <w:pPr>
        <w:rPr>
          <w:rFonts w:ascii="Times New Roman" w:hAnsi="Times New Roman" w:cs="Times New Roman"/>
        </w:rPr>
      </w:pPr>
    </w:p>
    <w:p w14:paraId="36F8B241" w14:textId="6EE4C912" w:rsidR="00C21548" w:rsidRPr="00BC20E2" w:rsidRDefault="00112550" w:rsidP="00B74E59">
      <w:pPr>
        <w:rPr>
          <w:rFonts w:ascii="Times New Roman" w:hAnsi="Times New Roman" w:cs="Times New Roman"/>
        </w:rPr>
      </w:pPr>
      <w:r w:rsidRPr="00BC20E2">
        <w:rPr>
          <w:rFonts w:ascii="Times New Roman" w:hAnsi="Times New Roman" w:cs="Times New Roman"/>
        </w:rPr>
        <w:t>22) What is the purpose of Power BI Embedded and when would you use it?</w:t>
      </w:r>
    </w:p>
    <w:p w14:paraId="7F599AB8" w14:textId="77777777" w:rsidR="00A72BBD" w:rsidRPr="00A72BBD" w:rsidRDefault="00A72BBD" w:rsidP="00A72BBD">
      <w:pPr>
        <w:rPr>
          <w:rFonts w:ascii="Times New Roman" w:hAnsi="Times New Roman" w:cs="Times New Roman"/>
          <w:i/>
          <w:iCs/>
        </w:rPr>
      </w:pPr>
      <w:r w:rsidRPr="00A72BBD">
        <w:rPr>
          <w:rFonts w:ascii="Times New Roman" w:hAnsi="Times New Roman" w:cs="Times New Roman"/>
          <w:i/>
          <w:iCs/>
        </w:rPr>
        <w:t>Power BI Embedded is a Microsoft service for developers to integrate dashboards and interactive Power BI reports into their applications, Power BI Embedded in website, or custom solutions.</w:t>
      </w:r>
    </w:p>
    <w:p w14:paraId="2B918B57" w14:textId="2A6975FE" w:rsidR="00A72BBD" w:rsidRPr="00A72BBD" w:rsidRDefault="00A72BBD" w:rsidP="00A72BBD">
      <w:pPr>
        <w:rPr>
          <w:rFonts w:ascii="Times New Roman" w:hAnsi="Times New Roman" w:cs="Times New Roman"/>
        </w:rPr>
      </w:pPr>
      <w:r w:rsidRPr="00A72BBD">
        <w:rPr>
          <w:rFonts w:ascii="Times New Roman" w:hAnsi="Times New Roman" w:cs="Times New Roman"/>
        </w:rPr>
        <w:t>Unlike </w:t>
      </w:r>
      <w:r w:rsidRPr="00A72BBD">
        <w:rPr>
          <w:rFonts w:ascii="Times New Roman" w:hAnsi="Times New Roman" w:cs="Times New Roman"/>
          <w:b/>
          <w:bCs/>
        </w:rPr>
        <w:t>Power BI Desktop</w:t>
      </w:r>
      <w:r w:rsidRPr="00A72BBD">
        <w:rPr>
          <w:rFonts w:ascii="Times New Roman" w:hAnsi="Times New Roman" w:cs="Times New Roman"/>
        </w:rPr>
        <w:t> or Power BI Service, which are intended for end-users, Power BI Embedded is designed for developers to embed Power BI content seamlessly within their applications, providing data visualization capabilities to their users without requiring them to have a Power BI account.</w:t>
      </w:r>
    </w:p>
    <w:p w14:paraId="02A01132" w14:textId="77777777" w:rsidR="003D63C7" w:rsidRPr="003D63C7" w:rsidRDefault="003D63C7" w:rsidP="003D63C7">
      <w:pPr>
        <w:numPr>
          <w:ilvl w:val="0"/>
          <w:numId w:val="52"/>
        </w:numPr>
        <w:rPr>
          <w:rFonts w:ascii="Times New Roman" w:hAnsi="Times New Roman" w:cs="Times New Roman"/>
        </w:rPr>
      </w:pPr>
      <w:r w:rsidRPr="003D63C7">
        <w:rPr>
          <w:rFonts w:ascii="Times New Roman" w:hAnsi="Times New Roman" w:cs="Times New Roman"/>
        </w:rPr>
        <w:t>Power BI Embedded allows developers to integrate Power BI reports into custom applications.</w:t>
      </w:r>
    </w:p>
    <w:p w14:paraId="51C0587F" w14:textId="77777777" w:rsidR="003D63C7" w:rsidRPr="003D63C7" w:rsidRDefault="003D63C7" w:rsidP="003D63C7">
      <w:pPr>
        <w:numPr>
          <w:ilvl w:val="0"/>
          <w:numId w:val="52"/>
        </w:numPr>
        <w:rPr>
          <w:rFonts w:ascii="Times New Roman" w:hAnsi="Times New Roman" w:cs="Times New Roman"/>
        </w:rPr>
      </w:pPr>
      <w:r w:rsidRPr="003D63C7">
        <w:rPr>
          <w:rFonts w:ascii="Times New Roman" w:hAnsi="Times New Roman" w:cs="Times New Roman"/>
        </w:rPr>
        <w:t>It requires an Azure subscription, Power BI Pro licenses, and a good understanding of REST APIs.</w:t>
      </w:r>
    </w:p>
    <w:p w14:paraId="5B0FD5DB" w14:textId="77777777" w:rsidR="003D63C7" w:rsidRPr="003D63C7" w:rsidRDefault="003D63C7" w:rsidP="003D63C7">
      <w:pPr>
        <w:numPr>
          <w:ilvl w:val="0"/>
          <w:numId w:val="52"/>
        </w:numPr>
        <w:rPr>
          <w:rFonts w:ascii="Times New Roman" w:hAnsi="Times New Roman" w:cs="Times New Roman"/>
        </w:rPr>
      </w:pPr>
      <w:r w:rsidRPr="003D63C7">
        <w:rPr>
          <w:rFonts w:ascii="Times New Roman" w:hAnsi="Times New Roman" w:cs="Times New Roman"/>
        </w:rPr>
        <w:t>You can use it for internal or external use cases, providing interactive, data-driven insights.</w:t>
      </w:r>
    </w:p>
    <w:p w14:paraId="098C1B9D" w14:textId="77777777" w:rsidR="003D63C7" w:rsidRPr="003D63C7" w:rsidRDefault="003D63C7" w:rsidP="003D63C7">
      <w:pPr>
        <w:numPr>
          <w:ilvl w:val="0"/>
          <w:numId w:val="52"/>
        </w:numPr>
        <w:rPr>
          <w:rFonts w:ascii="Times New Roman" w:hAnsi="Times New Roman" w:cs="Times New Roman"/>
        </w:rPr>
      </w:pPr>
      <w:r w:rsidRPr="003D63C7">
        <w:rPr>
          <w:rFonts w:ascii="Times New Roman" w:hAnsi="Times New Roman" w:cs="Times New Roman"/>
        </w:rPr>
        <w:t>Ensure proper security and customization to create a seamless user experience.</w:t>
      </w:r>
    </w:p>
    <w:p w14:paraId="5F0BFC79" w14:textId="77777777" w:rsidR="003D63C7" w:rsidRPr="003D63C7" w:rsidRDefault="003D63C7" w:rsidP="003D63C7">
      <w:pPr>
        <w:numPr>
          <w:ilvl w:val="0"/>
          <w:numId w:val="52"/>
        </w:numPr>
        <w:rPr>
          <w:rFonts w:ascii="Times New Roman" w:hAnsi="Times New Roman" w:cs="Times New Roman"/>
        </w:rPr>
      </w:pPr>
      <w:r w:rsidRPr="003D63C7">
        <w:rPr>
          <w:rFonts w:ascii="Times New Roman" w:hAnsi="Times New Roman" w:cs="Times New Roman"/>
        </w:rPr>
        <w:t>Assess the pricing and usage to manage costs effectively.</w:t>
      </w:r>
    </w:p>
    <w:p w14:paraId="11218C1F" w14:textId="77777777" w:rsidR="003D63C7" w:rsidRPr="003D63C7" w:rsidRDefault="003D63C7" w:rsidP="003D63C7">
      <w:pPr>
        <w:rPr>
          <w:rFonts w:ascii="Times New Roman" w:hAnsi="Times New Roman" w:cs="Times New Roman"/>
        </w:rPr>
      </w:pPr>
      <w:r w:rsidRPr="003D63C7">
        <w:rPr>
          <w:rFonts w:ascii="Times New Roman" w:hAnsi="Times New Roman" w:cs="Times New Roman"/>
          <w:b/>
          <w:bCs/>
        </w:rPr>
        <w:lastRenderedPageBreak/>
        <w:t>Requirements:</w:t>
      </w:r>
    </w:p>
    <w:p w14:paraId="4F093EED" w14:textId="77777777" w:rsidR="003D63C7" w:rsidRPr="003D63C7" w:rsidRDefault="003D63C7" w:rsidP="003D63C7">
      <w:pPr>
        <w:rPr>
          <w:rFonts w:ascii="Times New Roman" w:hAnsi="Times New Roman" w:cs="Times New Roman"/>
        </w:rPr>
      </w:pPr>
      <w:r w:rsidRPr="003D63C7">
        <w:rPr>
          <w:rFonts w:ascii="Times New Roman" w:hAnsi="Times New Roman" w:cs="Times New Roman"/>
        </w:rPr>
        <w:t>As a pre-requisite, you need to have one of the following</w:t>
      </w:r>
    </w:p>
    <w:p w14:paraId="30BFF6BF" w14:textId="77777777" w:rsidR="003D63C7" w:rsidRPr="003D63C7" w:rsidRDefault="003D63C7" w:rsidP="003D63C7">
      <w:pPr>
        <w:numPr>
          <w:ilvl w:val="0"/>
          <w:numId w:val="53"/>
        </w:numPr>
        <w:rPr>
          <w:rFonts w:ascii="Times New Roman" w:hAnsi="Times New Roman" w:cs="Times New Roman"/>
        </w:rPr>
      </w:pPr>
      <w:r w:rsidRPr="003D63C7">
        <w:rPr>
          <w:rFonts w:ascii="Times New Roman" w:hAnsi="Times New Roman" w:cs="Times New Roman"/>
        </w:rPr>
        <w:t>You need an Azure AD tenant to use Embedded.</w:t>
      </w:r>
    </w:p>
    <w:p w14:paraId="4F69BF66" w14:textId="77777777" w:rsidR="003D63C7" w:rsidRPr="003D63C7" w:rsidRDefault="003D63C7" w:rsidP="003D63C7">
      <w:pPr>
        <w:numPr>
          <w:ilvl w:val="0"/>
          <w:numId w:val="53"/>
        </w:numPr>
        <w:rPr>
          <w:rFonts w:ascii="Times New Roman" w:hAnsi="Times New Roman" w:cs="Times New Roman"/>
        </w:rPr>
      </w:pPr>
      <w:r w:rsidRPr="003D63C7">
        <w:rPr>
          <w:rFonts w:ascii="Times New Roman" w:hAnsi="Times New Roman" w:cs="Times New Roman"/>
        </w:rPr>
        <w:t>To create and publish reports, you’ll need a Power BI Pro license.</w:t>
      </w:r>
    </w:p>
    <w:p w14:paraId="7E8D933A" w14:textId="77777777" w:rsidR="00E139A7" w:rsidRPr="00BC20E2" w:rsidRDefault="00E139A7" w:rsidP="00E139A7">
      <w:pPr>
        <w:pStyle w:val="NormalWeb"/>
        <w:numPr>
          <w:ilvl w:val="0"/>
          <w:numId w:val="53"/>
        </w:numPr>
        <w:spacing w:before="0" w:beforeAutospacing="0" w:after="300" w:afterAutospacing="0"/>
        <w:rPr>
          <w:color w:val="212121"/>
          <w:sz w:val="22"/>
          <w:szCs w:val="22"/>
        </w:rPr>
      </w:pPr>
      <w:r w:rsidRPr="00BC20E2">
        <w:rPr>
          <w:color w:val="212121"/>
          <w:sz w:val="22"/>
          <w:szCs w:val="22"/>
        </w:rPr>
        <w:t>To use Power BI Embedded, follow these general steps:</w:t>
      </w:r>
    </w:p>
    <w:p w14:paraId="18562563" w14:textId="77777777" w:rsidR="00E139A7" w:rsidRPr="00BC20E2" w:rsidRDefault="00E139A7" w:rsidP="00E139A7">
      <w:pPr>
        <w:pStyle w:val="NormalWeb"/>
        <w:numPr>
          <w:ilvl w:val="0"/>
          <w:numId w:val="53"/>
        </w:numPr>
        <w:spacing w:before="0" w:beforeAutospacing="0" w:after="300" w:afterAutospacing="0"/>
        <w:rPr>
          <w:color w:val="212121"/>
          <w:sz w:val="22"/>
          <w:szCs w:val="22"/>
        </w:rPr>
      </w:pPr>
      <w:r w:rsidRPr="00BC20E2">
        <w:rPr>
          <w:rStyle w:val="Strong"/>
          <w:rFonts w:eastAsiaTheme="majorEastAsia"/>
          <w:color w:val="212121"/>
          <w:sz w:val="22"/>
          <w:szCs w:val="22"/>
        </w:rPr>
        <w:t>Step 1:</w:t>
      </w:r>
      <w:r w:rsidRPr="00BC20E2">
        <w:rPr>
          <w:color w:val="212121"/>
          <w:sz w:val="22"/>
          <w:szCs w:val="22"/>
        </w:rPr>
        <w:t> Set up an Azure AD tenant. You can sign up for an Azure account in case you don’t have one.</w:t>
      </w:r>
    </w:p>
    <w:p w14:paraId="3BE5109F" w14:textId="77777777" w:rsidR="00E139A7" w:rsidRPr="00BC20E2" w:rsidRDefault="00E139A7" w:rsidP="00E139A7">
      <w:pPr>
        <w:pStyle w:val="NormalWeb"/>
        <w:numPr>
          <w:ilvl w:val="0"/>
          <w:numId w:val="53"/>
        </w:numPr>
        <w:spacing w:before="0" w:beforeAutospacing="0" w:after="300" w:afterAutospacing="0"/>
        <w:rPr>
          <w:color w:val="212121"/>
          <w:sz w:val="22"/>
          <w:szCs w:val="22"/>
        </w:rPr>
      </w:pPr>
      <w:r w:rsidRPr="00BC20E2">
        <w:rPr>
          <w:rStyle w:val="Strong"/>
          <w:rFonts w:eastAsiaTheme="majorEastAsia"/>
          <w:color w:val="212121"/>
          <w:sz w:val="22"/>
          <w:szCs w:val="22"/>
        </w:rPr>
        <w:t>Step 2: </w:t>
      </w:r>
      <w:r w:rsidRPr="00BC20E2">
        <w:rPr>
          <w:color w:val="212121"/>
          <w:sz w:val="22"/>
          <w:szCs w:val="22"/>
        </w:rPr>
        <w:t>Create a Power BI workspace using the Power BI service. It is required to organize your reports and datasets and publish any content you want to embed into this workspace.</w:t>
      </w:r>
    </w:p>
    <w:p w14:paraId="5DBB6C71" w14:textId="77777777" w:rsidR="00E139A7" w:rsidRPr="00BC20E2" w:rsidRDefault="00E139A7" w:rsidP="00E139A7">
      <w:pPr>
        <w:pStyle w:val="NormalWeb"/>
        <w:numPr>
          <w:ilvl w:val="0"/>
          <w:numId w:val="53"/>
        </w:numPr>
        <w:spacing w:before="0" w:beforeAutospacing="0" w:after="300" w:afterAutospacing="0"/>
        <w:rPr>
          <w:color w:val="212121"/>
          <w:sz w:val="22"/>
          <w:szCs w:val="22"/>
        </w:rPr>
      </w:pPr>
      <w:r w:rsidRPr="00BC20E2">
        <w:rPr>
          <w:rStyle w:val="Strong"/>
          <w:rFonts w:eastAsiaTheme="majorEastAsia"/>
          <w:color w:val="212121"/>
          <w:sz w:val="22"/>
          <w:szCs w:val="22"/>
        </w:rPr>
        <w:t>Step 3:</w:t>
      </w:r>
      <w:r w:rsidRPr="00BC20E2">
        <w:rPr>
          <w:color w:val="212121"/>
          <w:sz w:val="22"/>
          <w:szCs w:val="22"/>
        </w:rPr>
        <w:t> Publish the Power BI reports and dashboards you want to embed. Make sure these reports are configured as you want them to appear in your application.</w:t>
      </w:r>
    </w:p>
    <w:p w14:paraId="7A3C0C3B" w14:textId="77777777" w:rsidR="00E139A7" w:rsidRPr="00BC20E2" w:rsidRDefault="00E139A7" w:rsidP="00E139A7">
      <w:pPr>
        <w:pStyle w:val="NormalWeb"/>
        <w:numPr>
          <w:ilvl w:val="0"/>
          <w:numId w:val="53"/>
        </w:numPr>
        <w:spacing w:before="0" w:beforeAutospacing="0" w:after="300" w:afterAutospacing="0"/>
        <w:rPr>
          <w:color w:val="212121"/>
          <w:sz w:val="22"/>
          <w:szCs w:val="22"/>
        </w:rPr>
      </w:pPr>
      <w:r w:rsidRPr="00BC20E2">
        <w:rPr>
          <w:rStyle w:val="Strong"/>
          <w:rFonts w:eastAsiaTheme="majorEastAsia"/>
          <w:color w:val="212121"/>
          <w:sz w:val="22"/>
          <w:szCs w:val="22"/>
        </w:rPr>
        <w:t>Step 4:</w:t>
      </w:r>
      <w:r w:rsidRPr="00BC20E2">
        <w:rPr>
          <w:color w:val="212121"/>
          <w:sz w:val="22"/>
          <w:szCs w:val="22"/>
        </w:rPr>
        <w:t> Register your application in Azure AD using the </w:t>
      </w:r>
      <w:hyperlink r:id="rId61" w:history="1">
        <w:r w:rsidRPr="00BC20E2">
          <w:rPr>
            <w:rStyle w:val="Hyperlink"/>
            <w:rFonts w:eastAsiaTheme="majorEastAsia"/>
            <w:b/>
            <w:bCs/>
            <w:color w:val="0CA0A0"/>
            <w:sz w:val="22"/>
            <w:szCs w:val="22"/>
          </w:rPr>
          <w:t>Power BI embedded analytics set up tool</w:t>
        </w:r>
      </w:hyperlink>
      <w:r w:rsidRPr="00BC20E2">
        <w:rPr>
          <w:color w:val="212121"/>
          <w:sz w:val="22"/>
          <w:szCs w:val="22"/>
        </w:rPr>
        <w:t> to access these embedded reports securely.</w:t>
      </w:r>
    </w:p>
    <w:p w14:paraId="6CAE23D3" w14:textId="77777777" w:rsidR="00E139A7" w:rsidRPr="00BC20E2" w:rsidRDefault="00E139A7" w:rsidP="00E139A7">
      <w:pPr>
        <w:pStyle w:val="NormalWeb"/>
        <w:numPr>
          <w:ilvl w:val="0"/>
          <w:numId w:val="53"/>
        </w:numPr>
        <w:spacing w:before="0" w:beforeAutospacing="0" w:after="300" w:afterAutospacing="0"/>
        <w:rPr>
          <w:color w:val="212121"/>
          <w:sz w:val="22"/>
          <w:szCs w:val="22"/>
        </w:rPr>
      </w:pPr>
      <w:r w:rsidRPr="00BC20E2">
        <w:rPr>
          <w:rStyle w:val="Strong"/>
          <w:rFonts w:eastAsiaTheme="majorEastAsia"/>
          <w:color w:val="212121"/>
          <w:sz w:val="22"/>
          <w:szCs w:val="22"/>
        </w:rPr>
        <w:t>Step 5:</w:t>
      </w:r>
      <w:r w:rsidRPr="00BC20E2">
        <w:rPr>
          <w:color w:val="212121"/>
          <w:sz w:val="22"/>
          <w:szCs w:val="22"/>
        </w:rPr>
        <w:t> Obtain an embed token using the </w:t>
      </w:r>
      <w:hyperlink r:id="rId62" w:history="1">
        <w:r w:rsidRPr="00BC20E2">
          <w:rPr>
            <w:rStyle w:val="Hyperlink"/>
            <w:rFonts w:eastAsiaTheme="majorEastAsia"/>
            <w:b/>
            <w:bCs/>
            <w:color w:val="0CA0A0"/>
            <w:sz w:val="22"/>
            <w:szCs w:val="22"/>
          </w:rPr>
          <w:t>Power BI REST API</w:t>
        </w:r>
      </w:hyperlink>
      <w:r w:rsidRPr="00BC20E2">
        <w:rPr>
          <w:color w:val="212121"/>
          <w:sz w:val="22"/>
          <w:szCs w:val="22"/>
        </w:rPr>
        <w:t> to allow your users to view the embedded content.</w:t>
      </w:r>
    </w:p>
    <w:p w14:paraId="6FA1412C" w14:textId="77777777" w:rsidR="00E139A7" w:rsidRPr="00BC20E2" w:rsidRDefault="00E139A7" w:rsidP="00E139A7">
      <w:pPr>
        <w:pStyle w:val="NormalWeb"/>
        <w:numPr>
          <w:ilvl w:val="0"/>
          <w:numId w:val="53"/>
        </w:numPr>
        <w:spacing w:before="0" w:beforeAutospacing="0" w:after="300" w:afterAutospacing="0"/>
        <w:rPr>
          <w:color w:val="212121"/>
          <w:sz w:val="22"/>
          <w:szCs w:val="22"/>
        </w:rPr>
      </w:pPr>
      <w:r w:rsidRPr="00BC20E2">
        <w:rPr>
          <w:rStyle w:val="Strong"/>
          <w:rFonts w:eastAsiaTheme="majorEastAsia"/>
          <w:color w:val="212121"/>
          <w:sz w:val="22"/>
          <w:szCs w:val="22"/>
        </w:rPr>
        <w:t>Step 6:</w:t>
      </w:r>
      <w:r w:rsidRPr="00BC20E2">
        <w:rPr>
          <w:color w:val="212121"/>
          <w:sz w:val="22"/>
          <w:szCs w:val="22"/>
        </w:rPr>
        <w:t xml:space="preserve"> Use the Power BI JavaScript API, depending on the platform (web, mobile, desktop, etc.). to embed the report into your application. Include the Power BI JavaScript library and use the </w:t>
      </w:r>
      <w:proofErr w:type="spellStart"/>
      <w:proofErr w:type="gramStart"/>
      <w:r w:rsidRPr="00BC20E2">
        <w:rPr>
          <w:color w:val="212121"/>
          <w:sz w:val="22"/>
          <w:szCs w:val="22"/>
        </w:rPr>
        <w:t>powerbi.embed</w:t>
      </w:r>
      <w:proofErr w:type="spellEnd"/>
      <w:proofErr w:type="gramEnd"/>
      <w:r w:rsidRPr="00BC20E2">
        <w:rPr>
          <w:color w:val="212121"/>
          <w:sz w:val="22"/>
          <w:szCs w:val="22"/>
        </w:rPr>
        <w:t xml:space="preserve"> namespace to embed the report.</w:t>
      </w:r>
    </w:p>
    <w:p w14:paraId="184E2801" w14:textId="77777777" w:rsidR="00E139A7" w:rsidRPr="00BC20E2" w:rsidRDefault="00E139A7" w:rsidP="00E139A7">
      <w:pPr>
        <w:pStyle w:val="NormalWeb"/>
        <w:numPr>
          <w:ilvl w:val="0"/>
          <w:numId w:val="53"/>
        </w:numPr>
        <w:spacing w:before="0" w:beforeAutospacing="0" w:after="300" w:afterAutospacing="0"/>
        <w:rPr>
          <w:color w:val="212121"/>
          <w:sz w:val="22"/>
          <w:szCs w:val="22"/>
        </w:rPr>
      </w:pPr>
      <w:r w:rsidRPr="00BC20E2">
        <w:rPr>
          <w:rStyle w:val="Strong"/>
          <w:rFonts w:eastAsiaTheme="majorEastAsia"/>
          <w:color w:val="212121"/>
          <w:sz w:val="22"/>
          <w:szCs w:val="22"/>
        </w:rPr>
        <w:t>Step 7:</w:t>
      </w:r>
      <w:r w:rsidRPr="00BC20E2">
        <w:rPr>
          <w:color w:val="212121"/>
          <w:sz w:val="22"/>
          <w:szCs w:val="22"/>
        </w:rPr>
        <w:t> Use Azure AD to authenticate users and control their access to the embedded Power BI reports.</w:t>
      </w:r>
    </w:p>
    <w:p w14:paraId="09615AF3" w14:textId="77777777" w:rsidR="00E139A7" w:rsidRPr="00BC20E2" w:rsidRDefault="00E139A7" w:rsidP="00E139A7">
      <w:pPr>
        <w:pStyle w:val="NormalWeb"/>
        <w:numPr>
          <w:ilvl w:val="0"/>
          <w:numId w:val="53"/>
        </w:numPr>
        <w:spacing w:before="0" w:beforeAutospacing="0" w:after="300" w:afterAutospacing="0"/>
        <w:rPr>
          <w:color w:val="212121"/>
          <w:sz w:val="22"/>
          <w:szCs w:val="22"/>
        </w:rPr>
      </w:pPr>
      <w:r w:rsidRPr="00BC20E2">
        <w:rPr>
          <w:color w:val="212121"/>
          <w:sz w:val="22"/>
          <w:szCs w:val="22"/>
        </w:rPr>
        <w:t>Microsoft offers Embedded Playground to help developers get started with embedding Power BI content. It offers a user-friendly interface for generating code samples configuring settings for Embedded reports and dashboards, and understanding how to embed Power BI content in your applications.</w:t>
      </w:r>
    </w:p>
    <w:p w14:paraId="22481F7F" w14:textId="77777777" w:rsidR="00112550" w:rsidRPr="00BC20E2" w:rsidRDefault="00112550" w:rsidP="00B74E59">
      <w:pPr>
        <w:rPr>
          <w:rFonts w:ascii="Times New Roman" w:hAnsi="Times New Roman" w:cs="Times New Roman"/>
        </w:rPr>
      </w:pPr>
    </w:p>
    <w:sectPr w:rsidR="00112550" w:rsidRPr="00BC20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70ACB"/>
    <w:multiLevelType w:val="multilevel"/>
    <w:tmpl w:val="61D82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1520B4"/>
    <w:multiLevelType w:val="multilevel"/>
    <w:tmpl w:val="BD028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B16E1C"/>
    <w:multiLevelType w:val="multilevel"/>
    <w:tmpl w:val="F064F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2C6582"/>
    <w:multiLevelType w:val="multilevel"/>
    <w:tmpl w:val="0A1C2B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DF0AA7"/>
    <w:multiLevelType w:val="multilevel"/>
    <w:tmpl w:val="99B8C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DD4871"/>
    <w:multiLevelType w:val="multilevel"/>
    <w:tmpl w:val="AAA611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8C70DE"/>
    <w:multiLevelType w:val="multilevel"/>
    <w:tmpl w:val="6FF6A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C07126"/>
    <w:multiLevelType w:val="multilevel"/>
    <w:tmpl w:val="FCC01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FF5D31"/>
    <w:multiLevelType w:val="multilevel"/>
    <w:tmpl w:val="F724E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2614A6"/>
    <w:multiLevelType w:val="multilevel"/>
    <w:tmpl w:val="CD84D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510855"/>
    <w:multiLevelType w:val="multilevel"/>
    <w:tmpl w:val="9A1A6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436CBC"/>
    <w:multiLevelType w:val="multilevel"/>
    <w:tmpl w:val="5A84F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464B62"/>
    <w:multiLevelType w:val="multilevel"/>
    <w:tmpl w:val="83C8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5A5372"/>
    <w:multiLevelType w:val="multilevel"/>
    <w:tmpl w:val="E12E3F0C"/>
    <w:lvl w:ilvl="0">
      <w:start w:val="1"/>
      <w:numFmt w:val="bullet"/>
      <w:lvlText w:val=""/>
      <w:lvlJc w:val="left"/>
      <w:pPr>
        <w:tabs>
          <w:tab w:val="num" w:pos="720"/>
        </w:tabs>
        <w:ind w:left="720" w:hanging="360"/>
      </w:pPr>
      <w:rPr>
        <w:rFonts w:ascii="Wingdings" w:hAnsi="Wingdings"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DD686E"/>
    <w:multiLevelType w:val="hybridMultilevel"/>
    <w:tmpl w:val="2E723ECA"/>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1374A38"/>
    <w:multiLevelType w:val="multilevel"/>
    <w:tmpl w:val="04FEC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435E32"/>
    <w:multiLevelType w:val="multilevel"/>
    <w:tmpl w:val="FB2A1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AC83AED"/>
    <w:multiLevelType w:val="multilevel"/>
    <w:tmpl w:val="A4C6C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5830D6"/>
    <w:multiLevelType w:val="multilevel"/>
    <w:tmpl w:val="93ACC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FA96A01"/>
    <w:multiLevelType w:val="multilevel"/>
    <w:tmpl w:val="FFEE1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00D053B"/>
    <w:multiLevelType w:val="multilevel"/>
    <w:tmpl w:val="91E23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3B6562"/>
    <w:multiLevelType w:val="multilevel"/>
    <w:tmpl w:val="68588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38514E"/>
    <w:multiLevelType w:val="multilevel"/>
    <w:tmpl w:val="E40E75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9B6E93"/>
    <w:multiLevelType w:val="multilevel"/>
    <w:tmpl w:val="8DF69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760E9F"/>
    <w:multiLevelType w:val="hybridMultilevel"/>
    <w:tmpl w:val="4C6A0F8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8D02654"/>
    <w:multiLevelType w:val="multilevel"/>
    <w:tmpl w:val="4B4C2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BD78E7"/>
    <w:multiLevelType w:val="multilevel"/>
    <w:tmpl w:val="028037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D4C2D9F"/>
    <w:multiLevelType w:val="multilevel"/>
    <w:tmpl w:val="CC36EE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E11259B"/>
    <w:multiLevelType w:val="multilevel"/>
    <w:tmpl w:val="D68C3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7C72748"/>
    <w:multiLevelType w:val="multilevel"/>
    <w:tmpl w:val="55E6C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2446A2"/>
    <w:multiLevelType w:val="multilevel"/>
    <w:tmpl w:val="FF38B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E27DF0"/>
    <w:multiLevelType w:val="multilevel"/>
    <w:tmpl w:val="84EAA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85437E"/>
    <w:multiLevelType w:val="multilevel"/>
    <w:tmpl w:val="1C1CE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0124D6"/>
    <w:multiLevelType w:val="multilevel"/>
    <w:tmpl w:val="CC5C8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C140F6"/>
    <w:multiLevelType w:val="multilevel"/>
    <w:tmpl w:val="CCAED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7CF0B7E"/>
    <w:multiLevelType w:val="multilevel"/>
    <w:tmpl w:val="3C588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C324CE"/>
    <w:multiLevelType w:val="multilevel"/>
    <w:tmpl w:val="3BFCA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9591965"/>
    <w:multiLevelType w:val="multilevel"/>
    <w:tmpl w:val="E7E00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CE5074"/>
    <w:multiLevelType w:val="multilevel"/>
    <w:tmpl w:val="5F84C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BFB219B"/>
    <w:multiLevelType w:val="multilevel"/>
    <w:tmpl w:val="CA34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5045161">
    <w:abstractNumId w:val="24"/>
  </w:num>
  <w:num w:numId="2" w16cid:durableId="1290471637">
    <w:abstractNumId w:val="13"/>
  </w:num>
  <w:num w:numId="3" w16cid:durableId="497617610">
    <w:abstractNumId w:val="14"/>
  </w:num>
  <w:num w:numId="4" w16cid:durableId="487868916">
    <w:abstractNumId w:val="28"/>
    <w:lvlOverride w:ilvl="0">
      <w:startOverride w:val="1"/>
    </w:lvlOverride>
  </w:num>
  <w:num w:numId="5" w16cid:durableId="1112163099">
    <w:abstractNumId w:val="28"/>
    <w:lvlOverride w:ilvl="0">
      <w:startOverride w:val="2"/>
    </w:lvlOverride>
  </w:num>
  <w:num w:numId="6" w16cid:durableId="1851480892">
    <w:abstractNumId w:val="28"/>
    <w:lvlOverride w:ilvl="0">
      <w:startOverride w:val="3"/>
    </w:lvlOverride>
  </w:num>
  <w:num w:numId="7" w16cid:durableId="638918610">
    <w:abstractNumId w:val="28"/>
    <w:lvlOverride w:ilvl="0">
      <w:startOverride w:val="4"/>
    </w:lvlOverride>
  </w:num>
  <w:num w:numId="8" w16cid:durableId="420181599">
    <w:abstractNumId w:val="28"/>
    <w:lvlOverride w:ilvl="0">
      <w:startOverride w:val="5"/>
    </w:lvlOverride>
  </w:num>
  <w:num w:numId="9" w16cid:durableId="19596840">
    <w:abstractNumId w:val="28"/>
    <w:lvlOverride w:ilvl="0">
      <w:startOverride w:val="6"/>
    </w:lvlOverride>
  </w:num>
  <w:num w:numId="10" w16cid:durableId="1818525000">
    <w:abstractNumId w:val="18"/>
    <w:lvlOverride w:ilvl="0">
      <w:startOverride w:val="1"/>
    </w:lvlOverride>
  </w:num>
  <w:num w:numId="11" w16cid:durableId="1832208076">
    <w:abstractNumId w:val="18"/>
    <w:lvlOverride w:ilvl="0">
      <w:startOverride w:val="2"/>
    </w:lvlOverride>
  </w:num>
  <w:num w:numId="12" w16cid:durableId="991979629">
    <w:abstractNumId w:val="18"/>
    <w:lvlOverride w:ilvl="0">
      <w:startOverride w:val="3"/>
    </w:lvlOverride>
  </w:num>
  <w:num w:numId="13" w16cid:durableId="98382161">
    <w:abstractNumId w:val="18"/>
    <w:lvlOverride w:ilvl="0">
      <w:startOverride w:val="4"/>
    </w:lvlOverride>
  </w:num>
  <w:num w:numId="14" w16cid:durableId="186064797">
    <w:abstractNumId w:val="20"/>
  </w:num>
  <w:num w:numId="15" w16cid:durableId="391974728">
    <w:abstractNumId w:val="30"/>
  </w:num>
  <w:num w:numId="16" w16cid:durableId="604464760">
    <w:abstractNumId w:val="4"/>
    <w:lvlOverride w:ilvl="0">
      <w:startOverride w:val="1"/>
    </w:lvlOverride>
  </w:num>
  <w:num w:numId="17" w16cid:durableId="566766166">
    <w:abstractNumId w:val="4"/>
    <w:lvlOverride w:ilvl="0">
      <w:startOverride w:val="2"/>
    </w:lvlOverride>
  </w:num>
  <w:num w:numId="18" w16cid:durableId="1746493552">
    <w:abstractNumId w:val="4"/>
    <w:lvlOverride w:ilvl="0">
      <w:startOverride w:val="3"/>
    </w:lvlOverride>
  </w:num>
  <w:num w:numId="19" w16cid:durableId="448276550">
    <w:abstractNumId w:val="4"/>
    <w:lvlOverride w:ilvl="0">
      <w:startOverride w:val="4"/>
    </w:lvlOverride>
  </w:num>
  <w:num w:numId="20" w16cid:durableId="2126652825">
    <w:abstractNumId w:val="16"/>
    <w:lvlOverride w:ilvl="0">
      <w:startOverride w:val="1"/>
    </w:lvlOverride>
  </w:num>
  <w:num w:numId="21" w16cid:durableId="110705277">
    <w:abstractNumId w:val="16"/>
    <w:lvlOverride w:ilvl="0">
      <w:startOverride w:val="2"/>
    </w:lvlOverride>
  </w:num>
  <w:num w:numId="22" w16cid:durableId="1997954674">
    <w:abstractNumId w:val="16"/>
    <w:lvlOverride w:ilvl="0">
      <w:startOverride w:val="3"/>
    </w:lvlOverride>
  </w:num>
  <w:num w:numId="23" w16cid:durableId="2133398365">
    <w:abstractNumId w:val="10"/>
  </w:num>
  <w:num w:numId="24" w16cid:durableId="892470628">
    <w:abstractNumId w:val="35"/>
  </w:num>
  <w:num w:numId="25" w16cid:durableId="913855212">
    <w:abstractNumId w:val="34"/>
  </w:num>
  <w:num w:numId="26" w16cid:durableId="811213658">
    <w:abstractNumId w:val="25"/>
  </w:num>
  <w:num w:numId="27" w16cid:durableId="458686846">
    <w:abstractNumId w:val="6"/>
  </w:num>
  <w:num w:numId="28" w16cid:durableId="1185050771">
    <w:abstractNumId w:val="38"/>
  </w:num>
  <w:num w:numId="29" w16cid:durableId="590814477">
    <w:abstractNumId w:val="22"/>
  </w:num>
  <w:num w:numId="30" w16cid:durableId="329791139">
    <w:abstractNumId w:val="3"/>
  </w:num>
  <w:num w:numId="31" w16cid:durableId="1247417263">
    <w:abstractNumId w:val="27"/>
  </w:num>
  <w:num w:numId="32" w16cid:durableId="324868242">
    <w:abstractNumId w:val="26"/>
  </w:num>
  <w:num w:numId="33" w16cid:durableId="113183102">
    <w:abstractNumId w:val="12"/>
  </w:num>
  <w:num w:numId="34" w16cid:durableId="566108517">
    <w:abstractNumId w:val="33"/>
  </w:num>
  <w:num w:numId="35" w16cid:durableId="560596355">
    <w:abstractNumId w:val="21"/>
  </w:num>
  <w:num w:numId="36" w16cid:durableId="135267407">
    <w:abstractNumId w:val="1"/>
  </w:num>
  <w:num w:numId="37" w16cid:durableId="300158099">
    <w:abstractNumId w:val="8"/>
  </w:num>
  <w:num w:numId="38" w16cid:durableId="1243415416">
    <w:abstractNumId w:val="19"/>
  </w:num>
  <w:num w:numId="39" w16cid:durableId="444038641">
    <w:abstractNumId w:val="37"/>
  </w:num>
  <w:num w:numId="40" w16cid:durableId="1673756032">
    <w:abstractNumId w:val="39"/>
  </w:num>
  <w:num w:numId="41" w16cid:durableId="1670059344">
    <w:abstractNumId w:val="36"/>
  </w:num>
  <w:num w:numId="42" w16cid:durableId="1087922047">
    <w:abstractNumId w:val="2"/>
  </w:num>
  <w:num w:numId="43" w16cid:durableId="537427218">
    <w:abstractNumId w:val="17"/>
  </w:num>
  <w:num w:numId="44" w16cid:durableId="2066249651">
    <w:abstractNumId w:val="31"/>
  </w:num>
  <w:num w:numId="45" w16cid:durableId="386493456">
    <w:abstractNumId w:val="29"/>
  </w:num>
  <w:num w:numId="46" w16cid:durableId="1427995629">
    <w:abstractNumId w:val="32"/>
  </w:num>
  <w:num w:numId="47" w16cid:durableId="1030183746">
    <w:abstractNumId w:val="0"/>
  </w:num>
  <w:num w:numId="48" w16cid:durableId="1985426687">
    <w:abstractNumId w:val="15"/>
  </w:num>
  <w:num w:numId="49" w16cid:durableId="1390955444">
    <w:abstractNumId w:val="5"/>
  </w:num>
  <w:num w:numId="50" w16cid:durableId="2014071160">
    <w:abstractNumId w:val="11"/>
  </w:num>
  <w:num w:numId="51" w16cid:durableId="1130514817">
    <w:abstractNumId w:val="7"/>
  </w:num>
  <w:num w:numId="52" w16cid:durableId="469713496">
    <w:abstractNumId w:val="9"/>
  </w:num>
  <w:num w:numId="53" w16cid:durableId="78925087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0BC"/>
    <w:rsid w:val="00010E29"/>
    <w:rsid w:val="00012BB2"/>
    <w:rsid w:val="0003491E"/>
    <w:rsid w:val="00065CDE"/>
    <w:rsid w:val="00066385"/>
    <w:rsid w:val="000807E0"/>
    <w:rsid w:val="000902C7"/>
    <w:rsid w:val="000B14F2"/>
    <w:rsid w:val="000B766A"/>
    <w:rsid w:val="000E46A9"/>
    <w:rsid w:val="001003C2"/>
    <w:rsid w:val="00112550"/>
    <w:rsid w:val="00136C86"/>
    <w:rsid w:val="00142339"/>
    <w:rsid w:val="00155086"/>
    <w:rsid w:val="00185F8D"/>
    <w:rsid w:val="00194169"/>
    <w:rsid w:val="001B1DC1"/>
    <w:rsid w:val="001B2B5B"/>
    <w:rsid w:val="001E150F"/>
    <w:rsid w:val="001F0D26"/>
    <w:rsid w:val="00202F6B"/>
    <w:rsid w:val="00211C3D"/>
    <w:rsid w:val="00221650"/>
    <w:rsid w:val="0022390D"/>
    <w:rsid w:val="0023758D"/>
    <w:rsid w:val="002520BC"/>
    <w:rsid w:val="00291FC9"/>
    <w:rsid w:val="002C295C"/>
    <w:rsid w:val="002D5D95"/>
    <w:rsid w:val="002E40F7"/>
    <w:rsid w:val="002F2D16"/>
    <w:rsid w:val="002F2D3A"/>
    <w:rsid w:val="0031650A"/>
    <w:rsid w:val="003241F4"/>
    <w:rsid w:val="0033069B"/>
    <w:rsid w:val="003468F9"/>
    <w:rsid w:val="003C0018"/>
    <w:rsid w:val="003C125B"/>
    <w:rsid w:val="003C770D"/>
    <w:rsid w:val="003D63C7"/>
    <w:rsid w:val="00400EFE"/>
    <w:rsid w:val="004319F8"/>
    <w:rsid w:val="00432B69"/>
    <w:rsid w:val="00456FA9"/>
    <w:rsid w:val="0046383B"/>
    <w:rsid w:val="004770BE"/>
    <w:rsid w:val="004A1655"/>
    <w:rsid w:val="004A5BFA"/>
    <w:rsid w:val="004A6766"/>
    <w:rsid w:val="004B0FC6"/>
    <w:rsid w:val="00504175"/>
    <w:rsid w:val="0051639C"/>
    <w:rsid w:val="00535BCF"/>
    <w:rsid w:val="00536E90"/>
    <w:rsid w:val="00566F1B"/>
    <w:rsid w:val="005C228C"/>
    <w:rsid w:val="00652585"/>
    <w:rsid w:val="00656EDC"/>
    <w:rsid w:val="006657CB"/>
    <w:rsid w:val="006776BD"/>
    <w:rsid w:val="00683E28"/>
    <w:rsid w:val="00696EE5"/>
    <w:rsid w:val="00744C05"/>
    <w:rsid w:val="007A5D86"/>
    <w:rsid w:val="007C5A73"/>
    <w:rsid w:val="0081374F"/>
    <w:rsid w:val="00823BC3"/>
    <w:rsid w:val="0085310F"/>
    <w:rsid w:val="00857AAD"/>
    <w:rsid w:val="008654C5"/>
    <w:rsid w:val="008B4003"/>
    <w:rsid w:val="008B5284"/>
    <w:rsid w:val="008D5EAC"/>
    <w:rsid w:val="008F2632"/>
    <w:rsid w:val="0096126B"/>
    <w:rsid w:val="009841C6"/>
    <w:rsid w:val="00992880"/>
    <w:rsid w:val="009A0F64"/>
    <w:rsid w:val="009C3232"/>
    <w:rsid w:val="009D7F04"/>
    <w:rsid w:val="009E5E3D"/>
    <w:rsid w:val="00A324D4"/>
    <w:rsid w:val="00A72BBD"/>
    <w:rsid w:val="00A92EBB"/>
    <w:rsid w:val="00A95659"/>
    <w:rsid w:val="00AC0B09"/>
    <w:rsid w:val="00AE35A4"/>
    <w:rsid w:val="00AF0A53"/>
    <w:rsid w:val="00B36F52"/>
    <w:rsid w:val="00B51A9D"/>
    <w:rsid w:val="00B74E59"/>
    <w:rsid w:val="00B81FA2"/>
    <w:rsid w:val="00BC20E2"/>
    <w:rsid w:val="00BD3822"/>
    <w:rsid w:val="00C015B6"/>
    <w:rsid w:val="00C21548"/>
    <w:rsid w:val="00C26FD6"/>
    <w:rsid w:val="00C342D6"/>
    <w:rsid w:val="00C7220D"/>
    <w:rsid w:val="00C81DAB"/>
    <w:rsid w:val="00C85E73"/>
    <w:rsid w:val="00C868E3"/>
    <w:rsid w:val="00CD27AF"/>
    <w:rsid w:val="00D05AA1"/>
    <w:rsid w:val="00D13AB3"/>
    <w:rsid w:val="00D2708C"/>
    <w:rsid w:val="00D44C87"/>
    <w:rsid w:val="00D46E24"/>
    <w:rsid w:val="00D92742"/>
    <w:rsid w:val="00DC062A"/>
    <w:rsid w:val="00DF5935"/>
    <w:rsid w:val="00E139A7"/>
    <w:rsid w:val="00E34DDE"/>
    <w:rsid w:val="00E61EEA"/>
    <w:rsid w:val="00E776E1"/>
    <w:rsid w:val="00ED2FE9"/>
    <w:rsid w:val="00F72D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7A43A"/>
  <w15:chartTrackingRefBased/>
  <w15:docId w15:val="{192A9BD2-E914-43C5-A660-B9BC36FA5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20B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520B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520B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520B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520B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520B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20B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20B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20B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20B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520B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520B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520B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520B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520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20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20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20BC"/>
    <w:rPr>
      <w:rFonts w:eastAsiaTheme="majorEastAsia" w:cstheme="majorBidi"/>
      <w:color w:val="272727" w:themeColor="text1" w:themeTint="D8"/>
    </w:rPr>
  </w:style>
  <w:style w:type="paragraph" w:styleId="Title">
    <w:name w:val="Title"/>
    <w:basedOn w:val="Normal"/>
    <w:next w:val="Normal"/>
    <w:link w:val="TitleChar"/>
    <w:uiPriority w:val="10"/>
    <w:qFormat/>
    <w:rsid w:val="002520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20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20B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20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20BC"/>
    <w:pPr>
      <w:spacing w:before="160"/>
      <w:jc w:val="center"/>
    </w:pPr>
    <w:rPr>
      <w:i/>
      <w:iCs/>
      <w:color w:val="404040" w:themeColor="text1" w:themeTint="BF"/>
    </w:rPr>
  </w:style>
  <w:style w:type="character" w:customStyle="1" w:styleId="QuoteChar">
    <w:name w:val="Quote Char"/>
    <w:basedOn w:val="DefaultParagraphFont"/>
    <w:link w:val="Quote"/>
    <w:uiPriority w:val="29"/>
    <w:rsid w:val="002520BC"/>
    <w:rPr>
      <w:i/>
      <w:iCs/>
      <w:color w:val="404040" w:themeColor="text1" w:themeTint="BF"/>
    </w:rPr>
  </w:style>
  <w:style w:type="paragraph" w:styleId="ListParagraph">
    <w:name w:val="List Paragraph"/>
    <w:basedOn w:val="Normal"/>
    <w:uiPriority w:val="34"/>
    <w:qFormat/>
    <w:rsid w:val="002520BC"/>
    <w:pPr>
      <w:ind w:left="720"/>
      <w:contextualSpacing/>
    </w:pPr>
  </w:style>
  <w:style w:type="character" w:styleId="IntenseEmphasis">
    <w:name w:val="Intense Emphasis"/>
    <w:basedOn w:val="DefaultParagraphFont"/>
    <w:uiPriority w:val="21"/>
    <w:qFormat/>
    <w:rsid w:val="002520BC"/>
    <w:rPr>
      <w:i/>
      <w:iCs/>
      <w:color w:val="2F5496" w:themeColor="accent1" w:themeShade="BF"/>
    </w:rPr>
  </w:style>
  <w:style w:type="paragraph" w:styleId="IntenseQuote">
    <w:name w:val="Intense Quote"/>
    <w:basedOn w:val="Normal"/>
    <w:next w:val="Normal"/>
    <w:link w:val="IntenseQuoteChar"/>
    <w:uiPriority w:val="30"/>
    <w:qFormat/>
    <w:rsid w:val="002520B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520BC"/>
    <w:rPr>
      <w:i/>
      <w:iCs/>
      <w:color w:val="2F5496" w:themeColor="accent1" w:themeShade="BF"/>
    </w:rPr>
  </w:style>
  <w:style w:type="character" w:styleId="IntenseReference">
    <w:name w:val="Intense Reference"/>
    <w:basedOn w:val="DefaultParagraphFont"/>
    <w:uiPriority w:val="32"/>
    <w:qFormat/>
    <w:rsid w:val="002520BC"/>
    <w:rPr>
      <w:b/>
      <w:bCs/>
      <w:smallCaps/>
      <w:color w:val="2F5496" w:themeColor="accent1" w:themeShade="BF"/>
      <w:spacing w:val="5"/>
    </w:rPr>
  </w:style>
  <w:style w:type="paragraph" w:styleId="NormalWeb">
    <w:name w:val="Normal (Web)"/>
    <w:basedOn w:val="Normal"/>
    <w:uiPriority w:val="99"/>
    <w:unhideWhenUsed/>
    <w:rsid w:val="00A9565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E34DDE"/>
    <w:rPr>
      <w:color w:val="0563C1" w:themeColor="hyperlink"/>
      <w:u w:val="single"/>
    </w:rPr>
  </w:style>
  <w:style w:type="character" w:styleId="UnresolvedMention">
    <w:name w:val="Unresolved Mention"/>
    <w:basedOn w:val="DefaultParagraphFont"/>
    <w:uiPriority w:val="99"/>
    <w:semiHidden/>
    <w:unhideWhenUsed/>
    <w:rsid w:val="00E34DDE"/>
    <w:rPr>
      <w:color w:val="605E5C"/>
      <w:shd w:val="clear" w:color="auto" w:fill="E1DFDD"/>
    </w:rPr>
  </w:style>
  <w:style w:type="character" w:styleId="Strong">
    <w:name w:val="Strong"/>
    <w:basedOn w:val="DefaultParagraphFont"/>
    <w:uiPriority w:val="22"/>
    <w:qFormat/>
    <w:rsid w:val="003468F9"/>
    <w:rPr>
      <w:b/>
      <w:bCs/>
    </w:rPr>
  </w:style>
  <w:style w:type="paragraph" w:customStyle="1" w:styleId="rdsubheader">
    <w:name w:val="rd_sub_header"/>
    <w:basedOn w:val="Normal"/>
    <w:rsid w:val="003468F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3468F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87269">
      <w:bodyDiv w:val="1"/>
      <w:marLeft w:val="0"/>
      <w:marRight w:val="0"/>
      <w:marTop w:val="0"/>
      <w:marBottom w:val="0"/>
      <w:divBdr>
        <w:top w:val="none" w:sz="0" w:space="0" w:color="auto"/>
        <w:left w:val="none" w:sz="0" w:space="0" w:color="auto"/>
        <w:bottom w:val="none" w:sz="0" w:space="0" w:color="auto"/>
        <w:right w:val="none" w:sz="0" w:space="0" w:color="auto"/>
      </w:divBdr>
    </w:div>
    <w:div w:id="35467369">
      <w:bodyDiv w:val="1"/>
      <w:marLeft w:val="0"/>
      <w:marRight w:val="0"/>
      <w:marTop w:val="0"/>
      <w:marBottom w:val="0"/>
      <w:divBdr>
        <w:top w:val="none" w:sz="0" w:space="0" w:color="auto"/>
        <w:left w:val="none" w:sz="0" w:space="0" w:color="auto"/>
        <w:bottom w:val="none" w:sz="0" w:space="0" w:color="auto"/>
        <w:right w:val="none" w:sz="0" w:space="0" w:color="auto"/>
      </w:divBdr>
    </w:div>
    <w:div w:id="42098030">
      <w:bodyDiv w:val="1"/>
      <w:marLeft w:val="0"/>
      <w:marRight w:val="0"/>
      <w:marTop w:val="0"/>
      <w:marBottom w:val="0"/>
      <w:divBdr>
        <w:top w:val="none" w:sz="0" w:space="0" w:color="auto"/>
        <w:left w:val="none" w:sz="0" w:space="0" w:color="auto"/>
        <w:bottom w:val="none" w:sz="0" w:space="0" w:color="auto"/>
        <w:right w:val="none" w:sz="0" w:space="0" w:color="auto"/>
      </w:divBdr>
    </w:div>
    <w:div w:id="50158119">
      <w:bodyDiv w:val="1"/>
      <w:marLeft w:val="0"/>
      <w:marRight w:val="0"/>
      <w:marTop w:val="0"/>
      <w:marBottom w:val="0"/>
      <w:divBdr>
        <w:top w:val="none" w:sz="0" w:space="0" w:color="auto"/>
        <w:left w:val="none" w:sz="0" w:space="0" w:color="auto"/>
        <w:bottom w:val="none" w:sz="0" w:space="0" w:color="auto"/>
        <w:right w:val="none" w:sz="0" w:space="0" w:color="auto"/>
      </w:divBdr>
      <w:divsChild>
        <w:div w:id="106198718">
          <w:marLeft w:val="0"/>
          <w:marRight w:val="0"/>
          <w:marTop w:val="0"/>
          <w:marBottom w:val="120"/>
          <w:divBdr>
            <w:top w:val="none" w:sz="0" w:space="0" w:color="auto"/>
            <w:left w:val="none" w:sz="0" w:space="0" w:color="auto"/>
            <w:bottom w:val="none" w:sz="0" w:space="0" w:color="auto"/>
            <w:right w:val="none" w:sz="0" w:space="0" w:color="auto"/>
          </w:divBdr>
        </w:div>
        <w:div w:id="1956515756">
          <w:marLeft w:val="0"/>
          <w:marRight w:val="0"/>
          <w:marTop w:val="0"/>
          <w:marBottom w:val="120"/>
          <w:divBdr>
            <w:top w:val="none" w:sz="0" w:space="0" w:color="auto"/>
            <w:left w:val="none" w:sz="0" w:space="0" w:color="auto"/>
            <w:bottom w:val="none" w:sz="0" w:space="0" w:color="auto"/>
            <w:right w:val="none" w:sz="0" w:space="0" w:color="auto"/>
          </w:divBdr>
        </w:div>
        <w:div w:id="168302878">
          <w:marLeft w:val="0"/>
          <w:marRight w:val="0"/>
          <w:marTop w:val="0"/>
          <w:marBottom w:val="120"/>
          <w:divBdr>
            <w:top w:val="none" w:sz="0" w:space="0" w:color="auto"/>
            <w:left w:val="none" w:sz="0" w:space="0" w:color="auto"/>
            <w:bottom w:val="none" w:sz="0" w:space="0" w:color="auto"/>
            <w:right w:val="none" w:sz="0" w:space="0" w:color="auto"/>
          </w:divBdr>
        </w:div>
        <w:div w:id="843200620">
          <w:marLeft w:val="0"/>
          <w:marRight w:val="0"/>
          <w:marTop w:val="0"/>
          <w:marBottom w:val="120"/>
          <w:divBdr>
            <w:top w:val="none" w:sz="0" w:space="0" w:color="auto"/>
            <w:left w:val="none" w:sz="0" w:space="0" w:color="auto"/>
            <w:bottom w:val="none" w:sz="0" w:space="0" w:color="auto"/>
            <w:right w:val="none" w:sz="0" w:space="0" w:color="auto"/>
          </w:divBdr>
        </w:div>
        <w:div w:id="1382829338">
          <w:marLeft w:val="0"/>
          <w:marRight w:val="0"/>
          <w:marTop w:val="0"/>
          <w:marBottom w:val="120"/>
          <w:divBdr>
            <w:top w:val="none" w:sz="0" w:space="0" w:color="auto"/>
            <w:left w:val="none" w:sz="0" w:space="0" w:color="auto"/>
            <w:bottom w:val="none" w:sz="0" w:space="0" w:color="auto"/>
            <w:right w:val="none" w:sz="0" w:space="0" w:color="auto"/>
          </w:divBdr>
        </w:div>
      </w:divsChild>
    </w:div>
    <w:div w:id="100684302">
      <w:bodyDiv w:val="1"/>
      <w:marLeft w:val="0"/>
      <w:marRight w:val="0"/>
      <w:marTop w:val="0"/>
      <w:marBottom w:val="0"/>
      <w:divBdr>
        <w:top w:val="none" w:sz="0" w:space="0" w:color="auto"/>
        <w:left w:val="none" w:sz="0" w:space="0" w:color="auto"/>
        <w:bottom w:val="none" w:sz="0" w:space="0" w:color="auto"/>
        <w:right w:val="none" w:sz="0" w:space="0" w:color="auto"/>
      </w:divBdr>
    </w:div>
    <w:div w:id="105927648">
      <w:bodyDiv w:val="1"/>
      <w:marLeft w:val="0"/>
      <w:marRight w:val="0"/>
      <w:marTop w:val="0"/>
      <w:marBottom w:val="0"/>
      <w:divBdr>
        <w:top w:val="none" w:sz="0" w:space="0" w:color="auto"/>
        <w:left w:val="none" w:sz="0" w:space="0" w:color="auto"/>
        <w:bottom w:val="none" w:sz="0" w:space="0" w:color="auto"/>
        <w:right w:val="none" w:sz="0" w:space="0" w:color="auto"/>
      </w:divBdr>
    </w:div>
    <w:div w:id="108623367">
      <w:bodyDiv w:val="1"/>
      <w:marLeft w:val="0"/>
      <w:marRight w:val="0"/>
      <w:marTop w:val="0"/>
      <w:marBottom w:val="0"/>
      <w:divBdr>
        <w:top w:val="none" w:sz="0" w:space="0" w:color="auto"/>
        <w:left w:val="none" w:sz="0" w:space="0" w:color="auto"/>
        <w:bottom w:val="none" w:sz="0" w:space="0" w:color="auto"/>
        <w:right w:val="none" w:sz="0" w:space="0" w:color="auto"/>
      </w:divBdr>
      <w:divsChild>
        <w:div w:id="123433251">
          <w:blockQuote w:val="1"/>
          <w:marLeft w:val="0"/>
          <w:marRight w:val="0"/>
          <w:marTop w:val="0"/>
          <w:marBottom w:val="375"/>
          <w:divBdr>
            <w:top w:val="single" w:sz="2" w:space="0" w:color="1A1A1A"/>
            <w:left w:val="single" w:sz="24" w:space="26" w:color="1A1A1A"/>
            <w:bottom w:val="single" w:sz="2" w:space="0" w:color="1A1A1A"/>
            <w:right w:val="single" w:sz="2" w:space="0" w:color="1A1A1A"/>
          </w:divBdr>
        </w:div>
      </w:divsChild>
    </w:div>
    <w:div w:id="167985959">
      <w:bodyDiv w:val="1"/>
      <w:marLeft w:val="0"/>
      <w:marRight w:val="0"/>
      <w:marTop w:val="0"/>
      <w:marBottom w:val="0"/>
      <w:divBdr>
        <w:top w:val="none" w:sz="0" w:space="0" w:color="auto"/>
        <w:left w:val="none" w:sz="0" w:space="0" w:color="auto"/>
        <w:bottom w:val="none" w:sz="0" w:space="0" w:color="auto"/>
        <w:right w:val="none" w:sz="0" w:space="0" w:color="auto"/>
      </w:divBdr>
    </w:div>
    <w:div w:id="181170013">
      <w:bodyDiv w:val="1"/>
      <w:marLeft w:val="0"/>
      <w:marRight w:val="0"/>
      <w:marTop w:val="0"/>
      <w:marBottom w:val="0"/>
      <w:divBdr>
        <w:top w:val="none" w:sz="0" w:space="0" w:color="auto"/>
        <w:left w:val="none" w:sz="0" w:space="0" w:color="auto"/>
        <w:bottom w:val="none" w:sz="0" w:space="0" w:color="auto"/>
        <w:right w:val="none" w:sz="0" w:space="0" w:color="auto"/>
      </w:divBdr>
    </w:div>
    <w:div w:id="186453496">
      <w:bodyDiv w:val="1"/>
      <w:marLeft w:val="0"/>
      <w:marRight w:val="0"/>
      <w:marTop w:val="0"/>
      <w:marBottom w:val="0"/>
      <w:divBdr>
        <w:top w:val="none" w:sz="0" w:space="0" w:color="auto"/>
        <w:left w:val="none" w:sz="0" w:space="0" w:color="auto"/>
        <w:bottom w:val="none" w:sz="0" w:space="0" w:color="auto"/>
        <w:right w:val="none" w:sz="0" w:space="0" w:color="auto"/>
      </w:divBdr>
    </w:div>
    <w:div w:id="205872705">
      <w:bodyDiv w:val="1"/>
      <w:marLeft w:val="0"/>
      <w:marRight w:val="0"/>
      <w:marTop w:val="0"/>
      <w:marBottom w:val="0"/>
      <w:divBdr>
        <w:top w:val="none" w:sz="0" w:space="0" w:color="auto"/>
        <w:left w:val="none" w:sz="0" w:space="0" w:color="auto"/>
        <w:bottom w:val="none" w:sz="0" w:space="0" w:color="auto"/>
        <w:right w:val="none" w:sz="0" w:space="0" w:color="auto"/>
      </w:divBdr>
    </w:div>
    <w:div w:id="210847815">
      <w:bodyDiv w:val="1"/>
      <w:marLeft w:val="0"/>
      <w:marRight w:val="0"/>
      <w:marTop w:val="0"/>
      <w:marBottom w:val="0"/>
      <w:divBdr>
        <w:top w:val="none" w:sz="0" w:space="0" w:color="auto"/>
        <w:left w:val="none" w:sz="0" w:space="0" w:color="auto"/>
        <w:bottom w:val="none" w:sz="0" w:space="0" w:color="auto"/>
        <w:right w:val="none" w:sz="0" w:space="0" w:color="auto"/>
      </w:divBdr>
      <w:divsChild>
        <w:div w:id="7221348">
          <w:blockQuote w:val="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6016413">
      <w:bodyDiv w:val="1"/>
      <w:marLeft w:val="0"/>
      <w:marRight w:val="0"/>
      <w:marTop w:val="0"/>
      <w:marBottom w:val="0"/>
      <w:divBdr>
        <w:top w:val="none" w:sz="0" w:space="0" w:color="auto"/>
        <w:left w:val="none" w:sz="0" w:space="0" w:color="auto"/>
        <w:bottom w:val="none" w:sz="0" w:space="0" w:color="auto"/>
        <w:right w:val="none" w:sz="0" w:space="0" w:color="auto"/>
      </w:divBdr>
    </w:div>
    <w:div w:id="226957611">
      <w:bodyDiv w:val="1"/>
      <w:marLeft w:val="0"/>
      <w:marRight w:val="0"/>
      <w:marTop w:val="0"/>
      <w:marBottom w:val="0"/>
      <w:divBdr>
        <w:top w:val="none" w:sz="0" w:space="0" w:color="auto"/>
        <w:left w:val="none" w:sz="0" w:space="0" w:color="auto"/>
        <w:bottom w:val="none" w:sz="0" w:space="0" w:color="auto"/>
        <w:right w:val="none" w:sz="0" w:space="0" w:color="auto"/>
      </w:divBdr>
    </w:div>
    <w:div w:id="261692530">
      <w:bodyDiv w:val="1"/>
      <w:marLeft w:val="0"/>
      <w:marRight w:val="0"/>
      <w:marTop w:val="0"/>
      <w:marBottom w:val="0"/>
      <w:divBdr>
        <w:top w:val="none" w:sz="0" w:space="0" w:color="auto"/>
        <w:left w:val="none" w:sz="0" w:space="0" w:color="auto"/>
        <w:bottom w:val="none" w:sz="0" w:space="0" w:color="auto"/>
        <w:right w:val="none" w:sz="0" w:space="0" w:color="auto"/>
      </w:divBdr>
    </w:div>
    <w:div w:id="298263177">
      <w:bodyDiv w:val="1"/>
      <w:marLeft w:val="0"/>
      <w:marRight w:val="0"/>
      <w:marTop w:val="0"/>
      <w:marBottom w:val="0"/>
      <w:divBdr>
        <w:top w:val="none" w:sz="0" w:space="0" w:color="auto"/>
        <w:left w:val="none" w:sz="0" w:space="0" w:color="auto"/>
        <w:bottom w:val="none" w:sz="0" w:space="0" w:color="auto"/>
        <w:right w:val="none" w:sz="0" w:space="0" w:color="auto"/>
      </w:divBdr>
    </w:div>
    <w:div w:id="309291955">
      <w:bodyDiv w:val="1"/>
      <w:marLeft w:val="0"/>
      <w:marRight w:val="0"/>
      <w:marTop w:val="0"/>
      <w:marBottom w:val="0"/>
      <w:divBdr>
        <w:top w:val="none" w:sz="0" w:space="0" w:color="auto"/>
        <w:left w:val="none" w:sz="0" w:space="0" w:color="auto"/>
        <w:bottom w:val="none" w:sz="0" w:space="0" w:color="auto"/>
        <w:right w:val="none" w:sz="0" w:space="0" w:color="auto"/>
      </w:divBdr>
    </w:div>
    <w:div w:id="334116910">
      <w:bodyDiv w:val="1"/>
      <w:marLeft w:val="0"/>
      <w:marRight w:val="0"/>
      <w:marTop w:val="0"/>
      <w:marBottom w:val="0"/>
      <w:divBdr>
        <w:top w:val="none" w:sz="0" w:space="0" w:color="auto"/>
        <w:left w:val="none" w:sz="0" w:space="0" w:color="auto"/>
        <w:bottom w:val="none" w:sz="0" w:space="0" w:color="auto"/>
        <w:right w:val="none" w:sz="0" w:space="0" w:color="auto"/>
      </w:divBdr>
    </w:div>
    <w:div w:id="344286136">
      <w:bodyDiv w:val="1"/>
      <w:marLeft w:val="0"/>
      <w:marRight w:val="0"/>
      <w:marTop w:val="0"/>
      <w:marBottom w:val="0"/>
      <w:divBdr>
        <w:top w:val="none" w:sz="0" w:space="0" w:color="auto"/>
        <w:left w:val="none" w:sz="0" w:space="0" w:color="auto"/>
        <w:bottom w:val="none" w:sz="0" w:space="0" w:color="auto"/>
        <w:right w:val="none" w:sz="0" w:space="0" w:color="auto"/>
      </w:divBdr>
    </w:div>
    <w:div w:id="349531079">
      <w:bodyDiv w:val="1"/>
      <w:marLeft w:val="0"/>
      <w:marRight w:val="0"/>
      <w:marTop w:val="0"/>
      <w:marBottom w:val="0"/>
      <w:divBdr>
        <w:top w:val="none" w:sz="0" w:space="0" w:color="auto"/>
        <w:left w:val="none" w:sz="0" w:space="0" w:color="auto"/>
        <w:bottom w:val="none" w:sz="0" w:space="0" w:color="auto"/>
        <w:right w:val="none" w:sz="0" w:space="0" w:color="auto"/>
      </w:divBdr>
    </w:div>
    <w:div w:id="355809978">
      <w:bodyDiv w:val="1"/>
      <w:marLeft w:val="0"/>
      <w:marRight w:val="0"/>
      <w:marTop w:val="0"/>
      <w:marBottom w:val="0"/>
      <w:divBdr>
        <w:top w:val="none" w:sz="0" w:space="0" w:color="auto"/>
        <w:left w:val="none" w:sz="0" w:space="0" w:color="auto"/>
        <w:bottom w:val="none" w:sz="0" w:space="0" w:color="auto"/>
        <w:right w:val="none" w:sz="0" w:space="0" w:color="auto"/>
      </w:divBdr>
    </w:div>
    <w:div w:id="395394107">
      <w:bodyDiv w:val="1"/>
      <w:marLeft w:val="0"/>
      <w:marRight w:val="0"/>
      <w:marTop w:val="0"/>
      <w:marBottom w:val="0"/>
      <w:divBdr>
        <w:top w:val="none" w:sz="0" w:space="0" w:color="auto"/>
        <w:left w:val="none" w:sz="0" w:space="0" w:color="auto"/>
        <w:bottom w:val="none" w:sz="0" w:space="0" w:color="auto"/>
        <w:right w:val="none" w:sz="0" w:space="0" w:color="auto"/>
      </w:divBdr>
      <w:divsChild>
        <w:div w:id="1419056402">
          <w:marLeft w:val="0"/>
          <w:marRight w:val="0"/>
          <w:marTop w:val="0"/>
          <w:marBottom w:val="120"/>
          <w:divBdr>
            <w:top w:val="none" w:sz="0" w:space="0" w:color="auto"/>
            <w:left w:val="none" w:sz="0" w:space="0" w:color="auto"/>
            <w:bottom w:val="none" w:sz="0" w:space="0" w:color="auto"/>
            <w:right w:val="none" w:sz="0" w:space="0" w:color="auto"/>
          </w:divBdr>
        </w:div>
        <w:div w:id="1912613482">
          <w:marLeft w:val="0"/>
          <w:marRight w:val="0"/>
          <w:marTop w:val="0"/>
          <w:marBottom w:val="120"/>
          <w:divBdr>
            <w:top w:val="none" w:sz="0" w:space="0" w:color="auto"/>
            <w:left w:val="none" w:sz="0" w:space="0" w:color="auto"/>
            <w:bottom w:val="none" w:sz="0" w:space="0" w:color="auto"/>
            <w:right w:val="none" w:sz="0" w:space="0" w:color="auto"/>
          </w:divBdr>
        </w:div>
        <w:div w:id="108597763">
          <w:marLeft w:val="0"/>
          <w:marRight w:val="0"/>
          <w:marTop w:val="0"/>
          <w:marBottom w:val="120"/>
          <w:divBdr>
            <w:top w:val="none" w:sz="0" w:space="0" w:color="auto"/>
            <w:left w:val="none" w:sz="0" w:space="0" w:color="auto"/>
            <w:bottom w:val="none" w:sz="0" w:space="0" w:color="auto"/>
            <w:right w:val="none" w:sz="0" w:space="0" w:color="auto"/>
          </w:divBdr>
        </w:div>
        <w:div w:id="100034022">
          <w:marLeft w:val="0"/>
          <w:marRight w:val="0"/>
          <w:marTop w:val="0"/>
          <w:marBottom w:val="120"/>
          <w:divBdr>
            <w:top w:val="none" w:sz="0" w:space="0" w:color="auto"/>
            <w:left w:val="none" w:sz="0" w:space="0" w:color="auto"/>
            <w:bottom w:val="none" w:sz="0" w:space="0" w:color="auto"/>
            <w:right w:val="none" w:sz="0" w:space="0" w:color="auto"/>
          </w:divBdr>
        </w:div>
        <w:div w:id="1624462532">
          <w:marLeft w:val="0"/>
          <w:marRight w:val="0"/>
          <w:marTop w:val="0"/>
          <w:marBottom w:val="120"/>
          <w:divBdr>
            <w:top w:val="none" w:sz="0" w:space="0" w:color="auto"/>
            <w:left w:val="none" w:sz="0" w:space="0" w:color="auto"/>
            <w:bottom w:val="none" w:sz="0" w:space="0" w:color="auto"/>
            <w:right w:val="none" w:sz="0" w:space="0" w:color="auto"/>
          </w:divBdr>
        </w:div>
      </w:divsChild>
    </w:div>
    <w:div w:id="396978611">
      <w:bodyDiv w:val="1"/>
      <w:marLeft w:val="0"/>
      <w:marRight w:val="0"/>
      <w:marTop w:val="0"/>
      <w:marBottom w:val="0"/>
      <w:divBdr>
        <w:top w:val="none" w:sz="0" w:space="0" w:color="auto"/>
        <w:left w:val="none" w:sz="0" w:space="0" w:color="auto"/>
        <w:bottom w:val="none" w:sz="0" w:space="0" w:color="auto"/>
        <w:right w:val="none" w:sz="0" w:space="0" w:color="auto"/>
      </w:divBdr>
    </w:div>
    <w:div w:id="441195347">
      <w:bodyDiv w:val="1"/>
      <w:marLeft w:val="0"/>
      <w:marRight w:val="0"/>
      <w:marTop w:val="0"/>
      <w:marBottom w:val="0"/>
      <w:divBdr>
        <w:top w:val="none" w:sz="0" w:space="0" w:color="auto"/>
        <w:left w:val="none" w:sz="0" w:space="0" w:color="auto"/>
        <w:bottom w:val="none" w:sz="0" w:space="0" w:color="auto"/>
        <w:right w:val="none" w:sz="0" w:space="0" w:color="auto"/>
      </w:divBdr>
    </w:div>
    <w:div w:id="446124572">
      <w:bodyDiv w:val="1"/>
      <w:marLeft w:val="0"/>
      <w:marRight w:val="0"/>
      <w:marTop w:val="0"/>
      <w:marBottom w:val="0"/>
      <w:divBdr>
        <w:top w:val="none" w:sz="0" w:space="0" w:color="auto"/>
        <w:left w:val="none" w:sz="0" w:space="0" w:color="auto"/>
        <w:bottom w:val="none" w:sz="0" w:space="0" w:color="auto"/>
        <w:right w:val="none" w:sz="0" w:space="0" w:color="auto"/>
      </w:divBdr>
    </w:div>
    <w:div w:id="514424699">
      <w:bodyDiv w:val="1"/>
      <w:marLeft w:val="0"/>
      <w:marRight w:val="0"/>
      <w:marTop w:val="0"/>
      <w:marBottom w:val="0"/>
      <w:divBdr>
        <w:top w:val="none" w:sz="0" w:space="0" w:color="auto"/>
        <w:left w:val="none" w:sz="0" w:space="0" w:color="auto"/>
        <w:bottom w:val="none" w:sz="0" w:space="0" w:color="auto"/>
        <w:right w:val="none" w:sz="0" w:space="0" w:color="auto"/>
      </w:divBdr>
    </w:div>
    <w:div w:id="515004574">
      <w:bodyDiv w:val="1"/>
      <w:marLeft w:val="0"/>
      <w:marRight w:val="0"/>
      <w:marTop w:val="0"/>
      <w:marBottom w:val="0"/>
      <w:divBdr>
        <w:top w:val="none" w:sz="0" w:space="0" w:color="auto"/>
        <w:left w:val="none" w:sz="0" w:space="0" w:color="auto"/>
        <w:bottom w:val="none" w:sz="0" w:space="0" w:color="auto"/>
        <w:right w:val="none" w:sz="0" w:space="0" w:color="auto"/>
      </w:divBdr>
    </w:div>
    <w:div w:id="517084936">
      <w:bodyDiv w:val="1"/>
      <w:marLeft w:val="0"/>
      <w:marRight w:val="0"/>
      <w:marTop w:val="0"/>
      <w:marBottom w:val="0"/>
      <w:divBdr>
        <w:top w:val="none" w:sz="0" w:space="0" w:color="auto"/>
        <w:left w:val="none" w:sz="0" w:space="0" w:color="auto"/>
        <w:bottom w:val="none" w:sz="0" w:space="0" w:color="auto"/>
        <w:right w:val="none" w:sz="0" w:space="0" w:color="auto"/>
      </w:divBdr>
    </w:div>
    <w:div w:id="557084370">
      <w:bodyDiv w:val="1"/>
      <w:marLeft w:val="0"/>
      <w:marRight w:val="0"/>
      <w:marTop w:val="0"/>
      <w:marBottom w:val="0"/>
      <w:divBdr>
        <w:top w:val="none" w:sz="0" w:space="0" w:color="auto"/>
        <w:left w:val="none" w:sz="0" w:space="0" w:color="auto"/>
        <w:bottom w:val="none" w:sz="0" w:space="0" w:color="auto"/>
        <w:right w:val="none" w:sz="0" w:space="0" w:color="auto"/>
      </w:divBdr>
    </w:div>
    <w:div w:id="624583507">
      <w:bodyDiv w:val="1"/>
      <w:marLeft w:val="0"/>
      <w:marRight w:val="0"/>
      <w:marTop w:val="0"/>
      <w:marBottom w:val="0"/>
      <w:divBdr>
        <w:top w:val="none" w:sz="0" w:space="0" w:color="auto"/>
        <w:left w:val="none" w:sz="0" w:space="0" w:color="auto"/>
        <w:bottom w:val="none" w:sz="0" w:space="0" w:color="auto"/>
        <w:right w:val="none" w:sz="0" w:space="0" w:color="auto"/>
      </w:divBdr>
      <w:divsChild>
        <w:div w:id="1422726657">
          <w:blockQuote w:val="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29553537">
      <w:bodyDiv w:val="1"/>
      <w:marLeft w:val="0"/>
      <w:marRight w:val="0"/>
      <w:marTop w:val="0"/>
      <w:marBottom w:val="0"/>
      <w:divBdr>
        <w:top w:val="none" w:sz="0" w:space="0" w:color="auto"/>
        <w:left w:val="none" w:sz="0" w:space="0" w:color="auto"/>
        <w:bottom w:val="none" w:sz="0" w:space="0" w:color="auto"/>
        <w:right w:val="none" w:sz="0" w:space="0" w:color="auto"/>
      </w:divBdr>
    </w:div>
    <w:div w:id="643044139">
      <w:bodyDiv w:val="1"/>
      <w:marLeft w:val="0"/>
      <w:marRight w:val="0"/>
      <w:marTop w:val="0"/>
      <w:marBottom w:val="0"/>
      <w:divBdr>
        <w:top w:val="none" w:sz="0" w:space="0" w:color="auto"/>
        <w:left w:val="none" w:sz="0" w:space="0" w:color="auto"/>
        <w:bottom w:val="none" w:sz="0" w:space="0" w:color="auto"/>
        <w:right w:val="none" w:sz="0" w:space="0" w:color="auto"/>
      </w:divBdr>
    </w:div>
    <w:div w:id="644162078">
      <w:bodyDiv w:val="1"/>
      <w:marLeft w:val="0"/>
      <w:marRight w:val="0"/>
      <w:marTop w:val="0"/>
      <w:marBottom w:val="0"/>
      <w:divBdr>
        <w:top w:val="none" w:sz="0" w:space="0" w:color="auto"/>
        <w:left w:val="none" w:sz="0" w:space="0" w:color="auto"/>
        <w:bottom w:val="none" w:sz="0" w:space="0" w:color="auto"/>
        <w:right w:val="none" w:sz="0" w:space="0" w:color="auto"/>
      </w:divBdr>
    </w:div>
    <w:div w:id="682174598">
      <w:bodyDiv w:val="1"/>
      <w:marLeft w:val="0"/>
      <w:marRight w:val="0"/>
      <w:marTop w:val="0"/>
      <w:marBottom w:val="0"/>
      <w:divBdr>
        <w:top w:val="none" w:sz="0" w:space="0" w:color="auto"/>
        <w:left w:val="none" w:sz="0" w:space="0" w:color="auto"/>
        <w:bottom w:val="none" w:sz="0" w:space="0" w:color="auto"/>
        <w:right w:val="none" w:sz="0" w:space="0" w:color="auto"/>
      </w:divBdr>
    </w:div>
    <w:div w:id="714087715">
      <w:bodyDiv w:val="1"/>
      <w:marLeft w:val="0"/>
      <w:marRight w:val="0"/>
      <w:marTop w:val="0"/>
      <w:marBottom w:val="0"/>
      <w:divBdr>
        <w:top w:val="none" w:sz="0" w:space="0" w:color="auto"/>
        <w:left w:val="none" w:sz="0" w:space="0" w:color="auto"/>
        <w:bottom w:val="none" w:sz="0" w:space="0" w:color="auto"/>
        <w:right w:val="none" w:sz="0" w:space="0" w:color="auto"/>
      </w:divBdr>
    </w:div>
    <w:div w:id="787356881">
      <w:bodyDiv w:val="1"/>
      <w:marLeft w:val="0"/>
      <w:marRight w:val="0"/>
      <w:marTop w:val="0"/>
      <w:marBottom w:val="0"/>
      <w:divBdr>
        <w:top w:val="none" w:sz="0" w:space="0" w:color="auto"/>
        <w:left w:val="none" w:sz="0" w:space="0" w:color="auto"/>
        <w:bottom w:val="none" w:sz="0" w:space="0" w:color="auto"/>
        <w:right w:val="none" w:sz="0" w:space="0" w:color="auto"/>
      </w:divBdr>
    </w:div>
    <w:div w:id="802817606">
      <w:bodyDiv w:val="1"/>
      <w:marLeft w:val="0"/>
      <w:marRight w:val="0"/>
      <w:marTop w:val="0"/>
      <w:marBottom w:val="0"/>
      <w:divBdr>
        <w:top w:val="none" w:sz="0" w:space="0" w:color="auto"/>
        <w:left w:val="none" w:sz="0" w:space="0" w:color="auto"/>
        <w:bottom w:val="none" w:sz="0" w:space="0" w:color="auto"/>
        <w:right w:val="none" w:sz="0" w:space="0" w:color="auto"/>
      </w:divBdr>
    </w:div>
    <w:div w:id="915357055">
      <w:bodyDiv w:val="1"/>
      <w:marLeft w:val="0"/>
      <w:marRight w:val="0"/>
      <w:marTop w:val="0"/>
      <w:marBottom w:val="0"/>
      <w:divBdr>
        <w:top w:val="none" w:sz="0" w:space="0" w:color="auto"/>
        <w:left w:val="none" w:sz="0" w:space="0" w:color="auto"/>
        <w:bottom w:val="none" w:sz="0" w:space="0" w:color="auto"/>
        <w:right w:val="none" w:sz="0" w:space="0" w:color="auto"/>
      </w:divBdr>
    </w:div>
    <w:div w:id="917247452">
      <w:bodyDiv w:val="1"/>
      <w:marLeft w:val="0"/>
      <w:marRight w:val="0"/>
      <w:marTop w:val="0"/>
      <w:marBottom w:val="0"/>
      <w:divBdr>
        <w:top w:val="none" w:sz="0" w:space="0" w:color="auto"/>
        <w:left w:val="none" w:sz="0" w:space="0" w:color="auto"/>
        <w:bottom w:val="none" w:sz="0" w:space="0" w:color="auto"/>
        <w:right w:val="none" w:sz="0" w:space="0" w:color="auto"/>
      </w:divBdr>
    </w:div>
    <w:div w:id="930971615">
      <w:bodyDiv w:val="1"/>
      <w:marLeft w:val="0"/>
      <w:marRight w:val="0"/>
      <w:marTop w:val="0"/>
      <w:marBottom w:val="0"/>
      <w:divBdr>
        <w:top w:val="none" w:sz="0" w:space="0" w:color="auto"/>
        <w:left w:val="none" w:sz="0" w:space="0" w:color="auto"/>
        <w:bottom w:val="none" w:sz="0" w:space="0" w:color="auto"/>
        <w:right w:val="none" w:sz="0" w:space="0" w:color="auto"/>
      </w:divBdr>
    </w:div>
    <w:div w:id="946160904">
      <w:bodyDiv w:val="1"/>
      <w:marLeft w:val="0"/>
      <w:marRight w:val="0"/>
      <w:marTop w:val="0"/>
      <w:marBottom w:val="0"/>
      <w:divBdr>
        <w:top w:val="none" w:sz="0" w:space="0" w:color="auto"/>
        <w:left w:val="none" w:sz="0" w:space="0" w:color="auto"/>
        <w:bottom w:val="none" w:sz="0" w:space="0" w:color="auto"/>
        <w:right w:val="none" w:sz="0" w:space="0" w:color="auto"/>
      </w:divBdr>
    </w:div>
    <w:div w:id="978609166">
      <w:bodyDiv w:val="1"/>
      <w:marLeft w:val="0"/>
      <w:marRight w:val="0"/>
      <w:marTop w:val="0"/>
      <w:marBottom w:val="0"/>
      <w:divBdr>
        <w:top w:val="none" w:sz="0" w:space="0" w:color="auto"/>
        <w:left w:val="none" w:sz="0" w:space="0" w:color="auto"/>
        <w:bottom w:val="none" w:sz="0" w:space="0" w:color="auto"/>
        <w:right w:val="none" w:sz="0" w:space="0" w:color="auto"/>
      </w:divBdr>
    </w:div>
    <w:div w:id="987243706">
      <w:bodyDiv w:val="1"/>
      <w:marLeft w:val="0"/>
      <w:marRight w:val="0"/>
      <w:marTop w:val="0"/>
      <w:marBottom w:val="0"/>
      <w:divBdr>
        <w:top w:val="none" w:sz="0" w:space="0" w:color="auto"/>
        <w:left w:val="none" w:sz="0" w:space="0" w:color="auto"/>
        <w:bottom w:val="none" w:sz="0" w:space="0" w:color="auto"/>
        <w:right w:val="none" w:sz="0" w:space="0" w:color="auto"/>
      </w:divBdr>
    </w:div>
    <w:div w:id="1009018533">
      <w:bodyDiv w:val="1"/>
      <w:marLeft w:val="0"/>
      <w:marRight w:val="0"/>
      <w:marTop w:val="0"/>
      <w:marBottom w:val="0"/>
      <w:divBdr>
        <w:top w:val="none" w:sz="0" w:space="0" w:color="auto"/>
        <w:left w:val="none" w:sz="0" w:space="0" w:color="auto"/>
        <w:bottom w:val="none" w:sz="0" w:space="0" w:color="auto"/>
        <w:right w:val="none" w:sz="0" w:space="0" w:color="auto"/>
      </w:divBdr>
    </w:div>
    <w:div w:id="1019964217">
      <w:bodyDiv w:val="1"/>
      <w:marLeft w:val="0"/>
      <w:marRight w:val="0"/>
      <w:marTop w:val="0"/>
      <w:marBottom w:val="0"/>
      <w:divBdr>
        <w:top w:val="none" w:sz="0" w:space="0" w:color="auto"/>
        <w:left w:val="none" w:sz="0" w:space="0" w:color="auto"/>
        <w:bottom w:val="none" w:sz="0" w:space="0" w:color="auto"/>
        <w:right w:val="none" w:sz="0" w:space="0" w:color="auto"/>
      </w:divBdr>
    </w:div>
    <w:div w:id="1054039499">
      <w:bodyDiv w:val="1"/>
      <w:marLeft w:val="0"/>
      <w:marRight w:val="0"/>
      <w:marTop w:val="0"/>
      <w:marBottom w:val="0"/>
      <w:divBdr>
        <w:top w:val="none" w:sz="0" w:space="0" w:color="auto"/>
        <w:left w:val="none" w:sz="0" w:space="0" w:color="auto"/>
        <w:bottom w:val="none" w:sz="0" w:space="0" w:color="auto"/>
        <w:right w:val="none" w:sz="0" w:space="0" w:color="auto"/>
      </w:divBdr>
      <w:divsChild>
        <w:div w:id="798456037">
          <w:marLeft w:val="0"/>
          <w:marRight w:val="0"/>
          <w:marTop w:val="0"/>
          <w:marBottom w:val="0"/>
          <w:divBdr>
            <w:top w:val="none" w:sz="0" w:space="0" w:color="auto"/>
            <w:left w:val="none" w:sz="0" w:space="0" w:color="auto"/>
            <w:bottom w:val="none" w:sz="0" w:space="0" w:color="auto"/>
            <w:right w:val="none" w:sz="0" w:space="0" w:color="auto"/>
          </w:divBdr>
          <w:divsChild>
            <w:div w:id="748693834">
              <w:marLeft w:val="0"/>
              <w:marRight w:val="0"/>
              <w:marTop w:val="0"/>
              <w:marBottom w:val="0"/>
              <w:divBdr>
                <w:top w:val="none" w:sz="0" w:space="0" w:color="auto"/>
                <w:left w:val="none" w:sz="0" w:space="0" w:color="auto"/>
                <w:bottom w:val="none" w:sz="0" w:space="0" w:color="auto"/>
                <w:right w:val="none" w:sz="0" w:space="0" w:color="auto"/>
              </w:divBdr>
            </w:div>
            <w:div w:id="1276018516">
              <w:marLeft w:val="0"/>
              <w:marRight w:val="0"/>
              <w:marTop w:val="0"/>
              <w:marBottom w:val="0"/>
              <w:divBdr>
                <w:top w:val="none" w:sz="0" w:space="0" w:color="auto"/>
                <w:left w:val="none" w:sz="0" w:space="0" w:color="auto"/>
                <w:bottom w:val="none" w:sz="0" w:space="0" w:color="auto"/>
                <w:right w:val="none" w:sz="0" w:space="0" w:color="auto"/>
              </w:divBdr>
            </w:div>
            <w:div w:id="1812557900">
              <w:marLeft w:val="0"/>
              <w:marRight w:val="0"/>
              <w:marTop w:val="0"/>
              <w:marBottom w:val="0"/>
              <w:divBdr>
                <w:top w:val="none" w:sz="0" w:space="0" w:color="auto"/>
                <w:left w:val="none" w:sz="0" w:space="0" w:color="auto"/>
                <w:bottom w:val="none" w:sz="0" w:space="0" w:color="auto"/>
                <w:right w:val="none" w:sz="0" w:space="0" w:color="auto"/>
              </w:divBdr>
            </w:div>
          </w:divsChild>
        </w:div>
        <w:div w:id="1147554913">
          <w:marLeft w:val="0"/>
          <w:marRight w:val="0"/>
          <w:marTop w:val="180"/>
          <w:marBottom w:val="0"/>
          <w:divBdr>
            <w:top w:val="none" w:sz="0" w:space="0" w:color="auto"/>
            <w:left w:val="none" w:sz="0" w:space="0" w:color="auto"/>
            <w:bottom w:val="none" w:sz="0" w:space="0" w:color="auto"/>
            <w:right w:val="none" w:sz="0" w:space="0" w:color="auto"/>
          </w:divBdr>
          <w:divsChild>
            <w:div w:id="1273630943">
              <w:marLeft w:val="0"/>
              <w:marRight w:val="0"/>
              <w:marTop w:val="0"/>
              <w:marBottom w:val="0"/>
              <w:divBdr>
                <w:top w:val="none" w:sz="0" w:space="0" w:color="auto"/>
                <w:left w:val="none" w:sz="0" w:space="0" w:color="auto"/>
                <w:bottom w:val="none" w:sz="0" w:space="0" w:color="auto"/>
                <w:right w:val="none" w:sz="0" w:space="0" w:color="auto"/>
              </w:divBdr>
              <w:divsChild>
                <w:div w:id="281084520">
                  <w:marLeft w:val="0"/>
                  <w:marRight w:val="0"/>
                  <w:marTop w:val="0"/>
                  <w:marBottom w:val="0"/>
                  <w:divBdr>
                    <w:top w:val="none" w:sz="0" w:space="0" w:color="auto"/>
                    <w:left w:val="none" w:sz="0" w:space="0" w:color="auto"/>
                    <w:bottom w:val="none" w:sz="0" w:space="0" w:color="auto"/>
                    <w:right w:val="none" w:sz="0" w:space="0" w:color="auto"/>
                  </w:divBdr>
                  <w:divsChild>
                    <w:div w:id="713237760">
                      <w:marLeft w:val="0"/>
                      <w:marRight w:val="0"/>
                      <w:marTop w:val="0"/>
                      <w:marBottom w:val="0"/>
                      <w:divBdr>
                        <w:top w:val="none" w:sz="0" w:space="0" w:color="auto"/>
                        <w:left w:val="none" w:sz="0" w:space="0" w:color="auto"/>
                        <w:bottom w:val="none" w:sz="0" w:space="0" w:color="auto"/>
                        <w:right w:val="none" w:sz="0" w:space="0" w:color="auto"/>
                      </w:divBdr>
                      <w:divsChild>
                        <w:div w:id="1403677884">
                          <w:marLeft w:val="0"/>
                          <w:marRight w:val="0"/>
                          <w:marTop w:val="0"/>
                          <w:marBottom w:val="0"/>
                          <w:divBdr>
                            <w:top w:val="none" w:sz="0" w:space="0" w:color="auto"/>
                            <w:left w:val="none" w:sz="0" w:space="0" w:color="auto"/>
                            <w:bottom w:val="none" w:sz="0" w:space="0" w:color="auto"/>
                            <w:right w:val="none" w:sz="0" w:space="0" w:color="auto"/>
                          </w:divBdr>
                          <w:divsChild>
                            <w:div w:id="674263577">
                              <w:marLeft w:val="0"/>
                              <w:marRight w:val="0"/>
                              <w:marTop w:val="0"/>
                              <w:marBottom w:val="120"/>
                              <w:divBdr>
                                <w:top w:val="none" w:sz="0" w:space="0" w:color="auto"/>
                                <w:left w:val="none" w:sz="0" w:space="0" w:color="auto"/>
                                <w:bottom w:val="none" w:sz="0" w:space="0" w:color="auto"/>
                                <w:right w:val="none" w:sz="0" w:space="0" w:color="auto"/>
                              </w:divBdr>
                            </w:div>
                            <w:div w:id="1656180549">
                              <w:marLeft w:val="0"/>
                              <w:marRight w:val="0"/>
                              <w:marTop w:val="0"/>
                              <w:marBottom w:val="120"/>
                              <w:divBdr>
                                <w:top w:val="none" w:sz="0" w:space="0" w:color="auto"/>
                                <w:left w:val="none" w:sz="0" w:space="0" w:color="auto"/>
                                <w:bottom w:val="none" w:sz="0" w:space="0" w:color="auto"/>
                                <w:right w:val="none" w:sz="0" w:space="0" w:color="auto"/>
                              </w:divBdr>
                            </w:div>
                            <w:div w:id="856503225">
                              <w:marLeft w:val="0"/>
                              <w:marRight w:val="0"/>
                              <w:marTop w:val="0"/>
                              <w:marBottom w:val="120"/>
                              <w:divBdr>
                                <w:top w:val="none" w:sz="0" w:space="0" w:color="auto"/>
                                <w:left w:val="none" w:sz="0" w:space="0" w:color="auto"/>
                                <w:bottom w:val="none" w:sz="0" w:space="0" w:color="auto"/>
                                <w:right w:val="none" w:sz="0" w:space="0" w:color="auto"/>
                              </w:divBdr>
                            </w:div>
                            <w:div w:id="1350912681">
                              <w:marLeft w:val="0"/>
                              <w:marRight w:val="0"/>
                              <w:marTop w:val="0"/>
                              <w:marBottom w:val="120"/>
                              <w:divBdr>
                                <w:top w:val="none" w:sz="0" w:space="0" w:color="auto"/>
                                <w:left w:val="none" w:sz="0" w:space="0" w:color="auto"/>
                                <w:bottom w:val="none" w:sz="0" w:space="0" w:color="auto"/>
                                <w:right w:val="none" w:sz="0" w:space="0" w:color="auto"/>
                              </w:divBdr>
                            </w:div>
                            <w:div w:id="1369721494">
                              <w:marLeft w:val="0"/>
                              <w:marRight w:val="0"/>
                              <w:marTop w:val="0"/>
                              <w:marBottom w:val="120"/>
                              <w:divBdr>
                                <w:top w:val="none" w:sz="0" w:space="0" w:color="auto"/>
                                <w:left w:val="none" w:sz="0" w:space="0" w:color="auto"/>
                                <w:bottom w:val="none" w:sz="0" w:space="0" w:color="auto"/>
                                <w:right w:val="none" w:sz="0" w:space="0" w:color="auto"/>
                              </w:divBdr>
                            </w:div>
                            <w:div w:id="1986660994">
                              <w:marLeft w:val="0"/>
                              <w:marRight w:val="0"/>
                              <w:marTop w:val="0"/>
                              <w:marBottom w:val="120"/>
                              <w:divBdr>
                                <w:top w:val="none" w:sz="0" w:space="0" w:color="auto"/>
                                <w:left w:val="none" w:sz="0" w:space="0" w:color="auto"/>
                                <w:bottom w:val="none" w:sz="0" w:space="0" w:color="auto"/>
                                <w:right w:val="none" w:sz="0" w:space="0" w:color="auto"/>
                              </w:divBdr>
                            </w:div>
                            <w:div w:id="743529861">
                              <w:marLeft w:val="0"/>
                              <w:marRight w:val="0"/>
                              <w:marTop w:val="0"/>
                              <w:marBottom w:val="120"/>
                              <w:divBdr>
                                <w:top w:val="none" w:sz="0" w:space="0" w:color="auto"/>
                                <w:left w:val="none" w:sz="0" w:space="0" w:color="auto"/>
                                <w:bottom w:val="none" w:sz="0" w:space="0" w:color="auto"/>
                                <w:right w:val="none" w:sz="0" w:space="0" w:color="auto"/>
                              </w:divBdr>
                            </w:div>
                          </w:divsChild>
                        </w:div>
                        <w:div w:id="1648783596">
                          <w:marLeft w:val="0"/>
                          <w:marRight w:val="0"/>
                          <w:marTop w:val="0"/>
                          <w:marBottom w:val="0"/>
                          <w:divBdr>
                            <w:top w:val="none" w:sz="0" w:space="0" w:color="auto"/>
                            <w:left w:val="none" w:sz="0" w:space="0" w:color="auto"/>
                            <w:bottom w:val="none" w:sz="0" w:space="0" w:color="auto"/>
                            <w:right w:val="none" w:sz="0" w:space="0" w:color="auto"/>
                          </w:divBdr>
                          <w:divsChild>
                            <w:div w:id="1638758217">
                              <w:marLeft w:val="0"/>
                              <w:marRight w:val="0"/>
                              <w:marTop w:val="0"/>
                              <w:marBottom w:val="0"/>
                              <w:divBdr>
                                <w:top w:val="none" w:sz="0" w:space="0" w:color="auto"/>
                                <w:left w:val="none" w:sz="0" w:space="0" w:color="auto"/>
                                <w:bottom w:val="none" w:sz="0" w:space="0" w:color="auto"/>
                                <w:right w:val="none" w:sz="0" w:space="0" w:color="auto"/>
                              </w:divBdr>
                              <w:divsChild>
                                <w:div w:id="264726257">
                                  <w:marLeft w:val="0"/>
                                  <w:marRight w:val="0"/>
                                  <w:marTop w:val="0"/>
                                  <w:marBottom w:val="0"/>
                                  <w:divBdr>
                                    <w:top w:val="none" w:sz="0" w:space="0" w:color="auto"/>
                                    <w:left w:val="none" w:sz="0" w:space="0" w:color="auto"/>
                                    <w:bottom w:val="none" w:sz="0" w:space="0" w:color="auto"/>
                                    <w:right w:val="none" w:sz="0" w:space="0" w:color="auto"/>
                                  </w:divBdr>
                                  <w:divsChild>
                                    <w:div w:id="1927374128">
                                      <w:marLeft w:val="0"/>
                                      <w:marRight w:val="0"/>
                                      <w:marTop w:val="0"/>
                                      <w:marBottom w:val="0"/>
                                      <w:divBdr>
                                        <w:top w:val="none" w:sz="0" w:space="0" w:color="auto"/>
                                        <w:left w:val="none" w:sz="0" w:space="0" w:color="auto"/>
                                        <w:bottom w:val="none" w:sz="0" w:space="0" w:color="auto"/>
                                        <w:right w:val="none" w:sz="0" w:space="0" w:color="auto"/>
                                      </w:divBdr>
                                      <w:divsChild>
                                        <w:div w:id="990792746">
                                          <w:marLeft w:val="0"/>
                                          <w:marRight w:val="0"/>
                                          <w:marTop w:val="0"/>
                                          <w:marBottom w:val="0"/>
                                          <w:divBdr>
                                            <w:top w:val="none" w:sz="0" w:space="0" w:color="auto"/>
                                            <w:left w:val="none" w:sz="0" w:space="0" w:color="auto"/>
                                            <w:bottom w:val="none" w:sz="0" w:space="0" w:color="auto"/>
                                            <w:right w:val="none" w:sz="0" w:space="0" w:color="auto"/>
                                          </w:divBdr>
                                          <w:divsChild>
                                            <w:div w:id="140584447">
                                              <w:marLeft w:val="0"/>
                                              <w:marRight w:val="0"/>
                                              <w:marTop w:val="0"/>
                                              <w:marBottom w:val="120"/>
                                              <w:divBdr>
                                                <w:top w:val="none" w:sz="0" w:space="0" w:color="auto"/>
                                                <w:left w:val="none" w:sz="0" w:space="0" w:color="auto"/>
                                                <w:bottom w:val="none" w:sz="0" w:space="0" w:color="auto"/>
                                                <w:right w:val="none" w:sz="0" w:space="0" w:color="auto"/>
                                              </w:divBdr>
                                            </w:div>
                                            <w:div w:id="1038122460">
                                              <w:marLeft w:val="0"/>
                                              <w:marRight w:val="0"/>
                                              <w:marTop w:val="0"/>
                                              <w:marBottom w:val="120"/>
                                              <w:divBdr>
                                                <w:top w:val="none" w:sz="0" w:space="0" w:color="auto"/>
                                                <w:left w:val="none" w:sz="0" w:space="0" w:color="auto"/>
                                                <w:bottom w:val="none" w:sz="0" w:space="0" w:color="auto"/>
                                                <w:right w:val="none" w:sz="0" w:space="0" w:color="auto"/>
                                              </w:divBdr>
                                            </w:div>
                                            <w:div w:id="476150664">
                                              <w:marLeft w:val="0"/>
                                              <w:marRight w:val="0"/>
                                              <w:marTop w:val="0"/>
                                              <w:marBottom w:val="120"/>
                                              <w:divBdr>
                                                <w:top w:val="none" w:sz="0" w:space="0" w:color="auto"/>
                                                <w:left w:val="none" w:sz="0" w:space="0" w:color="auto"/>
                                                <w:bottom w:val="none" w:sz="0" w:space="0" w:color="auto"/>
                                                <w:right w:val="none" w:sz="0" w:space="0" w:color="auto"/>
                                              </w:divBdr>
                                            </w:div>
                                            <w:div w:id="848255571">
                                              <w:marLeft w:val="0"/>
                                              <w:marRight w:val="0"/>
                                              <w:marTop w:val="0"/>
                                              <w:marBottom w:val="120"/>
                                              <w:divBdr>
                                                <w:top w:val="none" w:sz="0" w:space="0" w:color="auto"/>
                                                <w:left w:val="none" w:sz="0" w:space="0" w:color="auto"/>
                                                <w:bottom w:val="none" w:sz="0" w:space="0" w:color="auto"/>
                                                <w:right w:val="none" w:sz="0" w:space="0" w:color="auto"/>
                                              </w:divBdr>
                                            </w:div>
                                            <w:div w:id="1097405436">
                                              <w:marLeft w:val="0"/>
                                              <w:marRight w:val="0"/>
                                              <w:marTop w:val="0"/>
                                              <w:marBottom w:val="120"/>
                                              <w:divBdr>
                                                <w:top w:val="none" w:sz="0" w:space="0" w:color="auto"/>
                                                <w:left w:val="none" w:sz="0" w:space="0" w:color="auto"/>
                                                <w:bottom w:val="none" w:sz="0" w:space="0" w:color="auto"/>
                                                <w:right w:val="none" w:sz="0" w:space="0" w:color="auto"/>
                                              </w:divBdr>
                                            </w:div>
                                            <w:div w:id="1110129438">
                                              <w:marLeft w:val="0"/>
                                              <w:marRight w:val="0"/>
                                              <w:marTop w:val="0"/>
                                              <w:marBottom w:val="120"/>
                                              <w:divBdr>
                                                <w:top w:val="none" w:sz="0" w:space="0" w:color="auto"/>
                                                <w:left w:val="none" w:sz="0" w:space="0" w:color="auto"/>
                                                <w:bottom w:val="none" w:sz="0" w:space="0" w:color="auto"/>
                                                <w:right w:val="none" w:sz="0" w:space="0" w:color="auto"/>
                                              </w:divBdr>
                                            </w:div>
                                            <w:div w:id="183715428">
                                              <w:marLeft w:val="0"/>
                                              <w:marRight w:val="0"/>
                                              <w:marTop w:val="0"/>
                                              <w:marBottom w:val="120"/>
                                              <w:divBdr>
                                                <w:top w:val="none" w:sz="0" w:space="0" w:color="auto"/>
                                                <w:left w:val="none" w:sz="0" w:space="0" w:color="auto"/>
                                                <w:bottom w:val="none" w:sz="0" w:space="0" w:color="auto"/>
                                                <w:right w:val="none" w:sz="0" w:space="0" w:color="auto"/>
                                              </w:divBdr>
                                            </w:div>
                                            <w:div w:id="2000036561">
                                              <w:marLeft w:val="0"/>
                                              <w:marRight w:val="0"/>
                                              <w:marTop w:val="0"/>
                                              <w:marBottom w:val="120"/>
                                              <w:divBdr>
                                                <w:top w:val="none" w:sz="0" w:space="0" w:color="auto"/>
                                                <w:left w:val="none" w:sz="0" w:space="0" w:color="auto"/>
                                                <w:bottom w:val="none" w:sz="0" w:space="0" w:color="auto"/>
                                                <w:right w:val="none" w:sz="0" w:space="0" w:color="auto"/>
                                              </w:divBdr>
                                            </w:div>
                                            <w:div w:id="72850179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2874038">
      <w:bodyDiv w:val="1"/>
      <w:marLeft w:val="0"/>
      <w:marRight w:val="0"/>
      <w:marTop w:val="0"/>
      <w:marBottom w:val="0"/>
      <w:divBdr>
        <w:top w:val="none" w:sz="0" w:space="0" w:color="auto"/>
        <w:left w:val="none" w:sz="0" w:space="0" w:color="auto"/>
        <w:bottom w:val="none" w:sz="0" w:space="0" w:color="auto"/>
        <w:right w:val="none" w:sz="0" w:space="0" w:color="auto"/>
      </w:divBdr>
    </w:div>
    <w:div w:id="1066804295">
      <w:bodyDiv w:val="1"/>
      <w:marLeft w:val="0"/>
      <w:marRight w:val="0"/>
      <w:marTop w:val="0"/>
      <w:marBottom w:val="0"/>
      <w:divBdr>
        <w:top w:val="none" w:sz="0" w:space="0" w:color="auto"/>
        <w:left w:val="none" w:sz="0" w:space="0" w:color="auto"/>
        <w:bottom w:val="none" w:sz="0" w:space="0" w:color="auto"/>
        <w:right w:val="none" w:sz="0" w:space="0" w:color="auto"/>
      </w:divBdr>
    </w:div>
    <w:div w:id="1096097557">
      <w:bodyDiv w:val="1"/>
      <w:marLeft w:val="0"/>
      <w:marRight w:val="0"/>
      <w:marTop w:val="0"/>
      <w:marBottom w:val="0"/>
      <w:divBdr>
        <w:top w:val="none" w:sz="0" w:space="0" w:color="auto"/>
        <w:left w:val="none" w:sz="0" w:space="0" w:color="auto"/>
        <w:bottom w:val="none" w:sz="0" w:space="0" w:color="auto"/>
        <w:right w:val="none" w:sz="0" w:space="0" w:color="auto"/>
      </w:divBdr>
    </w:div>
    <w:div w:id="1109349477">
      <w:bodyDiv w:val="1"/>
      <w:marLeft w:val="0"/>
      <w:marRight w:val="0"/>
      <w:marTop w:val="0"/>
      <w:marBottom w:val="0"/>
      <w:divBdr>
        <w:top w:val="none" w:sz="0" w:space="0" w:color="auto"/>
        <w:left w:val="none" w:sz="0" w:space="0" w:color="auto"/>
        <w:bottom w:val="none" w:sz="0" w:space="0" w:color="auto"/>
        <w:right w:val="none" w:sz="0" w:space="0" w:color="auto"/>
      </w:divBdr>
    </w:div>
    <w:div w:id="1114209950">
      <w:bodyDiv w:val="1"/>
      <w:marLeft w:val="0"/>
      <w:marRight w:val="0"/>
      <w:marTop w:val="0"/>
      <w:marBottom w:val="0"/>
      <w:divBdr>
        <w:top w:val="none" w:sz="0" w:space="0" w:color="auto"/>
        <w:left w:val="none" w:sz="0" w:space="0" w:color="auto"/>
        <w:bottom w:val="none" w:sz="0" w:space="0" w:color="auto"/>
        <w:right w:val="none" w:sz="0" w:space="0" w:color="auto"/>
      </w:divBdr>
      <w:divsChild>
        <w:div w:id="1752694789">
          <w:blockQuote w:val="1"/>
          <w:marLeft w:val="0"/>
          <w:marRight w:val="0"/>
          <w:marTop w:val="0"/>
          <w:marBottom w:val="375"/>
          <w:divBdr>
            <w:top w:val="single" w:sz="2" w:space="0" w:color="1A1A1A"/>
            <w:left w:val="single" w:sz="24" w:space="26" w:color="1A1A1A"/>
            <w:bottom w:val="single" w:sz="2" w:space="0" w:color="1A1A1A"/>
            <w:right w:val="single" w:sz="2" w:space="0" w:color="1A1A1A"/>
          </w:divBdr>
        </w:div>
      </w:divsChild>
    </w:div>
    <w:div w:id="1162307723">
      <w:bodyDiv w:val="1"/>
      <w:marLeft w:val="0"/>
      <w:marRight w:val="0"/>
      <w:marTop w:val="0"/>
      <w:marBottom w:val="0"/>
      <w:divBdr>
        <w:top w:val="none" w:sz="0" w:space="0" w:color="auto"/>
        <w:left w:val="none" w:sz="0" w:space="0" w:color="auto"/>
        <w:bottom w:val="none" w:sz="0" w:space="0" w:color="auto"/>
        <w:right w:val="none" w:sz="0" w:space="0" w:color="auto"/>
      </w:divBdr>
    </w:div>
    <w:div w:id="1190528875">
      <w:bodyDiv w:val="1"/>
      <w:marLeft w:val="0"/>
      <w:marRight w:val="0"/>
      <w:marTop w:val="0"/>
      <w:marBottom w:val="0"/>
      <w:divBdr>
        <w:top w:val="none" w:sz="0" w:space="0" w:color="auto"/>
        <w:left w:val="none" w:sz="0" w:space="0" w:color="auto"/>
        <w:bottom w:val="none" w:sz="0" w:space="0" w:color="auto"/>
        <w:right w:val="none" w:sz="0" w:space="0" w:color="auto"/>
      </w:divBdr>
    </w:div>
    <w:div w:id="1192262576">
      <w:bodyDiv w:val="1"/>
      <w:marLeft w:val="0"/>
      <w:marRight w:val="0"/>
      <w:marTop w:val="0"/>
      <w:marBottom w:val="0"/>
      <w:divBdr>
        <w:top w:val="none" w:sz="0" w:space="0" w:color="auto"/>
        <w:left w:val="none" w:sz="0" w:space="0" w:color="auto"/>
        <w:bottom w:val="none" w:sz="0" w:space="0" w:color="auto"/>
        <w:right w:val="none" w:sz="0" w:space="0" w:color="auto"/>
      </w:divBdr>
    </w:div>
    <w:div w:id="1194881219">
      <w:bodyDiv w:val="1"/>
      <w:marLeft w:val="0"/>
      <w:marRight w:val="0"/>
      <w:marTop w:val="0"/>
      <w:marBottom w:val="0"/>
      <w:divBdr>
        <w:top w:val="none" w:sz="0" w:space="0" w:color="auto"/>
        <w:left w:val="none" w:sz="0" w:space="0" w:color="auto"/>
        <w:bottom w:val="none" w:sz="0" w:space="0" w:color="auto"/>
        <w:right w:val="none" w:sz="0" w:space="0" w:color="auto"/>
      </w:divBdr>
    </w:div>
    <w:div w:id="1208759888">
      <w:bodyDiv w:val="1"/>
      <w:marLeft w:val="0"/>
      <w:marRight w:val="0"/>
      <w:marTop w:val="0"/>
      <w:marBottom w:val="0"/>
      <w:divBdr>
        <w:top w:val="none" w:sz="0" w:space="0" w:color="auto"/>
        <w:left w:val="none" w:sz="0" w:space="0" w:color="auto"/>
        <w:bottom w:val="none" w:sz="0" w:space="0" w:color="auto"/>
        <w:right w:val="none" w:sz="0" w:space="0" w:color="auto"/>
      </w:divBdr>
    </w:div>
    <w:div w:id="1255745482">
      <w:bodyDiv w:val="1"/>
      <w:marLeft w:val="0"/>
      <w:marRight w:val="0"/>
      <w:marTop w:val="0"/>
      <w:marBottom w:val="0"/>
      <w:divBdr>
        <w:top w:val="none" w:sz="0" w:space="0" w:color="auto"/>
        <w:left w:val="none" w:sz="0" w:space="0" w:color="auto"/>
        <w:bottom w:val="none" w:sz="0" w:space="0" w:color="auto"/>
        <w:right w:val="none" w:sz="0" w:space="0" w:color="auto"/>
      </w:divBdr>
    </w:div>
    <w:div w:id="1258173117">
      <w:bodyDiv w:val="1"/>
      <w:marLeft w:val="0"/>
      <w:marRight w:val="0"/>
      <w:marTop w:val="0"/>
      <w:marBottom w:val="0"/>
      <w:divBdr>
        <w:top w:val="none" w:sz="0" w:space="0" w:color="auto"/>
        <w:left w:val="none" w:sz="0" w:space="0" w:color="auto"/>
        <w:bottom w:val="none" w:sz="0" w:space="0" w:color="auto"/>
        <w:right w:val="none" w:sz="0" w:space="0" w:color="auto"/>
      </w:divBdr>
    </w:div>
    <w:div w:id="1269460111">
      <w:bodyDiv w:val="1"/>
      <w:marLeft w:val="0"/>
      <w:marRight w:val="0"/>
      <w:marTop w:val="0"/>
      <w:marBottom w:val="0"/>
      <w:divBdr>
        <w:top w:val="none" w:sz="0" w:space="0" w:color="auto"/>
        <w:left w:val="none" w:sz="0" w:space="0" w:color="auto"/>
        <w:bottom w:val="none" w:sz="0" w:space="0" w:color="auto"/>
        <w:right w:val="none" w:sz="0" w:space="0" w:color="auto"/>
      </w:divBdr>
    </w:div>
    <w:div w:id="1304239581">
      <w:bodyDiv w:val="1"/>
      <w:marLeft w:val="0"/>
      <w:marRight w:val="0"/>
      <w:marTop w:val="0"/>
      <w:marBottom w:val="0"/>
      <w:divBdr>
        <w:top w:val="none" w:sz="0" w:space="0" w:color="auto"/>
        <w:left w:val="none" w:sz="0" w:space="0" w:color="auto"/>
        <w:bottom w:val="none" w:sz="0" w:space="0" w:color="auto"/>
        <w:right w:val="none" w:sz="0" w:space="0" w:color="auto"/>
      </w:divBdr>
    </w:div>
    <w:div w:id="1305545173">
      <w:bodyDiv w:val="1"/>
      <w:marLeft w:val="0"/>
      <w:marRight w:val="0"/>
      <w:marTop w:val="0"/>
      <w:marBottom w:val="0"/>
      <w:divBdr>
        <w:top w:val="none" w:sz="0" w:space="0" w:color="auto"/>
        <w:left w:val="none" w:sz="0" w:space="0" w:color="auto"/>
        <w:bottom w:val="none" w:sz="0" w:space="0" w:color="auto"/>
        <w:right w:val="none" w:sz="0" w:space="0" w:color="auto"/>
      </w:divBdr>
    </w:div>
    <w:div w:id="1306083402">
      <w:bodyDiv w:val="1"/>
      <w:marLeft w:val="0"/>
      <w:marRight w:val="0"/>
      <w:marTop w:val="0"/>
      <w:marBottom w:val="0"/>
      <w:divBdr>
        <w:top w:val="none" w:sz="0" w:space="0" w:color="auto"/>
        <w:left w:val="none" w:sz="0" w:space="0" w:color="auto"/>
        <w:bottom w:val="none" w:sz="0" w:space="0" w:color="auto"/>
        <w:right w:val="none" w:sz="0" w:space="0" w:color="auto"/>
      </w:divBdr>
    </w:div>
    <w:div w:id="1311834620">
      <w:bodyDiv w:val="1"/>
      <w:marLeft w:val="0"/>
      <w:marRight w:val="0"/>
      <w:marTop w:val="0"/>
      <w:marBottom w:val="0"/>
      <w:divBdr>
        <w:top w:val="none" w:sz="0" w:space="0" w:color="auto"/>
        <w:left w:val="none" w:sz="0" w:space="0" w:color="auto"/>
        <w:bottom w:val="none" w:sz="0" w:space="0" w:color="auto"/>
        <w:right w:val="none" w:sz="0" w:space="0" w:color="auto"/>
      </w:divBdr>
    </w:div>
    <w:div w:id="1362323269">
      <w:bodyDiv w:val="1"/>
      <w:marLeft w:val="0"/>
      <w:marRight w:val="0"/>
      <w:marTop w:val="0"/>
      <w:marBottom w:val="0"/>
      <w:divBdr>
        <w:top w:val="none" w:sz="0" w:space="0" w:color="auto"/>
        <w:left w:val="none" w:sz="0" w:space="0" w:color="auto"/>
        <w:bottom w:val="none" w:sz="0" w:space="0" w:color="auto"/>
        <w:right w:val="none" w:sz="0" w:space="0" w:color="auto"/>
      </w:divBdr>
    </w:div>
    <w:div w:id="1381006769">
      <w:bodyDiv w:val="1"/>
      <w:marLeft w:val="0"/>
      <w:marRight w:val="0"/>
      <w:marTop w:val="0"/>
      <w:marBottom w:val="0"/>
      <w:divBdr>
        <w:top w:val="none" w:sz="0" w:space="0" w:color="auto"/>
        <w:left w:val="none" w:sz="0" w:space="0" w:color="auto"/>
        <w:bottom w:val="none" w:sz="0" w:space="0" w:color="auto"/>
        <w:right w:val="none" w:sz="0" w:space="0" w:color="auto"/>
      </w:divBdr>
    </w:div>
    <w:div w:id="1382513786">
      <w:bodyDiv w:val="1"/>
      <w:marLeft w:val="0"/>
      <w:marRight w:val="0"/>
      <w:marTop w:val="0"/>
      <w:marBottom w:val="0"/>
      <w:divBdr>
        <w:top w:val="none" w:sz="0" w:space="0" w:color="auto"/>
        <w:left w:val="none" w:sz="0" w:space="0" w:color="auto"/>
        <w:bottom w:val="none" w:sz="0" w:space="0" w:color="auto"/>
        <w:right w:val="none" w:sz="0" w:space="0" w:color="auto"/>
      </w:divBdr>
    </w:div>
    <w:div w:id="1383674816">
      <w:bodyDiv w:val="1"/>
      <w:marLeft w:val="0"/>
      <w:marRight w:val="0"/>
      <w:marTop w:val="0"/>
      <w:marBottom w:val="0"/>
      <w:divBdr>
        <w:top w:val="none" w:sz="0" w:space="0" w:color="auto"/>
        <w:left w:val="none" w:sz="0" w:space="0" w:color="auto"/>
        <w:bottom w:val="none" w:sz="0" w:space="0" w:color="auto"/>
        <w:right w:val="none" w:sz="0" w:space="0" w:color="auto"/>
      </w:divBdr>
    </w:div>
    <w:div w:id="1386643119">
      <w:bodyDiv w:val="1"/>
      <w:marLeft w:val="0"/>
      <w:marRight w:val="0"/>
      <w:marTop w:val="0"/>
      <w:marBottom w:val="0"/>
      <w:divBdr>
        <w:top w:val="none" w:sz="0" w:space="0" w:color="auto"/>
        <w:left w:val="none" w:sz="0" w:space="0" w:color="auto"/>
        <w:bottom w:val="none" w:sz="0" w:space="0" w:color="auto"/>
        <w:right w:val="none" w:sz="0" w:space="0" w:color="auto"/>
      </w:divBdr>
    </w:div>
    <w:div w:id="1387144370">
      <w:bodyDiv w:val="1"/>
      <w:marLeft w:val="0"/>
      <w:marRight w:val="0"/>
      <w:marTop w:val="0"/>
      <w:marBottom w:val="0"/>
      <w:divBdr>
        <w:top w:val="none" w:sz="0" w:space="0" w:color="auto"/>
        <w:left w:val="none" w:sz="0" w:space="0" w:color="auto"/>
        <w:bottom w:val="none" w:sz="0" w:space="0" w:color="auto"/>
        <w:right w:val="none" w:sz="0" w:space="0" w:color="auto"/>
      </w:divBdr>
    </w:div>
    <w:div w:id="1410536836">
      <w:bodyDiv w:val="1"/>
      <w:marLeft w:val="0"/>
      <w:marRight w:val="0"/>
      <w:marTop w:val="0"/>
      <w:marBottom w:val="0"/>
      <w:divBdr>
        <w:top w:val="none" w:sz="0" w:space="0" w:color="auto"/>
        <w:left w:val="none" w:sz="0" w:space="0" w:color="auto"/>
        <w:bottom w:val="none" w:sz="0" w:space="0" w:color="auto"/>
        <w:right w:val="none" w:sz="0" w:space="0" w:color="auto"/>
      </w:divBdr>
    </w:div>
    <w:div w:id="1428306221">
      <w:bodyDiv w:val="1"/>
      <w:marLeft w:val="0"/>
      <w:marRight w:val="0"/>
      <w:marTop w:val="0"/>
      <w:marBottom w:val="0"/>
      <w:divBdr>
        <w:top w:val="none" w:sz="0" w:space="0" w:color="auto"/>
        <w:left w:val="none" w:sz="0" w:space="0" w:color="auto"/>
        <w:bottom w:val="none" w:sz="0" w:space="0" w:color="auto"/>
        <w:right w:val="none" w:sz="0" w:space="0" w:color="auto"/>
      </w:divBdr>
    </w:div>
    <w:div w:id="1469207376">
      <w:bodyDiv w:val="1"/>
      <w:marLeft w:val="0"/>
      <w:marRight w:val="0"/>
      <w:marTop w:val="0"/>
      <w:marBottom w:val="0"/>
      <w:divBdr>
        <w:top w:val="none" w:sz="0" w:space="0" w:color="auto"/>
        <w:left w:val="none" w:sz="0" w:space="0" w:color="auto"/>
        <w:bottom w:val="none" w:sz="0" w:space="0" w:color="auto"/>
        <w:right w:val="none" w:sz="0" w:space="0" w:color="auto"/>
      </w:divBdr>
    </w:div>
    <w:div w:id="1472862378">
      <w:bodyDiv w:val="1"/>
      <w:marLeft w:val="0"/>
      <w:marRight w:val="0"/>
      <w:marTop w:val="0"/>
      <w:marBottom w:val="0"/>
      <w:divBdr>
        <w:top w:val="none" w:sz="0" w:space="0" w:color="auto"/>
        <w:left w:val="none" w:sz="0" w:space="0" w:color="auto"/>
        <w:bottom w:val="none" w:sz="0" w:space="0" w:color="auto"/>
        <w:right w:val="none" w:sz="0" w:space="0" w:color="auto"/>
      </w:divBdr>
    </w:div>
    <w:div w:id="1474063792">
      <w:bodyDiv w:val="1"/>
      <w:marLeft w:val="0"/>
      <w:marRight w:val="0"/>
      <w:marTop w:val="0"/>
      <w:marBottom w:val="0"/>
      <w:divBdr>
        <w:top w:val="none" w:sz="0" w:space="0" w:color="auto"/>
        <w:left w:val="none" w:sz="0" w:space="0" w:color="auto"/>
        <w:bottom w:val="none" w:sz="0" w:space="0" w:color="auto"/>
        <w:right w:val="none" w:sz="0" w:space="0" w:color="auto"/>
      </w:divBdr>
    </w:div>
    <w:div w:id="1482304418">
      <w:bodyDiv w:val="1"/>
      <w:marLeft w:val="0"/>
      <w:marRight w:val="0"/>
      <w:marTop w:val="0"/>
      <w:marBottom w:val="0"/>
      <w:divBdr>
        <w:top w:val="none" w:sz="0" w:space="0" w:color="auto"/>
        <w:left w:val="none" w:sz="0" w:space="0" w:color="auto"/>
        <w:bottom w:val="none" w:sz="0" w:space="0" w:color="auto"/>
        <w:right w:val="none" w:sz="0" w:space="0" w:color="auto"/>
      </w:divBdr>
    </w:div>
    <w:div w:id="1506750107">
      <w:bodyDiv w:val="1"/>
      <w:marLeft w:val="0"/>
      <w:marRight w:val="0"/>
      <w:marTop w:val="0"/>
      <w:marBottom w:val="0"/>
      <w:divBdr>
        <w:top w:val="none" w:sz="0" w:space="0" w:color="auto"/>
        <w:left w:val="none" w:sz="0" w:space="0" w:color="auto"/>
        <w:bottom w:val="none" w:sz="0" w:space="0" w:color="auto"/>
        <w:right w:val="none" w:sz="0" w:space="0" w:color="auto"/>
      </w:divBdr>
    </w:div>
    <w:div w:id="1522088099">
      <w:bodyDiv w:val="1"/>
      <w:marLeft w:val="0"/>
      <w:marRight w:val="0"/>
      <w:marTop w:val="0"/>
      <w:marBottom w:val="0"/>
      <w:divBdr>
        <w:top w:val="none" w:sz="0" w:space="0" w:color="auto"/>
        <w:left w:val="none" w:sz="0" w:space="0" w:color="auto"/>
        <w:bottom w:val="none" w:sz="0" w:space="0" w:color="auto"/>
        <w:right w:val="none" w:sz="0" w:space="0" w:color="auto"/>
      </w:divBdr>
    </w:div>
    <w:div w:id="1527938301">
      <w:bodyDiv w:val="1"/>
      <w:marLeft w:val="0"/>
      <w:marRight w:val="0"/>
      <w:marTop w:val="0"/>
      <w:marBottom w:val="0"/>
      <w:divBdr>
        <w:top w:val="none" w:sz="0" w:space="0" w:color="auto"/>
        <w:left w:val="none" w:sz="0" w:space="0" w:color="auto"/>
        <w:bottom w:val="none" w:sz="0" w:space="0" w:color="auto"/>
        <w:right w:val="none" w:sz="0" w:space="0" w:color="auto"/>
      </w:divBdr>
      <w:divsChild>
        <w:div w:id="176505218">
          <w:marLeft w:val="0"/>
          <w:marRight w:val="0"/>
          <w:marTop w:val="0"/>
          <w:marBottom w:val="120"/>
          <w:divBdr>
            <w:top w:val="none" w:sz="0" w:space="0" w:color="auto"/>
            <w:left w:val="none" w:sz="0" w:space="0" w:color="auto"/>
            <w:bottom w:val="none" w:sz="0" w:space="0" w:color="auto"/>
            <w:right w:val="none" w:sz="0" w:space="0" w:color="auto"/>
          </w:divBdr>
        </w:div>
        <w:div w:id="1120761763">
          <w:marLeft w:val="0"/>
          <w:marRight w:val="0"/>
          <w:marTop w:val="0"/>
          <w:marBottom w:val="120"/>
          <w:divBdr>
            <w:top w:val="none" w:sz="0" w:space="0" w:color="auto"/>
            <w:left w:val="none" w:sz="0" w:space="0" w:color="auto"/>
            <w:bottom w:val="none" w:sz="0" w:space="0" w:color="auto"/>
            <w:right w:val="none" w:sz="0" w:space="0" w:color="auto"/>
          </w:divBdr>
        </w:div>
        <w:div w:id="1683700260">
          <w:marLeft w:val="0"/>
          <w:marRight w:val="0"/>
          <w:marTop w:val="0"/>
          <w:marBottom w:val="120"/>
          <w:divBdr>
            <w:top w:val="none" w:sz="0" w:space="0" w:color="auto"/>
            <w:left w:val="none" w:sz="0" w:space="0" w:color="auto"/>
            <w:bottom w:val="none" w:sz="0" w:space="0" w:color="auto"/>
            <w:right w:val="none" w:sz="0" w:space="0" w:color="auto"/>
          </w:divBdr>
        </w:div>
        <w:div w:id="893588108">
          <w:marLeft w:val="0"/>
          <w:marRight w:val="0"/>
          <w:marTop w:val="0"/>
          <w:marBottom w:val="120"/>
          <w:divBdr>
            <w:top w:val="none" w:sz="0" w:space="0" w:color="auto"/>
            <w:left w:val="single" w:sz="36" w:space="6" w:color="B8B8B8"/>
            <w:bottom w:val="none" w:sz="0" w:space="0" w:color="auto"/>
            <w:right w:val="none" w:sz="0" w:space="0" w:color="auto"/>
          </w:divBdr>
          <w:divsChild>
            <w:div w:id="1278758448">
              <w:marLeft w:val="0"/>
              <w:marRight w:val="0"/>
              <w:marTop w:val="0"/>
              <w:marBottom w:val="0"/>
              <w:divBdr>
                <w:top w:val="none" w:sz="0" w:space="0" w:color="auto"/>
                <w:left w:val="none" w:sz="0" w:space="0" w:color="auto"/>
                <w:bottom w:val="none" w:sz="0" w:space="0" w:color="auto"/>
                <w:right w:val="none" w:sz="0" w:space="0" w:color="auto"/>
              </w:divBdr>
              <w:divsChild>
                <w:div w:id="1686587829">
                  <w:marLeft w:val="0"/>
                  <w:marRight w:val="0"/>
                  <w:marTop w:val="0"/>
                  <w:marBottom w:val="0"/>
                  <w:divBdr>
                    <w:top w:val="none" w:sz="0" w:space="0" w:color="auto"/>
                    <w:left w:val="none" w:sz="0" w:space="0" w:color="auto"/>
                    <w:bottom w:val="none" w:sz="0" w:space="0" w:color="auto"/>
                    <w:right w:val="none" w:sz="0" w:space="0" w:color="auto"/>
                  </w:divBdr>
                  <w:divsChild>
                    <w:div w:id="196816495">
                      <w:marLeft w:val="0"/>
                      <w:marRight w:val="0"/>
                      <w:marTop w:val="0"/>
                      <w:marBottom w:val="0"/>
                      <w:divBdr>
                        <w:top w:val="none" w:sz="0" w:space="0" w:color="auto"/>
                        <w:left w:val="none" w:sz="0" w:space="0" w:color="auto"/>
                        <w:bottom w:val="none" w:sz="0" w:space="0" w:color="auto"/>
                        <w:right w:val="none" w:sz="0" w:space="0" w:color="auto"/>
                      </w:divBdr>
                      <w:divsChild>
                        <w:div w:id="24353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364574">
          <w:marLeft w:val="0"/>
          <w:marRight w:val="0"/>
          <w:marTop w:val="0"/>
          <w:marBottom w:val="120"/>
          <w:divBdr>
            <w:top w:val="none" w:sz="0" w:space="0" w:color="auto"/>
            <w:left w:val="none" w:sz="0" w:space="0" w:color="auto"/>
            <w:bottom w:val="none" w:sz="0" w:space="0" w:color="auto"/>
            <w:right w:val="none" w:sz="0" w:space="0" w:color="auto"/>
          </w:divBdr>
        </w:div>
        <w:div w:id="1902515165">
          <w:marLeft w:val="0"/>
          <w:marRight w:val="0"/>
          <w:marTop w:val="0"/>
          <w:marBottom w:val="120"/>
          <w:divBdr>
            <w:top w:val="none" w:sz="0" w:space="0" w:color="auto"/>
            <w:left w:val="none" w:sz="0" w:space="0" w:color="auto"/>
            <w:bottom w:val="none" w:sz="0" w:space="0" w:color="auto"/>
            <w:right w:val="none" w:sz="0" w:space="0" w:color="auto"/>
          </w:divBdr>
        </w:div>
        <w:div w:id="509369610">
          <w:marLeft w:val="0"/>
          <w:marRight w:val="0"/>
          <w:marTop w:val="0"/>
          <w:marBottom w:val="0"/>
          <w:divBdr>
            <w:top w:val="none" w:sz="0" w:space="0" w:color="auto"/>
            <w:left w:val="none" w:sz="0" w:space="0" w:color="auto"/>
            <w:bottom w:val="none" w:sz="0" w:space="0" w:color="auto"/>
            <w:right w:val="none" w:sz="0" w:space="0" w:color="auto"/>
          </w:divBdr>
          <w:divsChild>
            <w:div w:id="31619425">
              <w:marLeft w:val="0"/>
              <w:marRight w:val="0"/>
              <w:marTop w:val="0"/>
              <w:marBottom w:val="0"/>
              <w:divBdr>
                <w:top w:val="none" w:sz="0" w:space="0" w:color="auto"/>
                <w:left w:val="none" w:sz="0" w:space="0" w:color="auto"/>
                <w:bottom w:val="none" w:sz="0" w:space="0" w:color="auto"/>
                <w:right w:val="none" w:sz="0" w:space="0" w:color="auto"/>
              </w:divBdr>
              <w:divsChild>
                <w:div w:id="129061520">
                  <w:marLeft w:val="0"/>
                  <w:marRight w:val="0"/>
                  <w:marTop w:val="0"/>
                  <w:marBottom w:val="0"/>
                  <w:divBdr>
                    <w:top w:val="none" w:sz="0" w:space="0" w:color="auto"/>
                    <w:left w:val="none" w:sz="0" w:space="0" w:color="auto"/>
                    <w:bottom w:val="none" w:sz="0" w:space="0" w:color="auto"/>
                    <w:right w:val="none" w:sz="0" w:space="0" w:color="auto"/>
                  </w:divBdr>
                  <w:divsChild>
                    <w:div w:id="162554477">
                      <w:marLeft w:val="0"/>
                      <w:marRight w:val="0"/>
                      <w:marTop w:val="0"/>
                      <w:marBottom w:val="0"/>
                      <w:divBdr>
                        <w:top w:val="none" w:sz="0" w:space="0" w:color="auto"/>
                        <w:left w:val="none" w:sz="0" w:space="0" w:color="auto"/>
                        <w:bottom w:val="none" w:sz="0" w:space="0" w:color="auto"/>
                        <w:right w:val="none" w:sz="0" w:space="0" w:color="auto"/>
                      </w:divBdr>
                      <w:divsChild>
                        <w:div w:id="337275682">
                          <w:marLeft w:val="0"/>
                          <w:marRight w:val="0"/>
                          <w:marTop w:val="0"/>
                          <w:marBottom w:val="120"/>
                          <w:divBdr>
                            <w:top w:val="none" w:sz="0" w:space="0" w:color="auto"/>
                            <w:left w:val="none" w:sz="0" w:space="0" w:color="auto"/>
                            <w:bottom w:val="none" w:sz="0" w:space="0" w:color="auto"/>
                            <w:right w:val="none" w:sz="0" w:space="0" w:color="auto"/>
                          </w:divBdr>
                        </w:div>
                        <w:div w:id="1914579042">
                          <w:marLeft w:val="0"/>
                          <w:marRight w:val="0"/>
                          <w:marTop w:val="0"/>
                          <w:marBottom w:val="120"/>
                          <w:divBdr>
                            <w:top w:val="none" w:sz="0" w:space="0" w:color="auto"/>
                            <w:left w:val="single" w:sz="36" w:space="6" w:color="B8B8B8"/>
                            <w:bottom w:val="none" w:sz="0" w:space="0" w:color="auto"/>
                            <w:right w:val="none" w:sz="0" w:space="0" w:color="auto"/>
                          </w:divBdr>
                          <w:divsChild>
                            <w:div w:id="1776246737">
                              <w:marLeft w:val="0"/>
                              <w:marRight w:val="0"/>
                              <w:marTop w:val="0"/>
                              <w:marBottom w:val="0"/>
                              <w:divBdr>
                                <w:top w:val="none" w:sz="0" w:space="0" w:color="auto"/>
                                <w:left w:val="none" w:sz="0" w:space="0" w:color="auto"/>
                                <w:bottom w:val="none" w:sz="0" w:space="0" w:color="auto"/>
                                <w:right w:val="none" w:sz="0" w:space="0" w:color="auto"/>
                              </w:divBdr>
                              <w:divsChild>
                                <w:div w:id="1556963738">
                                  <w:marLeft w:val="0"/>
                                  <w:marRight w:val="0"/>
                                  <w:marTop w:val="0"/>
                                  <w:marBottom w:val="0"/>
                                  <w:divBdr>
                                    <w:top w:val="none" w:sz="0" w:space="0" w:color="auto"/>
                                    <w:left w:val="none" w:sz="0" w:space="0" w:color="auto"/>
                                    <w:bottom w:val="none" w:sz="0" w:space="0" w:color="auto"/>
                                    <w:right w:val="none" w:sz="0" w:space="0" w:color="auto"/>
                                  </w:divBdr>
                                  <w:divsChild>
                                    <w:div w:id="2088529590">
                                      <w:marLeft w:val="0"/>
                                      <w:marRight w:val="0"/>
                                      <w:marTop w:val="0"/>
                                      <w:marBottom w:val="0"/>
                                      <w:divBdr>
                                        <w:top w:val="none" w:sz="0" w:space="0" w:color="auto"/>
                                        <w:left w:val="none" w:sz="0" w:space="0" w:color="auto"/>
                                        <w:bottom w:val="none" w:sz="0" w:space="0" w:color="auto"/>
                                        <w:right w:val="none" w:sz="0" w:space="0" w:color="auto"/>
                                      </w:divBdr>
                                      <w:divsChild>
                                        <w:div w:id="27132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84205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551262044">
      <w:bodyDiv w:val="1"/>
      <w:marLeft w:val="0"/>
      <w:marRight w:val="0"/>
      <w:marTop w:val="0"/>
      <w:marBottom w:val="0"/>
      <w:divBdr>
        <w:top w:val="none" w:sz="0" w:space="0" w:color="auto"/>
        <w:left w:val="none" w:sz="0" w:space="0" w:color="auto"/>
        <w:bottom w:val="none" w:sz="0" w:space="0" w:color="auto"/>
        <w:right w:val="none" w:sz="0" w:space="0" w:color="auto"/>
      </w:divBdr>
    </w:div>
    <w:div w:id="1558008417">
      <w:bodyDiv w:val="1"/>
      <w:marLeft w:val="0"/>
      <w:marRight w:val="0"/>
      <w:marTop w:val="0"/>
      <w:marBottom w:val="0"/>
      <w:divBdr>
        <w:top w:val="none" w:sz="0" w:space="0" w:color="auto"/>
        <w:left w:val="none" w:sz="0" w:space="0" w:color="auto"/>
        <w:bottom w:val="none" w:sz="0" w:space="0" w:color="auto"/>
        <w:right w:val="none" w:sz="0" w:space="0" w:color="auto"/>
      </w:divBdr>
    </w:div>
    <w:div w:id="1571425104">
      <w:bodyDiv w:val="1"/>
      <w:marLeft w:val="0"/>
      <w:marRight w:val="0"/>
      <w:marTop w:val="0"/>
      <w:marBottom w:val="0"/>
      <w:divBdr>
        <w:top w:val="none" w:sz="0" w:space="0" w:color="auto"/>
        <w:left w:val="none" w:sz="0" w:space="0" w:color="auto"/>
        <w:bottom w:val="none" w:sz="0" w:space="0" w:color="auto"/>
        <w:right w:val="none" w:sz="0" w:space="0" w:color="auto"/>
      </w:divBdr>
      <w:divsChild>
        <w:div w:id="1080761470">
          <w:blockQuote w:val="1"/>
          <w:marLeft w:val="0"/>
          <w:marRight w:val="0"/>
          <w:marTop w:val="0"/>
          <w:marBottom w:val="375"/>
          <w:divBdr>
            <w:top w:val="single" w:sz="2" w:space="0" w:color="1A1A1A"/>
            <w:left w:val="single" w:sz="24" w:space="26" w:color="1A1A1A"/>
            <w:bottom w:val="single" w:sz="2" w:space="0" w:color="1A1A1A"/>
            <w:right w:val="single" w:sz="2" w:space="0" w:color="1A1A1A"/>
          </w:divBdr>
        </w:div>
      </w:divsChild>
    </w:div>
    <w:div w:id="1629823971">
      <w:bodyDiv w:val="1"/>
      <w:marLeft w:val="0"/>
      <w:marRight w:val="0"/>
      <w:marTop w:val="0"/>
      <w:marBottom w:val="0"/>
      <w:divBdr>
        <w:top w:val="none" w:sz="0" w:space="0" w:color="auto"/>
        <w:left w:val="none" w:sz="0" w:space="0" w:color="auto"/>
        <w:bottom w:val="none" w:sz="0" w:space="0" w:color="auto"/>
        <w:right w:val="none" w:sz="0" w:space="0" w:color="auto"/>
      </w:divBdr>
    </w:div>
    <w:div w:id="1638143091">
      <w:bodyDiv w:val="1"/>
      <w:marLeft w:val="0"/>
      <w:marRight w:val="0"/>
      <w:marTop w:val="0"/>
      <w:marBottom w:val="0"/>
      <w:divBdr>
        <w:top w:val="none" w:sz="0" w:space="0" w:color="auto"/>
        <w:left w:val="none" w:sz="0" w:space="0" w:color="auto"/>
        <w:bottom w:val="none" w:sz="0" w:space="0" w:color="auto"/>
        <w:right w:val="none" w:sz="0" w:space="0" w:color="auto"/>
      </w:divBdr>
    </w:div>
    <w:div w:id="1649630950">
      <w:bodyDiv w:val="1"/>
      <w:marLeft w:val="0"/>
      <w:marRight w:val="0"/>
      <w:marTop w:val="0"/>
      <w:marBottom w:val="0"/>
      <w:divBdr>
        <w:top w:val="none" w:sz="0" w:space="0" w:color="auto"/>
        <w:left w:val="none" w:sz="0" w:space="0" w:color="auto"/>
        <w:bottom w:val="none" w:sz="0" w:space="0" w:color="auto"/>
        <w:right w:val="none" w:sz="0" w:space="0" w:color="auto"/>
      </w:divBdr>
    </w:div>
    <w:div w:id="1650549131">
      <w:bodyDiv w:val="1"/>
      <w:marLeft w:val="0"/>
      <w:marRight w:val="0"/>
      <w:marTop w:val="0"/>
      <w:marBottom w:val="0"/>
      <w:divBdr>
        <w:top w:val="none" w:sz="0" w:space="0" w:color="auto"/>
        <w:left w:val="none" w:sz="0" w:space="0" w:color="auto"/>
        <w:bottom w:val="none" w:sz="0" w:space="0" w:color="auto"/>
        <w:right w:val="none" w:sz="0" w:space="0" w:color="auto"/>
      </w:divBdr>
    </w:div>
    <w:div w:id="1657489159">
      <w:bodyDiv w:val="1"/>
      <w:marLeft w:val="0"/>
      <w:marRight w:val="0"/>
      <w:marTop w:val="0"/>
      <w:marBottom w:val="0"/>
      <w:divBdr>
        <w:top w:val="none" w:sz="0" w:space="0" w:color="auto"/>
        <w:left w:val="none" w:sz="0" w:space="0" w:color="auto"/>
        <w:bottom w:val="none" w:sz="0" w:space="0" w:color="auto"/>
        <w:right w:val="none" w:sz="0" w:space="0" w:color="auto"/>
      </w:divBdr>
    </w:div>
    <w:div w:id="1674379563">
      <w:bodyDiv w:val="1"/>
      <w:marLeft w:val="0"/>
      <w:marRight w:val="0"/>
      <w:marTop w:val="0"/>
      <w:marBottom w:val="0"/>
      <w:divBdr>
        <w:top w:val="none" w:sz="0" w:space="0" w:color="auto"/>
        <w:left w:val="none" w:sz="0" w:space="0" w:color="auto"/>
        <w:bottom w:val="none" w:sz="0" w:space="0" w:color="auto"/>
        <w:right w:val="none" w:sz="0" w:space="0" w:color="auto"/>
      </w:divBdr>
    </w:div>
    <w:div w:id="1697151687">
      <w:bodyDiv w:val="1"/>
      <w:marLeft w:val="0"/>
      <w:marRight w:val="0"/>
      <w:marTop w:val="0"/>
      <w:marBottom w:val="0"/>
      <w:divBdr>
        <w:top w:val="none" w:sz="0" w:space="0" w:color="auto"/>
        <w:left w:val="none" w:sz="0" w:space="0" w:color="auto"/>
        <w:bottom w:val="none" w:sz="0" w:space="0" w:color="auto"/>
        <w:right w:val="none" w:sz="0" w:space="0" w:color="auto"/>
      </w:divBdr>
    </w:div>
    <w:div w:id="1734498967">
      <w:bodyDiv w:val="1"/>
      <w:marLeft w:val="0"/>
      <w:marRight w:val="0"/>
      <w:marTop w:val="0"/>
      <w:marBottom w:val="0"/>
      <w:divBdr>
        <w:top w:val="none" w:sz="0" w:space="0" w:color="auto"/>
        <w:left w:val="none" w:sz="0" w:space="0" w:color="auto"/>
        <w:bottom w:val="none" w:sz="0" w:space="0" w:color="auto"/>
        <w:right w:val="none" w:sz="0" w:space="0" w:color="auto"/>
      </w:divBdr>
    </w:div>
    <w:div w:id="1774476188">
      <w:bodyDiv w:val="1"/>
      <w:marLeft w:val="0"/>
      <w:marRight w:val="0"/>
      <w:marTop w:val="0"/>
      <w:marBottom w:val="0"/>
      <w:divBdr>
        <w:top w:val="none" w:sz="0" w:space="0" w:color="auto"/>
        <w:left w:val="none" w:sz="0" w:space="0" w:color="auto"/>
        <w:bottom w:val="none" w:sz="0" w:space="0" w:color="auto"/>
        <w:right w:val="none" w:sz="0" w:space="0" w:color="auto"/>
      </w:divBdr>
    </w:div>
    <w:div w:id="1791820071">
      <w:bodyDiv w:val="1"/>
      <w:marLeft w:val="0"/>
      <w:marRight w:val="0"/>
      <w:marTop w:val="0"/>
      <w:marBottom w:val="0"/>
      <w:divBdr>
        <w:top w:val="none" w:sz="0" w:space="0" w:color="auto"/>
        <w:left w:val="none" w:sz="0" w:space="0" w:color="auto"/>
        <w:bottom w:val="none" w:sz="0" w:space="0" w:color="auto"/>
        <w:right w:val="none" w:sz="0" w:space="0" w:color="auto"/>
      </w:divBdr>
    </w:div>
    <w:div w:id="1830555833">
      <w:bodyDiv w:val="1"/>
      <w:marLeft w:val="0"/>
      <w:marRight w:val="0"/>
      <w:marTop w:val="0"/>
      <w:marBottom w:val="0"/>
      <w:divBdr>
        <w:top w:val="none" w:sz="0" w:space="0" w:color="auto"/>
        <w:left w:val="none" w:sz="0" w:space="0" w:color="auto"/>
        <w:bottom w:val="none" w:sz="0" w:space="0" w:color="auto"/>
        <w:right w:val="none" w:sz="0" w:space="0" w:color="auto"/>
      </w:divBdr>
    </w:div>
    <w:div w:id="1837646115">
      <w:bodyDiv w:val="1"/>
      <w:marLeft w:val="0"/>
      <w:marRight w:val="0"/>
      <w:marTop w:val="0"/>
      <w:marBottom w:val="0"/>
      <w:divBdr>
        <w:top w:val="none" w:sz="0" w:space="0" w:color="auto"/>
        <w:left w:val="none" w:sz="0" w:space="0" w:color="auto"/>
        <w:bottom w:val="none" w:sz="0" w:space="0" w:color="auto"/>
        <w:right w:val="none" w:sz="0" w:space="0" w:color="auto"/>
      </w:divBdr>
    </w:div>
    <w:div w:id="1843667737">
      <w:bodyDiv w:val="1"/>
      <w:marLeft w:val="0"/>
      <w:marRight w:val="0"/>
      <w:marTop w:val="0"/>
      <w:marBottom w:val="0"/>
      <w:divBdr>
        <w:top w:val="none" w:sz="0" w:space="0" w:color="auto"/>
        <w:left w:val="none" w:sz="0" w:space="0" w:color="auto"/>
        <w:bottom w:val="none" w:sz="0" w:space="0" w:color="auto"/>
        <w:right w:val="none" w:sz="0" w:space="0" w:color="auto"/>
      </w:divBdr>
    </w:div>
    <w:div w:id="1866095519">
      <w:bodyDiv w:val="1"/>
      <w:marLeft w:val="0"/>
      <w:marRight w:val="0"/>
      <w:marTop w:val="0"/>
      <w:marBottom w:val="0"/>
      <w:divBdr>
        <w:top w:val="none" w:sz="0" w:space="0" w:color="auto"/>
        <w:left w:val="none" w:sz="0" w:space="0" w:color="auto"/>
        <w:bottom w:val="none" w:sz="0" w:space="0" w:color="auto"/>
        <w:right w:val="none" w:sz="0" w:space="0" w:color="auto"/>
      </w:divBdr>
    </w:div>
    <w:div w:id="1890216444">
      <w:bodyDiv w:val="1"/>
      <w:marLeft w:val="0"/>
      <w:marRight w:val="0"/>
      <w:marTop w:val="0"/>
      <w:marBottom w:val="0"/>
      <w:divBdr>
        <w:top w:val="none" w:sz="0" w:space="0" w:color="auto"/>
        <w:left w:val="none" w:sz="0" w:space="0" w:color="auto"/>
        <w:bottom w:val="none" w:sz="0" w:space="0" w:color="auto"/>
        <w:right w:val="none" w:sz="0" w:space="0" w:color="auto"/>
      </w:divBdr>
    </w:div>
    <w:div w:id="1926963039">
      <w:bodyDiv w:val="1"/>
      <w:marLeft w:val="0"/>
      <w:marRight w:val="0"/>
      <w:marTop w:val="0"/>
      <w:marBottom w:val="0"/>
      <w:divBdr>
        <w:top w:val="none" w:sz="0" w:space="0" w:color="auto"/>
        <w:left w:val="none" w:sz="0" w:space="0" w:color="auto"/>
        <w:bottom w:val="none" w:sz="0" w:space="0" w:color="auto"/>
        <w:right w:val="none" w:sz="0" w:space="0" w:color="auto"/>
      </w:divBdr>
    </w:div>
    <w:div w:id="1976711793">
      <w:bodyDiv w:val="1"/>
      <w:marLeft w:val="0"/>
      <w:marRight w:val="0"/>
      <w:marTop w:val="0"/>
      <w:marBottom w:val="0"/>
      <w:divBdr>
        <w:top w:val="none" w:sz="0" w:space="0" w:color="auto"/>
        <w:left w:val="none" w:sz="0" w:space="0" w:color="auto"/>
        <w:bottom w:val="none" w:sz="0" w:space="0" w:color="auto"/>
        <w:right w:val="none" w:sz="0" w:space="0" w:color="auto"/>
      </w:divBdr>
    </w:div>
    <w:div w:id="1978992136">
      <w:bodyDiv w:val="1"/>
      <w:marLeft w:val="0"/>
      <w:marRight w:val="0"/>
      <w:marTop w:val="0"/>
      <w:marBottom w:val="0"/>
      <w:divBdr>
        <w:top w:val="none" w:sz="0" w:space="0" w:color="auto"/>
        <w:left w:val="none" w:sz="0" w:space="0" w:color="auto"/>
        <w:bottom w:val="none" w:sz="0" w:space="0" w:color="auto"/>
        <w:right w:val="none" w:sz="0" w:space="0" w:color="auto"/>
      </w:divBdr>
    </w:div>
    <w:div w:id="1980070125">
      <w:bodyDiv w:val="1"/>
      <w:marLeft w:val="0"/>
      <w:marRight w:val="0"/>
      <w:marTop w:val="0"/>
      <w:marBottom w:val="0"/>
      <w:divBdr>
        <w:top w:val="none" w:sz="0" w:space="0" w:color="auto"/>
        <w:left w:val="none" w:sz="0" w:space="0" w:color="auto"/>
        <w:bottom w:val="none" w:sz="0" w:space="0" w:color="auto"/>
        <w:right w:val="none" w:sz="0" w:space="0" w:color="auto"/>
      </w:divBdr>
    </w:div>
    <w:div w:id="1987275924">
      <w:bodyDiv w:val="1"/>
      <w:marLeft w:val="0"/>
      <w:marRight w:val="0"/>
      <w:marTop w:val="0"/>
      <w:marBottom w:val="0"/>
      <w:divBdr>
        <w:top w:val="none" w:sz="0" w:space="0" w:color="auto"/>
        <w:left w:val="none" w:sz="0" w:space="0" w:color="auto"/>
        <w:bottom w:val="none" w:sz="0" w:space="0" w:color="auto"/>
        <w:right w:val="none" w:sz="0" w:space="0" w:color="auto"/>
      </w:divBdr>
    </w:div>
    <w:div w:id="2002854234">
      <w:bodyDiv w:val="1"/>
      <w:marLeft w:val="0"/>
      <w:marRight w:val="0"/>
      <w:marTop w:val="0"/>
      <w:marBottom w:val="0"/>
      <w:divBdr>
        <w:top w:val="none" w:sz="0" w:space="0" w:color="auto"/>
        <w:left w:val="none" w:sz="0" w:space="0" w:color="auto"/>
        <w:bottom w:val="none" w:sz="0" w:space="0" w:color="auto"/>
        <w:right w:val="none" w:sz="0" w:space="0" w:color="auto"/>
      </w:divBdr>
    </w:div>
    <w:div w:id="2015957594">
      <w:bodyDiv w:val="1"/>
      <w:marLeft w:val="0"/>
      <w:marRight w:val="0"/>
      <w:marTop w:val="0"/>
      <w:marBottom w:val="0"/>
      <w:divBdr>
        <w:top w:val="none" w:sz="0" w:space="0" w:color="auto"/>
        <w:left w:val="none" w:sz="0" w:space="0" w:color="auto"/>
        <w:bottom w:val="none" w:sz="0" w:space="0" w:color="auto"/>
        <w:right w:val="none" w:sz="0" w:space="0" w:color="auto"/>
      </w:divBdr>
    </w:div>
    <w:div w:id="2028367135">
      <w:bodyDiv w:val="1"/>
      <w:marLeft w:val="0"/>
      <w:marRight w:val="0"/>
      <w:marTop w:val="0"/>
      <w:marBottom w:val="0"/>
      <w:divBdr>
        <w:top w:val="none" w:sz="0" w:space="0" w:color="auto"/>
        <w:left w:val="none" w:sz="0" w:space="0" w:color="auto"/>
        <w:bottom w:val="none" w:sz="0" w:space="0" w:color="auto"/>
        <w:right w:val="none" w:sz="0" w:space="0" w:color="auto"/>
      </w:divBdr>
    </w:div>
    <w:div w:id="2060084224">
      <w:bodyDiv w:val="1"/>
      <w:marLeft w:val="0"/>
      <w:marRight w:val="0"/>
      <w:marTop w:val="0"/>
      <w:marBottom w:val="0"/>
      <w:divBdr>
        <w:top w:val="none" w:sz="0" w:space="0" w:color="auto"/>
        <w:left w:val="none" w:sz="0" w:space="0" w:color="auto"/>
        <w:bottom w:val="none" w:sz="0" w:space="0" w:color="auto"/>
        <w:right w:val="none" w:sz="0" w:space="0" w:color="auto"/>
      </w:divBdr>
      <w:divsChild>
        <w:div w:id="1212428108">
          <w:marLeft w:val="0"/>
          <w:marRight w:val="0"/>
          <w:marTop w:val="0"/>
          <w:marBottom w:val="0"/>
          <w:divBdr>
            <w:top w:val="none" w:sz="0" w:space="0" w:color="auto"/>
            <w:left w:val="none" w:sz="0" w:space="0" w:color="auto"/>
            <w:bottom w:val="none" w:sz="0" w:space="0" w:color="auto"/>
            <w:right w:val="none" w:sz="0" w:space="0" w:color="auto"/>
          </w:divBdr>
          <w:divsChild>
            <w:div w:id="560212132">
              <w:marLeft w:val="0"/>
              <w:marRight w:val="0"/>
              <w:marTop w:val="0"/>
              <w:marBottom w:val="0"/>
              <w:divBdr>
                <w:top w:val="none" w:sz="0" w:space="0" w:color="auto"/>
                <w:left w:val="none" w:sz="0" w:space="0" w:color="auto"/>
                <w:bottom w:val="none" w:sz="0" w:space="0" w:color="auto"/>
                <w:right w:val="none" w:sz="0" w:space="0" w:color="auto"/>
              </w:divBdr>
            </w:div>
            <w:div w:id="919947971">
              <w:marLeft w:val="0"/>
              <w:marRight w:val="0"/>
              <w:marTop w:val="0"/>
              <w:marBottom w:val="0"/>
              <w:divBdr>
                <w:top w:val="none" w:sz="0" w:space="0" w:color="auto"/>
                <w:left w:val="none" w:sz="0" w:space="0" w:color="auto"/>
                <w:bottom w:val="none" w:sz="0" w:space="0" w:color="auto"/>
                <w:right w:val="none" w:sz="0" w:space="0" w:color="auto"/>
              </w:divBdr>
            </w:div>
            <w:div w:id="116217470">
              <w:marLeft w:val="0"/>
              <w:marRight w:val="0"/>
              <w:marTop w:val="0"/>
              <w:marBottom w:val="0"/>
              <w:divBdr>
                <w:top w:val="none" w:sz="0" w:space="0" w:color="auto"/>
                <w:left w:val="none" w:sz="0" w:space="0" w:color="auto"/>
                <w:bottom w:val="none" w:sz="0" w:space="0" w:color="auto"/>
                <w:right w:val="none" w:sz="0" w:space="0" w:color="auto"/>
              </w:divBdr>
            </w:div>
          </w:divsChild>
        </w:div>
        <w:div w:id="1182553207">
          <w:marLeft w:val="0"/>
          <w:marRight w:val="0"/>
          <w:marTop w:val="180"/>
          <w:marBottom w:val="0"/>
          <w:divBdr>
            <w:top w:val="none" w:sz="0" w:space="0" w:color="auto"/>
            <w:left w:val="none" w:sz="0" w:space="0" w:color="auto"/>
            <w:bottom w:val="none" w:sz="0" w:space="0" w:color="auto"/>
            <w:right w:val="none" w:sz="0" w:space="0" w:color="auto"/>
          </w:divBdr>
          <w:divsChild>
            <w:div w:id="1709724816">
              <w:marLeft w:val="0"/>
              <w:marRight w:val="0"/>
              <w:marTop w:val="0"/>
              <w:marBottom w:val="0"/>
              <w:divBdr>
                <w:top w:val="none" w:sz="0" w:space="0" w:color="auto"/>
                <w:left w:val="none" w:sz="0" w:space="0" w:color="auto"/>
                <w:bottom w:val="none" w:sz="0" w:space="0" w:color="auto"/>
                <w:right w:val="none" w:sz="0" w:space="0" w:color="auto"/>
              </w:divBdr>
              <w:divsChild>
                <w:div w:id="2061442970">
                  <w:marLeft w:val="0"/>
                  <w:marRight w:val="0"/>
                  <w:marTop w:val="0"/>
                  <w:marBottom w:val="0"/>
                  <w:divBdr>
                    <w:top w:val="none" w:sz="0" w:space="0" w:color="auto"/>
                    <w:left w:val="none" w:sz="0" w:space="0" w:color="auto"/>
                    <w:bottom w:val="none" w:sz="0" w:space="0" w:color="auto"/>
                    <w:right w:val="none" w:sz="0" w:space="0" w:color="auto"/>
                  </w:divBdr>
                  <w:divsChild>
                    <w:div w:id="1183128401">
                      <w:marLeft w:val="0"/>
                      <w:marRight w:val="0"/>
                      <w:marTop w:val="0"/>
                      <w:marBottom w:val="0"/>
                      <w:divBdr>
                        <w:top w:val="none" w:sz="0" w:space="0" w:color="auto"/>
                        <w:left w:val="none" w:sz="0" w:space="0" w:color="auto"/>
                        <w:bottom w:val="none" w:sz="0" w:space="0" w:color="auto"/>
                        <w:right w:val="none" w:sz="0" w:space="0" w:color="auto"/>
                      </w:divBdr>
                      <w:divsChild>
                        <w:div w:id="1909462913">
                          <w:marLeft w:val="0"/>
                          <w:marRight w:val="0"/>
                          <w:marTop w:val="0"/>
                          <w:marBottom w:val="0"/>
                          <w:divBdr>
                            <w:top w:val="none" w:sz="0" w:space="0" w:color="auto"/>
                            <w:left w:val="none" w:sz="0" w:space="0" w:color="auto"/>
                            <w:bottom w:val="none" w:sz="0" w:space="0" w:color="auto"/>
                            <w:right w:val="none" w:sz="0" w:space="0" w:color="auto"/>
                          </w:divBdr>
                          <w:divsChild>
                            <w:div w:id="318198350">
                              <w:marLeft w:val="0"/>
                              <w:marRight w:val="0"/>
                              <w:marTop w:val="0"/>
                              <w:marBottom w:val="120"/>
                              <w:divBdr>
                                <w:top w:val="none" w:sz="0" w:space="0" w:color="auto"/>
                                <w:left w:val="none" w:sz="0" w:space="0" w:color="auto"/>
                                <w:bottom w:val="none" w:sz="0" w:space="0" w:color="auto"/>
                                <w:right w:val="none" w:sz="0" w:space="0" w:color="auto"/>
                              </w:divBdr>
                            </w:div>
                            <w:div w:id="527566061">
                              <w:marLeft w:val="0"/>
                              <w:marRight w:val="0"/>
                              <w:marTop w:val="0"/>
                              <w:marBottom w:val="120"/>
                              <w:divBdr>
                                <w:top w:val="none" w:sz="0" w:space="0" w:color="auto"/>
                                <w:left w:val="none" w:sz="0" w:space="0" w:color="auto"/>
                                <w:bottom w:val="none" w:sz="0" w:space="0" w:color="auto"/>
                                <w:right w:val="none" w:sz="0" w:space="0" w:color="auto"/>
                              </w:divBdr>
                            </w:div>
                            <w:div w:id="1914850887">
                              <w:marLeft w:val="0"/>
                              <w:marRight w:val="0"/>
                              <w:marTop w:val="0"/>
                              <w:marBottom w:val="120"/>
                              <w:divBdr>
                                <w:top w:val="none" w:sz="0" w:space="0" w:color="auto"/>
                                <w:left w:val="none" w:sz="0" w:space="0" w:color="auto"/>
                                <w:bottom w:val="none" w:sz="0" w:space="0" w:color="auto"/>
                                <w:right w:val="none" w:sz="0" w:space="0" w:color="auto"/>
                              </w:divBdr>
                            </w:div>
                            <w:div w:id="366612257">
                              <w:marLeft w:val="0"/>
                              <w:marRight w:val="0"/>
                              <w:marTop w:val="0"/>
                              <w:marBottom w:val="120"/>
                              <w:divBdr>
                                <w:top w:val="none" w:sz="0" w:space="0" w:color="auto"/>
                                <w:left w:val="none" w:sz="0" w:space="0" w:color="auto"/>
                                <w:bottom w:val="none" w:sz="0" w:space="0" w:color="auto"/>
                                <w:right w:val="none" w:sz="0" w:space="0" w:color="auto"/>
                              </w:divBdr>
                            </w:div>
                            <w:div w:id="1833837668">
                              <w:marLeft w:val="0"/>
                              <w:marRight w:val="0"/>
                              <w:marTop w:val="0"/>
                              <w:marBottom w:val="120"/>
                              <w:divBdr>
                                <w:top w:val="none" w:sz="0" w:space="0" w:color="auto"/>
                                <w:left w:val="none" w:sz="0" w:space="0" w:color="auto"/>
                                <w:bottom w:val="none" w:sz="0" w:space="0" w:color="auto"/>
                                <w:right w:val="none" w:sz="0" w:space="0" w:color="auto"/>
                              </w:divBdr>
                            </w:div>
                            <w:div w:id="313876044">
                              <w:marLeft w:val="0"/>
                              <w:marRight w:val="0"/>
                              <w:marTop w:val="0"/>
                              <w:marBottom w:val="120"/>
                              <w:divBdr>
                                <w:top w:val="none" w:sz="0" w:space="0" w:color="auto"/>
                                <w:left w:val="none" w:sz="0" w:space="0" w:color="auto"/>
                                <w:bottom w:val="none" w:sz="0" w:space="0" w:color="auto"/>
                                <w:right w:val="none" w:sz="0" w:space="0" w:color="auto"/>
                              </w:divBdr>
                            </w:div>
                            <w:div w:id="841748047">
                              <w:marLeft w:val="0"/>
                              <w:marRight w:val="0"/>
                              <w:marTop w:val="0"/>
                              <w:marBottom w:val="120"/>
                              <w:divBdr>
                                <w:top w:val="none" w:sz="0" w:space="0" w:color="auto"/>
                                <w:left w:val="none" w:sz="0" w:space="0" w:color="auto"/>
                                <w:bottom w:val="none" w:sz="0" w:space="0" w:color="auto"/>
                                <w:right w:val="none" w:sz="0" w:space="0" w:color="auto"/>
                              </w:divBdr>
                            </w:div>
                          </w:divsChild>
                        </w:div>
                        <w:div w:id="2071691231">
                          <w:marLeft w:val="0"/>
                          <w:marRight w:val="0"/>
                          <w:marTop w:val="0"/>
                          <w:marBottom w:val="0"/>
                          <w:divBdr>
                            <w:top w:val="none" w:sz="0" w:space="0" w:color="auto"/>
                            <w:left w:val="none" w:sz="0" w:space="0" w:color="auto"/>
                            <w:bottom w:val="none" w:sz="0" w:space="0" w:color="auto"/>
                            <w:right w:val="none" w:sz="0" w:space="0" w:color="auto"/>
                          </w:divBdr>
                          <w:divsChild>
                            <w:div w:id="1028337270">
                              <w:marLeft w:val="0"/>
                              <w:marRight w:val="0"/>
                              <w:marTop w:val="0"/>
                              <w:marBottom w:val="0"/>
                              <w:divBdr>
                                <w:top w:val="none" w:sz="0" w:space="0" w:color="auto"/>
                                <w:left w:val="none" w:sz="0" w:space="0" w:color="auto"/>
                                <w:bottom w:val="none" w:sz="0" w:space="0" w:color="auto"/>
                                <w:right w:val="none" w:sz="0" w:space="0" w:color="auto"/>
                              </w:divBdr>
                              <w:divsChild>
                                <w:div w:id="1325164736">
                                  <w:marLeft w:val="0"/>
                                  <w:marRight w:val="0"/>
                                  <w:marTop w:val="0"/>
                                  <w:marBottom w:val="0"/>
                                  <w:divBdr>
                                    <w:top w:val="none" w:sz="0" w:space="0" w:color="auto"/>
                                    <w:left w:val="none" w:sz="0" w:space="0" w:color="auto"/>
                                    <w:bottom w:val="none" w:sz="0" w:space="0" w:color="auto"/>
                                    <w:right w:val="none" w:sz="0" w:space="0" w:color="auto"/>
                                  </w:divBdr>
                                  <w:divsChild>
                                    <w:div w:id="751895437">
                                      <w:marLeft w:val="0"/>
                                      <w:marRight w:val="0"/>
                                      <w:marTop w:val="0"/>
                                      <w:marBottom w:val="0"/>
                                      <w:divBdr>
                                        <w:top w:val="none" w:sz="0" w:space="0" w:color="auto"/>
                                        <w:left w:val="none" w:sz="0" w:space="0" w:color="auto"/>
                                        <w:bottom w:val="none" w:sz="0" w:space="0" w:color="auto"/>
                                        <w:right w:val="none" w:sz="0" w:space="0" w:color="auto"/>
                                      </w:divBdr>
                                      <w:divsChild>
                                        <w:div w:id="1819834417">
                                          <w:marLeft w:val="0"/>
                                          <w:marRight w:val="0"/>
                                          <w:marTop w:val="0"/>
                                          <w:marBottom w:val="0"/>
                                          <w:divBdr>
                                            <w:top w:val="none" w:sz="0" w:space="0" w:color="auto"/>
                                            <w:left w:val="none" w:sz="0" w:space="0" w:color="auto"/>
                                            <w:bottom w:val="none" w:sz="0" w:space="0" w:color="auto"/>
                                            <w:right w:val="none" w:sz="0" w:space="0" w:color="auto"/>
                                          </w:divBdr>
                                          <w:divsChild>
                                            <w:div w:id="1094742233">
                                              <w:marLeft w:val="0"/>
                                              <w:marRight w:val="0"/>
                                              <w:marTop w:val="0"/>
                                              <w:marBottom w:val="120"/>
                                              <w:divBdr>
                                                <w:top w:val="none" w:sz="0" w:space="0" w:color="auto"/>
                                                <w:left w:val="none" w:sz="0" w:space="0" w:color="auto"/>
                                                <w:bottom w:val="none" w:sz="0" w:space="0" w:color="auto"/>
                                                <w:right w:val="none" w:sz="0" w:space="0" w:color="auto"/>
                                              </w:divBdr>
                                            </w:div>
                                            <w:div w:id="1800880929">
                                              <w:marLeft w:val="0"/>
                                              <w:marRight w:val="0"/>
                                              <w:marTop w:val="0"/>
                                              <w:marBottom w:val="120"/>
                                              <w:divBdr>
                                                <w:top w:val="none" w:sz="0" w:space="0" w:color="auto"/>
                                                <w:left w:val="none" w:sz="0" w:space="0" w:color="auto"/>
                                                <w:bottom w:val="none" w:sz="0" w:space="0" w:color="auto"/>
                                                <w:right w:val="none" w:sz="0" w:space="0" w:color="auto"/>
                                              </w:divBdr>
                                            </w:div>
                                            <w:div w:id="1669559405">
                                              <w:marLeft w:val="0"/>
                                              <w:marRight w:val="0"/>
                                              <w:marTop w:val="0"/>
                                              <w:marBottom w:val="120"/>
                                              <w:divBdr>
                                                <w:top w:val="none" w:sz="0" w:space="0" w:color="auto"/>
                                                <w:left w:val="none" w:sz="0" w:space="0" w:color="auto"/>
                                                <w:bottom w:val="none" w:sz="0" w:space="0" w:color="auto"/>
                                                <w:right w:val="none" w:sz="0" w:space="0" w:color="auto"/>
                                              </w:divBdr>
                                            </w:div>
                                            <w:div w:id="319045411">
                                              <w:marLeft w:val="0"/>
                                              <w:marRight w:val="0"/>
                                              <w:marTop w:val="0"/>
                                              <w:marBottom w:val="120"/>
                                              <w:divBdr>
                                                <w:top w:val="none" w:sz="0" w:space="0" w:color="auto"/>
                                                <w:left w:val="none" w:sz="0" w:space="0" w:color="auto"/>
                                                <w:bottom w:val="none" w:sz="0" w:space="0" w:color="auto"/>
                                                <w:right w:val="none" w:sz="0" w:space="0" w:color="auto"/>
                                              </w:divBdr>
                                            </w:div>
                                            <w:div w:id="1325814135">
                                              <w:marLeft w:val="0"/>
                                              <w:marRight w:val="0"/>
                                              <w:marTop w:val="0"/>
                                              <w:marBottom w:val="120"/>
                                              <w:divBdr>
                                                <w:top w:val="none" w:sz="0" w:space="0" w:color="auto"/>
                                                <w:left w:val="none" w:sz="0" w:space="0" w:color="auto"/>
                                                <w:bottom w:val="none" w:sz="0" w:space="0" w:color="auto"/>
                                                <w:right w:val="none" w:sz="0" w:space="0" w:color="auto"/>
                                              </w:divBdr>
                                            </w:div>
                                            <w:div w:id="1642463670">
                                              <w:marLeft w:val="0"/>
                                              <w:marRight w:val="0"/>
                                              <w:marTop w:val="0"/>
                                              <w:marBottom w:val="120"/>
                                              <w:divBdr>
                                                <w:top w:val="none" w:sz="0" w:space="0" w:color="auto"/>
                                                <w:left w:val="none" w:sz="0" w:space="0" w:color="auto"/>
                                                <w:bottom w:val="none" w:sz="0" w:space="0" w:color="auto"/>
                                                <w:right w:val="none" w:sz="0" w:space="0" w:color="auto"/>
                                              </w:divBdr>
                                            </w:div>
                                            <w:div w:id="468402320">
                                              <w:marLeft w:val="0"/>
                                              <w:marRight w:val="0"/>
                                              <w:marTop w:val="0"/>
                                              <w:marBottom w:val="120"/>
                                              <w:divBdr>
                                                <w:top w:val="none" w:sz="0" w:space="0" w:color="auto"/>
                                                <w:left w:val="none" w:sz="0" w:space="0" w:color="auto"/>
                                                <w:bottom w:val="none" w:sz="0" w:space="0" w:color="auto"/>
                                                <w:right w:val="none" w:sz="0" w:space="0" w:color="auto"/>
                                              </w:divBdr>
                                            </w:div>
                                            <w:div w:id="2102406855">
                                              <w:marLeft w:val="0"/>
                                              <w:marRight w:val="0"/>
                                              <w:marTop w:val="0"/>
                                              <w:marBottom w:val="120"/>
                                              <w:divBdr>
                                                <w:top w:val="none" w:sz="0" w:space="0" w:color="auto"/>
                                                <w:left w:val="none" w:sz="0" w:space="0" w:color="auto"/>
                                                <w:bottom w:val="none" w:sz="0" w:space="0" w:color="auto"/>
                                                <w:right w:val="none" w:sz="0" w:space="0" w:color="auto"/>
                                              </w:divBdr>
                                            </w:div>
                                            <w:div w:id="61174004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5086154">
      <w:bodyDiv w:val="1"/>
      <w:marLeft w:val="0"/>
      <w:marRight w:val="0"/>
      <w:marTop w:val="0"/>
      <w:marBottom w:val="0"/>
      <w:divBdr>
        <w:top w:val="none" w:sz="0" w:space="0" w:color="auto"/>
        <w:left w:val="none" w:sz="0" w:space="0" w:color="auto"/>
        <w:bottom w:val="none" w:sz="0" w:space="0" w:color="auto"/>
        <w:right w:val="none" w:sz="0" w:space="0" w:color="auto"/>
      </w:divBdr>
    </w:div>
    <w:div w:id="2117555076">
      <w:bodyDiv w:val="1"/>
      <w:marLeft w:val="0"/>
      <w:marRight w:val="0"/>
      <w:marTop w:val="0"/>
      <w:marBottom w:val="0"/>
      <w:divBdr>
        <w:top w:val="none" w:sz="0" w:space="0" w:color="auto"/>
        <w:left w:val="none" w:sz="0" w:space="0" w:color="auto"/>
        <w:bottom w:val="none" w:sz="0" w:space="0" w:color="auto"/>
        <w:right w:val="none" w:sz="0" w:space="0" w:color="auto"/>
      </w:divBdr>
    </w:div>
    <w:div w:id="2119056075">
      <w:bodyDiv w:val="1"/>
      <w:marLeft w:val="0"/>
      <w:marRight w:val="0"/>
      <w:marTop w:val="0"/>
      <w:marBottom w:val="0"/>
      <w:divBdr>
        <w:top w:val="none" w:sz="0" w:space="0" w:color="auto"/>
        <w:left w:val="none" w:sz="0" w:space="0" w:color="auto"/>
        <w:bottom w:val="none" w:sz="0" w:space="0" w:color="auto"/>
        <w:right w:val="none" w:sz="0" w:space="0" w:color="auto"/>
      </w:divBdr>
    </w:div>
    <w:div w:id="2121560118">
      <w:bodyDiv w:val="1"/>
      <w:marLeft w:val="0"/>
      <w:marRight w:val="0"/>
      <w:marTop w:val="0"/>
      <w:marBottom w:val="0"/>
      <w:divBdr>
        <w:top w:val="none" w:sz="0" w:space="0" w:color="auto"/>
        <w:left w:val="none" w:sz="0" w:space="0" w:color="auto"/>
        <w:bottom w:val="none" w:sz="0" w:space="0" w:color="auto"/>
        <w:right w:val="none" w:sz="0" w:space="0" w:color="auto"/>
      </w:divBdr>
      <w:divsChild>
        <w:div w:id="236600031">
          <w:blockQuote w:val="1"/>
          <w:marLeft w:val="0"/>
          <w:marRight w:val="0"/>
          <w:marTop w:val="0"/>
          <w:marBottom w:val="375"/>
          <w:divBdr>
            <w:top w:val="single" w:sz="2" w:space="0" w:color="1A1A1A"/>
            <w:left w:val="single" w:sz="24" w:space="26" w:color="1A1A1A"/>
            <w:bottom w:val="single" w:sz="2" w:space="0" w:color="1A1A1A"/>
            <w:right w:val="single" w:sz="2" w:space="0" w:color="1A1A1A"/>
          </w:divBdr>
        </w:div>
      </w:divsChild>
    </w:div>
    <w:div w:id="2137214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ing.com/ck/a?!&amp;&amp;p=8e15a2143e67e3d92fdf9c9296a0586183b2d26c4b44cd53200a6feaffb081b0JmltdHM9MTczOTkyMzIwMA&amp;ptn=3&amp;ver=2&amp;hsh=4&amp;fclid=14da0609-4f2c-62fd-0346-12cc4e7e634a&amp;psq=4)+How+do+you+handle+data+transformation+in+Power+BI%3f+&amp;u=a1aHR0cHM6Ly93d3cuZ2Vla3Nmb3JnZWVrcy5vcmcvcXVlcnktZWRpdG9yLWluLXBvd2VyLWJpLWZvci1kYXRhLXRyYW5zZm9ybWF0aW9uLw&amp;ntb=1" TargetMode="External"/><Relationship Id="rId18" Type="http://schemas.openxmlformats.org/officeDocument/2006/relationships/hyperlink" Target="https://www.bing.com/ck/a?!&amp;&amp;p=2455f8382f1ab94f141a0a1d6c402fda8af7ef9f3940058eb33df31bea6266ecJmltdHM9MTczOTkyMzIwMA&amp;ptn=3&amp;ver=2&amp;hsh=4&amp;fclid=14da0609-4f2c-62fd-0346-12cc4e7e634a&amp;u=a1aHR0cHM6Ly93d3cuZ2Vla3Nmb3JnZWVrcy5vcmcvcXVlcnktZWRpdG9yLWluLXBvd2VyLWJpLWZvci1kYXRhLXRyYW5zZm9ybWF0aW9uLw&amp;ntb=1" TargetMode="External"/><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hyperlink" Target="https://www.bing.com/ck/a?!&amp;&amp;p=31b7e9efdcbdaa8e8a80a91abfe39535689e2b8803c92a7fb224f1dbd22a2b09JmltdHM9MTczOTkyMzIwMA&amp;ptn=3&amp;ver=2&amp;hsh=4&amp;fclid=14da0609-4f2c-62fd-0346-12cc4e7e634a&amp;u=a1aHR0cHM6Ly93d3cuc3BndWlkZXMuY29tL3doYXQtaXMtdGhlLWRpZmZlcmVuY2UtYmV0d2Vlbi1jYWxjdWxhdGVkLWNvbHVtbi1hbmQtbWVhc3VyZS1pbi1wb3dlci1iaS8&amp;ntb=1" TargetMode="External"/><Relationship Id="rId34" Type="http://schemas.openxmlformats.org/officeDocument/2006/relationships/hyperlink" Target="https://data-flair.training/blogs/wp-content/uploads/sites/2/2018/08/open-file.png" TargetMode="External"/><Relationship Id="rId42" Type="http://schemas.openxmlformats.org/officeDocument/2006/relationships/hyperlink" Target="https://data-flair.training/blogs/wp-content/uploads/sites/2/2018/08/marketplace.png" TargetMode="External"/><Relationship Id="rId47" Type="http://schemas.openxmlformats.org/officeDocument/2006/relationships/image" Target="media/image22.png"/><Relationship Id="rId50" Type="http://schemas.openxmlformats.org/officeDocument/2006/relationships/image" Target="media/image23.png"/><Relationship Id="rId55" Type="http://schemas.openxmlformats.org/officeDocument/2006/relationships/image" Target="media/image26.jpe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bing.com/ck/a?!&amp;&amp;p=2455f8382f1ab94f141a0a1d6c402fda8af7ef9f3940058eb33df31bea6266ecJmltdHM9MTczOTkyMzIwMA&amp;ptn=3&amp;ver=2&amp;hsh=4&amp;fclid=14da0609-4f2c-62fd-0346-12cc4e7e634a&amp;u=a1aHR0cHM6Ly93d3cuZ2Vla3Nmb3JnZWVrcy5vcmcvcXVlcnktZWRpdG9yLWluLXBvd2VyLWJpLWZvci1kYXRhLXRyYW5zZm9ybWF0aW9uLw&amp;ntb=1" TargetMode="External"/><Relationship Id="rId29" Type="http://schemas.openxmlformats.org/officeDocument/2006/relationships/image" Target="media/image13.png"/><Relationship Id="rId11" Type="http://schemas.openxmlformats.org/officeDocument/2006/relationships/hyperlink" Target="https://www.bing.com/ck/a?!&amp;&amp;p=8e15a2143e67e3d92fdf9c9296a0586183b2d26c4b44cd53200a6feaffb081b0JmltdHM9MTczOTkyMzIwMA&amp;ptn=3&amp;ver=2&amp;hsh=4&amp;fclid=14da0609-4f2c-62fd-0346-12cc4e7e634a&amp;psq=4)+How+do+you+handle+data+transformation+in+Power+BI%3f+&amp;u=a1aHR0cHM6Ly93d3cuZ2Vla3Nmb3JnZWVrcy5vcmcvcXVlcnktZWRpdG9yLWluLXBvd2VyLWJpLWZvci1kYXRhLXRyYW5zZm9ybWF0aW9uLw&amp;ntb=1" TargetMode="External"/><Relationship Id="rId24" Type="http://schemas.openxmlformats.org/officeDocument/2006/relationships/image" Target="media/image8.png"/><Relationship Id="rId32" Type="http://schemas.openxmlformats.org/officeDocument/2006/relationships/hyperlink" Target="https://data-flair.training/blogs/wp-content/uploads/sites/2/2018/08/import-file.png" TargetMode="External"/><Relationship Id="rId37" Type="http://schemas.openxmlformats.org/officeDocument/2006/relationships/image" Target="media/image17.png"/><Relationship Id="rId40" Type="http://schemas.openxmlformats.org/officeDocument/2006/relationships/hyperlink" Target="https://data-flair.training/blogs/wp-content/uploads/sites/2/2018/08/import-from-marketplace.png" TargetMode="External"/><Relationship Id="rId45" Type="http://schemas.openxmlformats.org/officeDocument/2006/relationships/image" Target="media/image21.png"/><Relationship Id="rId53" Type="http://schemas.openxmlformats.org/officeDocument/2006/relationships/image" Target="media/image24.jpeg"/><Relationship Id="rId58" Type="http://schemas.openxmlformats.org/officeDocument/2006/relationships/hyperlink" Target="https://www.excelmojo.com/power-bi-calculate/" TargetMode="External"/><Relationship Id="rId5" Type="http://schemas.openxmlformats.org/officeDocument/2006/relationships/image" Target="media/image1.png"/><Relationship Id="rId61" Type="http://schemas.openxmlformats.org/officeDocument/2006/relationships/hyperlink" Target="https://app.powerbi.com/embedsetup" TargetMode="External"/><Relationship Id="rId19" Type="http://schemas.openxmlformats.org/officeDocument/2006/relationships/hyperlink" Target="https://www.geeksforgeeks.org/power-bi-tools-and-functionalities/" TargetMode="External"/><Relationship Id="rId14" Type="http://schemas.openxmlformats.org/officeDocument/2006/relationships/hyperlink" Target="https://www.bing.com/ck/a?!&amp;&amp;p=8e15a2143e67e3d92fdf9c9296a0586183b2d26c4b44cd53200a6feaffb081b0JmltdHM9MTczOTkyMzIwMA&amp;ptn=3&amp;ver=2&amp;hsh=4&amp;fclid=14da0609-4f2c-62fd-0346-12cc4e7e634a&amp;psq=4)+How+do+you+handle+data+transformation+in+Power+BI%3f+&amp;u=a1aHR0cHM6Ly93d3cuZ2Vla3Nmb3JnZWVrcy5vcmcvcXVlcnktZWRpdG9yLWluLXBvd2VyLWJpLWZvci1kYXRhLXRyYW5zZm9ybWF0aW9uLw&amp;ntb=1"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hyperlink" Target="https://data-flair.training/blogs/wp-content/uploads/sites/2/2018/08/import-from-marketplace-1.png" TargetMode="External"/><Relationship Id="rId56" Type="http://schemas.openxmlformats.org/officeDocument/2006/relationships/hyperlink" Target="https://www.excelmojo.com/power-bi-dax/" TargetMode="External"/><Relationship Id="rId64" Type="http://schemas.openxmlformats.org/officeDocument/2006/relationships/theme" Target="theme/theme1.xml"/><Relationship Id="rId8" Type="http://schemas.openxmlformats.org/officeDocument/2006/relationships/hyperlink" Target="https://powerbi.microsoft.com/en-us/documentation/powerbi-desktop-directquery-data-sources/" TargetMode="External"/><Relationship Id="rId51" Type="http://schemas.openxmlformats.org/officeDocument/2006/relationships/hyperlink" Target="https://anexas.net/course/power-bi-certification/" TargetMode="External"/><Relationship Id="rId3" Type="http://schemas.openxmlformats.org/officeDocument/2006/relationships/settings" Target="settings.xml"/><Relationship Id="rId12" Type="http://schemas.openxmlformats.org/officeDocument/2006/relationships/hyperlink" Target="https://www.bing.com/ck/a?!&amp;&amp;p=8e15a2143e67e3d92fdf9c9296a0586183b2d26c4b44cd53200a6feaffb081b0JmltdHM9MTczOTkyMzIwMA&amp;ptn=3&amp;ver=2&amp;hsh=4&amp;fclid=14da0609-4f2c-62fd-0346-12cc4e7e634a&amp;psq=4)+How+do+you+handle+data+transformation+in+Power+BI%3f+&amp;u=a1aHR0cHM6Ly93d3cuZ2Vla3Nmb3JnZWVrcy5vcmcvcXVlcnktZWRpdG9yLWluLXBvd2VyLWJpLWZvci1kYXRhLXRyYW5zZm9ybWF0aW9uLw&amp;ntb=1" TargetMode="External"/><Relationship Id="rId17" Type="http://schemas.openxmlformats.org/officeDocument/2006/relationships/hyperlink" Target="https://www.bing.com/ck/a?!&amp;&amp;p=2455f8382f1ab94f141a0a1d6c402fda8af7ef9f3940058eb33df31bea6266ecJmltdHM9MTczOTkyMzIwMA&amp;ptn=3&amp;ver=2&amp;hsh=4&amp;fclid=14da0609-4f2c-62fd-0346-12cc4e7e634a&amp;u=a1aHR0cHM6Ly93d3cuZ2Vla3Nmb3JnZWVrcy5vcmcvcXVlcnktZWRpdG9yLWluLXBvd2VyLWJpLWZvci1kYXRhLXRyYW5zZm9ybWF0aW9uLw&amp;ntb=1"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hyperlink" Target="https://data-flair.training/blogs/wp-content/uploads/sites/2/2018/08/custom-visual-ready.png" TargetMode="External"/><Relationship Id="rId46" Type="http://schemas.openxmlformats.org/officeDocument/2006/relationships/hyperlink" Target="https://data-flair.training/blogs/wp-content/uploads/sites/2/2018/08/from-marketplace.png" TargetMode="External"/><Relationship Id="rId59" Type="http://schemas.openxmlformats.org/officeDocument/2006/relationships/image" Target="media/image28.jpeg"/><Relationship Id="rId20" Type="http://schemas.openxmlformats.org/officeDocument/2006/relationships/hyperlink" Target="https://www.bing.com/ck/a?!&amp;&amp;p=31b7e9efdcbdaa8e8a80a91abfe39535689e2b8803c92a7fb224f1dbd22a2b09JmltdHM9MTczOTkyMzIwMA&amp;ptn=3&amp;ver=2&amp;hsh=4&amp;fclid=14da0609-4f2c-62fd-0346-12cc4e7e634a&amp;u=a1aHR0cHM6Ly93d3cuc3BndWlkZXMuY29tL3doYXQtaXMtdGhlLWRpZmZlcmVuY2UtYmV0d2Vlbi1jYWxjdWxhdGVkLWNvbHVtbi1hbmQtbWVhc3VyZS1pbi1wb3dlci1iaS8&amp;ntb=1" TargetMode="External"/><Relationship Id="rId41" Type="http://schemas.openxmlformats.org/officeDocument/2006/relationships/image" Target="media/image19.png"/><Relationship Id="rId54" Type="http://schemas.openxmlformats.org/officeDocument/2006/relationships/image" Target="media/image25.jpeg"/><Relationship Id="rId62" Type="http://schemas.openxmlformats.org/officeDocument/2006/relationships/hyperlink" Target="https://www.excelmojo.com/power-bi-rest-api/"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bing.com/ck/a?!&amp;&amp;p=2455f8382f1ab94f141a0a1d6c402fda8af7ef9f3940058eb33df31bea6266ecJmltdHM9MTczOTkyMzIwMA&amp;ptn=3&amp;ver=2&amp;hsh=4&amp;fclid=14da0609-4f2c-62fd-0346-12cc4e7e634a&amp;u=a1aHR0cHM6Ly93d3cuZ2Vla3Nmb3JnZWVrcy5vcmcvcXVlcnktZWRpdG9yLWluLXBvd2VyLWJpLWZvci1kYXRhLXRyYW5zZm9ybWF0aW9uLw&amp;ntb=1"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hyperlink" Target="https://data-flair.training/blogs/wp-content/uploads/sites/2/2018/08/import-successful.png" TargetMode="External"/><Relationship Id="rId49" Type="http://schemas.openxmlformats.org/officeDocument/2006/relationships/hyperlink" Target="https://data-flair.training/blogs/wp-content/uploads/sites/2/2018/08/organizational-visuals.png" TargetMode="External"/><Relationship Id="rId57" Type="http://schemas.openxmlformats.org/officeDocument/2006/relationships/image" Target="media/image27.jpeg"/><Relationship Id="rId10" Type="http://schemas.openxmlformats.org/officeDocument/2006/relationships/image" Target="media/image5.png"/><Relationship Id="rId31" Type="http://schemas.openxmlformats.org/officeDocument/2006/relationships/hyperlink" Target="https://powerbi.microsoft.com/en-us/what-is-power-bi/" TargetMode="External"/><Relationship Id="rId44" Type="http://schemas.openxmlformats.org/officeDocument/2006/relationships/hyperlink" Target="https://data-flair.training/blogs/wp-content/uploads/sites/2/2018/08/infographic-designer.png" TargetMode="External"/><Relationship Id="rId52" Type="http://schemas.openxmlformats.org/officeDocument/2006/relationships/hyperlink" Target="https://anexas.net/course/power-bi-certification/" TargetMode="External"/><Relationship Id="rId60" Type="http://schemas.openxmlformats.org/officeDocument/2006/relationships/image" Target="media/image29.jpe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15014</TotalTime>
  <Pages>35</Pages>
  <Words>8867</Words>
  <Characters>50545</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Aalap Parikh</dc:creator>
  <cp:keywords/>
  <dc:description/>
  <cp:lastModifiedBy>Aalap Parikh</cp:lastModifiedBy>
  <cp:revision>111</cp:revision>
  <dcterms:created xsi:type="dcterms:W3CDTF">2025-02-19T12:59:00Z</dcterms:created>
  <dcterms:modified xsi:type="dcterms:W3CDTF">2025-03-02T17:51:00Z</dcterms:modified>
</cp:coreProperties>
</file>