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1" name="image3.jpg"/>
            <a:graphic>
              <a:graphicData uri="http://schemas.openxmlformats.org/drawingml/2006/picture">
                <pic:pic>
                  <pic:nvPicPr>
                    <pic:cNvPr descr="C:\work\SVN\aswgoesspice\trunk\WG_A0_Process_management\documentation\templates\EB+Elektrobit_RGB_cropped.jpg" id="0" name="image3.jpg"/>
                    <pic:cNvPicPr preferRelativeResize="0"/>
                  </pic:nvPicPr>
                  <pic:blipFill>
                    <a:blip r:embed="rId6"/>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2et92p0"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widowControl w:val="0"/>
        <w:spacing w:after="180" w:before="480" w:line="240" w:lineRule="auto"/>
        <w:contextualSpacing w:val="0"/>
        <w:rPr/>
      </w:pPr>
      <w:bookmarkStart w:colFirst="0" w:colLast="0" w:name="_3dy6vkm" w:id="6"/>
      <w:bookmarkEnd w:id="6"/>
      <w:r w:rsidDel="00000000" w:rsidR="00000000" w:rsidRPr="00000000">
        <w:rPr>
          <w:rtl w:val="0"/>
        </w:rPr>
        <w:t xml:space="preserve">Document history</w:t>
      </w:r>
    </w:p>
    <w:p w:rsidR="00000000" w:rsidDel="00000000" w:rsidP="00000000" w:rsidRDefault="00000000" w:rsidRPr="00000000" w14:paraId="0000001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11">
      <w:pPr>
        <w:contextualSpacing w:val="0"/>
        <w:rPr>
          <w:b w:val="1"/>
          <w:color w:val="b7b7b7"/>
        </w:rPr>
      </w:pPr>
      <w:r w:rsidDel="00000000" w:rsidR="00000000" w:rsidRPr="00000000">
        <w:rPr>
          <w:rtl w:val="0"/>
        </w:rPr>
      </w:r>
    </w:p>
    <w:p w:rsidR="00000000" w:rsidDel="00000000" w:rsidP="00000000" w:rsidRDefault="00000000" w:rsidRPr="00000000" w14:paraId="00000012">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3">
      <w:pPr>
        <w:widowControl w:val="0"/>
        <w:spacing w:after="180"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4">
            <w:pPr>
              <w:widowControl w:val="0"/>
              <w:contextualSpacing w:val="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Date</w:t>
            </w:r>
            <w:r w:rsidDel="00000000" w:rsidR="00000000" w:rsidRPr="00000000">
              <w:rPr>
                <w:rtl w:val="0"/>
              </w:rPr>
            </w:r>
          </w:p>
        </w:tc>
        <w:tc>
          <w:tcPr/>
          <w:p w:rsidR="00000000" w:rsidDel="00000000" w:rsidP="00000000" w:rsidRDefault="00000000" w:rsidRPr="00000000" w14:paraId="00000015">
            <w:pPr>
              <w:widowControl w:val="0"/>
              <w:contextualSpacing w:val="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Version</w:t>
            </w:r>
            <w:r w:rsidDel="00000000" w:rsidR="00000000" w:rsidRPr="00000000">
              <w:rPr>
                <w:rtl w:val="0"/>
              </w:rPr>
            </w:r>
          </w:p>
        </w:tc>
        <w:tc>
          <w:tcPr/>
          <w:p w:rsidR="00000000" w:rsidDel="00000000" w:rsidP="00000000" w:rsidRDefault="00000000" w:rsidRPr="00000000" w14:paraId="00000016">
            <w:pPr>
              <w:widowControl w:val="0"/>
              <w:contextualSpacing w:val="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Editor</w:t>
            </w:r>
            <w:r w:rsidDel="00000000" w:rsidR="00000000" w:rsidRPr="00000000">
              <w:rPr>
                <w:rtl w:val="0"/>
              </w:rPr>
            </w:r>
          </w:p>
        </w:tc>
        <w:tc>
          <w:tcPr/>
          <w:p w:rsidR="00000000" w:rsidDel="00000000" w:rsidP="00000000" w:rsidRDefault="00000000" w:rsidRPr="00000000" w14:paraId="00000017">
            <w:pPr>
              <w:widowControl w:val="0"/>
              <w:contextualSpacing w:val="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Description</w:t>
            </w:r>
            <w:r w:rsidDel="00000000" w:rsidR="00000000" w:rsidRPr="00000000">
              <w:rPr>
                <w:rtl w:val="0"/>
              </w:rPr>
            </w:r>
          </w:p>
        </w:tc>
      </w:tr>
      <w:tr>
        <w:tc>
          <w:tcPr/>
          <w:p w:rsidR="00000000" w:rsidDel="00000000" w:rsidP="00000000" w:rsidRDefault="00000000" w:rsidRPr="00000000" w14:paraId="00000018">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C">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0">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4">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7">
            <w:pPr>
              <w:widowControl w:val="0"/>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8">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9">
            <w:pPr>
              <w:widowControl w:val="0"/>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14:paraId="0000002A">
            <w:pPr>
              <w:widowControl w:val="0"/>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B">
            <w:pPr>
              <w:widowControl w:val="0"/>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C">
      <w:pPr>
        <w:pStyle w:val="Heading1"/>
        <w:widowControl w:val="0"/>
        <w:spacing w:after="180" w:before="480" w:line="240" w:lineRule="auto"/>
        <w:contextualSpacing w:val="0"/>
        <w:rPr/>
      </w:pPr>
      <w:bookmarkStart w:colFirst="0" w:colLast="0" w:name="_4d34og8" w:id="8"/>
      <w:bookmarkEnd w:id="8"/>
      <w:r w:rsidDel="00000000" w:rsidR="00000000" w:rsidRPr="00000000">
        <w:rPr>
          <w:rtl w:val="0"/>
        </w:rPr>
        <w:t xml:space="preserve">Table of Contents</w:t>
      </w:r>
    </w:p>
    <w:p w:rsidR="00000000" w:rsidDel="00000000" w:rsidP="00000000" w:rsidRDefault="00000000" w:rsidRPr="00000000" w14:paraId="0000002D">
      <w:pPr>
        <w:contextualSpacing w:val="0"/>
        <w:rPr>
          <w:b w:val="1"/>
          <w:color w:val="b7b7b7"/>
        </w:rPr>
      </w:pPr>
      <w:r w:rsidDel="00000000" w:rsidR="00000000" w:rsidRPr="00000000">
        <w:rPr>
          <w:b w:val="1"/>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14:paraId="0000002E">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spacing w:before="80" w:line="240" w:lineRule="auto"/>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30">
          <w:pPr>
            <w:spacing w:before="200" w:line="240" w:lineRule="auto"/>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1">
          <w:pPr>
            <w:spacing w:before="200" w:line="240" w:lineRule="auto"/>
            <w:contextualSpacing w:val="0"/>
            <w:rPr>
              <w:color w:val="1155cc"/>
              <w:u w:val="single"/>
            </w:rPr>
          </w:pPr>
          <w:hyperlink w:anchor="_2s8eyo1">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14:paraId="00000032">
          <w:pPr>
            <w:spacing w:before="200" w:line="240" w:lineRule="auto"/>
            <w:contextualSpacing w:val="0"/>
            <w:rPr>
              <w:color w:val="1155cc"/>
              <w:u w:val="single"/>
            </w:rPr>
          </w:pPr>
          <w:hyperlink w:anchor="_17dp8vu">
            <w:r w:rsidDel="00000000" w:rsidR="00000000" w:rsidRPr="00000000">
              <w:rPr>
                <w:color w:val="1155cc"/>
                <w:u w:val="single"/>
                <w:rtl w:val="0"/>
              </w:rPr>
              <w:t xml:space="preserve">Inputs to the Functional Safety Analysis</w:t>
            </w:r>
          </w:hyperlink>
          <w:r w:rsidDel="00000000" w:rsidR="00000000" w:rsidRPr="00000000">
            <w:rPr>
              <w:rtl w:val="0"/>
            </w:rPr>
          </w:r>
        </w:p>
        <w:p w:rsidR="00000000" w:rsidDel="00000000" w:rsidP="00000000" w:rsidRDefault="00000000" w:rsidRPr="00000000" w14:paraId="00000033">
          <w:pPr>
            <w:spacing w:before="60" w:line="240" w:lineRule="auto"/>
            <w:ind w:left="360"/>
            <w:contextualSpacing w:val="0"/>
            <w:rPr>
              <w:color w:val="1155cc"/>
              <w:u w:val="single"/>
            </w:rPr>
          </w:pPr>
          <w:hyperlink w:anchor="_3rdcrjn">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14:paraId="00000034">
          <w:pPr>
            <w:spacing w:before="60" w:line="240" w:lineRule="auto"/>
            <w:ind w:left="360"/>
            <w:contextualSpacing w:val="0"/>
            <w:rPr>
              <w:color w:val="1155cc"/>
              <w:u w:val="single"/>
            </w:rPr>
          </w:pPr>
          <w:hyperlink w:anchor="_26in1rg">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14:paraId="00000035">
          <w:pPr>
            <w:spacing w:before="60" w:line="240" w:lineRule="auto"/>
            <w:ind w:left="720"/>
            <w:contextualSpacing w:val="0"/>
            <w:rPr>
              <w:color w:val="1155cc"/>
              <w:u w:val="single"/>
            </w:rPr>
          </w:pPr>
          <w:hyperlink w:anchor="_lnxbz9">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14:paraId="00000036">
          <w:pPr>
            <w:spacing w:before="200" w:line="240" w:lineRule="auto"/>
            <w:contextualSpacing w:val="0"/>
            <w:rPr>
              <w:color w:val="1155cc"/>
              <w:u w:val="single"/>
            </w:rPr>
          </w:pPr>
          <w:hyperlink w:anchor="_4i7ojhp">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14:paraId="00000037">
          <w:pPr>
            <w:spacing w:before="60" w:line="240" w:lineRule="auto"/>
            <w:ind w:left="360"/>
            <w:contextualSpacing w:val="0"/>
            <w:rPr>
              <w:color w:val="1155cc"/>
              <w:u w:val="single"/>
            </w:rPr>
          </w:pPr>
          <w:hyperlink w:anchor="_1ksv4uv">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14:paraId="00000038">
          <w:pPr>
            <w:spacing w:before="60" w:line="240" w:lineRule="auto"/>
            <w:ind w:left="360"/>
            <w:contextualSpacing w:val="0"/>
            <w:rPr>
              <w:color w:val="1155cc"/>
              <w:u w:val="single"/>
            </w:rPr>
          </w:pPr>
          <w:hyperlink w:anchor="_44sinio">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14:paraId="00000039">
          <w:pPr>
            <w:spacing w:before="60" w:line="240" w:lineRule="auto"/>
            <w:ind w:left="360"/>
            <w:contextualSpacing w:val="0"/>
            <w:rPr>
              <w:color w:val="1155cc"/>
              <w:u w:val="single"/>
            </w:rPr>
          </w:pPr>
          <w:hyperlink w:anchor="_2jxsxqh">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14:paraId="0000003A">
          <w:pPr>
            <w:spacing w:before="60" w:line="240" w:lineRule="auto"/>
            <w:ind w:left="360"/>
            <w:contextualSpacing w:val="0"/>
            <w:rPr>
              <w:color w:val="1155cc"/>
              <w:u w:val="single"/>
            </w:rPr>
          </w:pPr>
          <w:hyperlink w:anchor="_3j2qqm3">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14:paraId="0000003B">
          <w:pPr>
            <w:spacing w:after="80" w:before="60" w:line="240" w:lineRule="auto"/>
            <w:ind w:left="360"/>
            <w:contextualSpacing w:val="0"/>
            <w:rPr>
              <w:color w:val="1155cc"/>
              <w:u w:val="single"/>
            </w:rPr>
          </w:pPr>
          <w:hyperlink w:anchor="_1y810tw">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contextualSpacing w:val="0"/>
        <w:rPr/>
      </w:pPr>
      <w:bookmarkStart w:colFirst="0" w:colLast="0" w:name="_2s8eyo1" w:id="9"/>
      <w:bookmarkEnd w:id="9"/>
      <w:r w:rsidDel="00000000" w:rsidR="00000000" w:rsidRPr="00000000">
        <w:rPr>
          <w:rtl w:val="0"/>
        </w:rPr>
        <w:t xml:space="preserve">Purpose of the Functional Safety Concept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color w:val="b7b7b7"/>
        </w:rPr>
      </w:pPr>
      <w:r w:rsidDel="00000000" w:rsidR="00000000" w:rsidRPr="00000000">
        <w:rPr>
          <w:b w:val="1"/>
          <w:color w:val="b7b7b7"/>
          <w:rtl w:val="0"/>
        </w:rPr>
        <w:t xml:space="preserve">[Instructions: Answer what is the purpose of a functional safety concept?]</w:t>
      </w:r>
    </w:p>
    <w:p w:rsidR="00000000" w:rsidDel="00000000" w:rsidP="00000000" w:rsidRDefault="00000000" w:rsidRPr="00000000" w14:paraId="0000003F">
      <w:pPr>
        <w:contextualSpacing w:val="0"/>
        <w:rPr>
          <w:b w:val="1"/>
          <w:color w:val="b7b7b7"/>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17dp8vu" w:id="10"/>
      <w:bookmarkEnd w:id="10"/>
      <w:r w:rsidDel="00000000" w:rsidR="00000000" w:rsidRPr="00000000">
        <w:rPr>
          <w:rtl w:val="0"/>
        </w:rPr>
        <w:t xml:space="preserve">Inputs to the Functional Safety Concept</w:t>
      </w:r>
    </w:p>
    <w:p w:rsidR="00000000" w:rsidDel="00000000" w:rsidP="00000000" w:rsidRDefault="00000000" w:rsidRPr="00000000" w14:paraId="00000041">
      <w:pPr>
        <w:pStyle w:val="Heading2"/>
        <w:contextualSpacing w:val="0"/>
        <w:rPr/>
      </w:pPr>
      <w:bookmarkStart w:colFirst="0" w:colLast="0" w:name="_3rdcrjn" w:id="11"/>
      <w:bookmarkEnd w:id="11"/>
      <w:r w:rsidDel="00000000" w:rsidR="00000000" w:rsidRPr="00000000">
        <w:rPr>
          <w:rtl w:val="0"/>
        </w:rPr>
        <w:t xml:space="preserve">Safety goals from the Hazard Analysis and Risk Assessment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44">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14:paraId="00000045">
      <w:pPr>
        <w:contextualSpacing w:val="0"/>
        <w:rPr>
          <w:b w:val="1"/>
          <w:color w:val="b7b7b7"/>
        </w:rPr>
      </w:pPr>
      <w:r w:rsidDel="00000000" w:rsidR="00000000" w:rsidRPr="00000000">
        <w:rPr>
          <w:b w:val="1"/>
          <w:color w:val="b7b7b7"/>
          <w:rtl w:val="0"/>
        </w:rPr>
        <w:t xml:space="preserve">Provide the lane departure warning and lane keeping assistance safety goals as discussed in the lessons and derived in the hazard analysis and risk assessment. </w:t>
      </w:r>
    </w:p>
    <w:p w:rsidR="00000000" w:rsidDel="00000000" w:rsidP="00000000" w:rsidRDefault="00000000" w:rsidRPr="00000000" w14:paraId="00000046">
      <w:pPr>
        <w:contextualSpacing w:val="0"/>
        <w:rPr>
          <w:b w:val="1"/>
          <w:color w:val="b7b7b7"/>
        </w:rPr>
      </w:pPr>
      <w:r w:rsidDel="00000000" w:rsidR="00000000" w:rsidRPr="00000000">
        <w:rPr>
          <w:rtl w:val="0"/>
        </w:rPr>
      </w:r>
    </w:p>
    <w:p w:rsidR="00000000" w:rsidDel="00000000" w:rsidP="00000000" w:rsidRDefault="00000000" w:rsidRPr="00000000" w14:paraId="00000047">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14:paraId="00000048">
      <w:pPr>
        <w:contextualSpacing w:val="0"/>
        <w:rPr>
          <w:b w:val="1"/>
          <w:color w:val="b7b7b7"/>
        </w:rPr>
      </w:pPr>
      <w:r w:rsidDel="00000000" w:rsidR="00000000" w:rsidRPr="00000000">
        <w:rPr>
          <w:b w:val="1"/>
          <w:color w:val="b7b7b7"/>
          <w:rtl w:val="0"/>
        </w:rPr>
        <w:t xml:space="preserve">If you expanded the hazard analysis and risk assessment to include other safety goals, include them here.</w:t>
      </w:r>
    </w:p>
    <w:p w:rsidR="00000000" w:rsidDel="00000000" w:rsidP="00000000" w:rsidRDefault="00000000" w:rsidRPr="00000000" w14:paraId="00000049">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14:paraId="0000004A">
      <w:pPr>
        <w:contextualSpacing w:val="0"/>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contextualSpacing w:val="0"/>
              <w:rPr>
                <w:b w:val="1"/>
              </w:rPr>
            </w:pPr>
            <w:r w:rsidDel="00000000" w:rsidR="00000000" w:rsidRPr="00000000">
              <w:rPr>
                <w:b w:val="1"/>
                <w:rtl w:val="0"/>
              </w:rPr>
              <w:t xml:space="preserve">Safety Goal</w:t>
            </w:r>
          </w:p>
        </w:tc>
      </w:tr>
      <w:tr>
        <w:tc>
          <w:tcPr>
            <w:tcMar>
              <w:top w:w="100.0" w:type="dxa"/>
              <w:left w:w="100.0" w:type="dxa"/>
              <w:bottom w:w="100.0" w:type="dxa"/>
              <w:right w:w="100.0" w:type="dxa"/>
            </w:tcMar>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Safety_Goal_01</w:t>
            </w:r>
          </w:p>
        </w:tc>
        <w:tc>
          <w:tcPr>
            <w:tcMar>
              <w:top w:w="100.0" w:type="dxa"/>
              <w:left w:w="100.0" w:type="dxa"/>
              <w:bottom w:w="100.0" w:type="dxa"/>
              <w:right w:w="100.0" w:type="dxa"/>
            </w:tcMar>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The oscillating steering torque from the lane departure warning function shall be limited</w:t>
            </w:r>
          </w:p>
        </w:tc>
      </w:tr>
      <w:tr>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Safety_Goal_02</w:t>
            </w:r>
          </w:p>
        </w:tc>
        <w:tc>
          <w:tcPr>
            <w:tcMar>
              <w:top w:w="100.0" w:type="dxa"/>
              <w:left w:w="100.0" w:type="dxa"/>
              <w:bottom w:w="100.0" w:type="dxa"/>
              <w:right w:w="100.0" w:type="dxa"/>
            </w:tcMar>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The lane keeping assistance function shall be time limited, and the additional steering torque shall end after a given time interval so that the driver cannot misuse the system for autonomous driving</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2"/>
        <w:contextualSpacing w:val="0"/>
        <w:rPr/>
      </w:pPr>
      <w:bookmarkStart w:colFirst="0" w:colLast="0" w:name="_26in1rg" w:id="12"/>
      <w:bookmarkEnd w:id="12"/>
      <w:r w:rsidDel="00000000" w:rsidR="00000000" w:rsidRPr="00000000">
        <w:rPr>
          <w:rtl w:val="0"/>
        </w:rPr>
        <w:t xml:space="preserve">Preliminary Architecture</w:t>
      </w:r>
    </w:p>
    <w:p w:rsidR="00000000" w:rsidDel="00000000" w:rsidP="00000000" w:rsidRDefault="00000000" w:rsidRPr="00000000" w14:paraId="00000053">
      <w:pPr>
        <w:contextualSpacing w:val="0"/>
        <w:rPr>
          <w:b w:val="1"/>
          <w:color w:val="b7b7b7"/>
        </w:rPr>
      </w:pPr>
      <w:r w:rsidDel="00000000" w:rsidR="00000000" w:rsidRPr="00000000">
        <w:rPr>
          <w:b w:val="1"/>
          <w:color w:val="b7b7b7"/>
          <w:rtl w:val="0"/>
        </w:rPr>
        <w:t xml:space="preserve">[Instructions: Provide a preliminary architecture for the lane assistance item. Hint: See Lesson 3: Item Definition]</w:t>
      </w:r>
    </w:p>
    <w:p w:rsidR="00000000" w:rsidDel="00000000" w:rsidP="00000000" w:rsidRDefault="00000000" w:rsidRPr="00000000" w14:paraId="00000054">
      <w:pPr>
        <w:contextualSpacing w:val="0"/>
        <w:rPr>
          <w:b w:val="1"/>
          <w:color w:val="b7b7b7"/>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drawing>
          <wp:inline distB="0" distT="0" distL="0" distR="0">
            <wp:extent cx="5943600" cy="3343275"/>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contextualSpacing w:val="0"/>
        <w:rPr/>
      </w:pPr>
      <w:bookmarkStart w:colFirst="0" w:colLast="0" w:name="_lnxbz9" w:id="13"/>
      <w:bookmarkEnd w:id="13"/>
      <w:r w:rsidDel="00000000" w:rsidR="00000000" w:rsidRPr="00000000">
        <w:rPr>
          <w:rtl w:val="0"/>
        </w:rPr>
        <w:t xml:space="preserve">Description of architecture elements</w:t>
      </w:r>
    </w:p>
    <w:p w:rsidR="00000000" w:rsidDel="00000000" w:rsidP="00000000" w:rsidRDefault="00000000" w:rsidRPr="00000000" w14:paraId="00000057">
      <w:pPr>
        <w:contextualSpacing w:val="0"/>
        <w:rPr/>
      </w:pPr>
      <w:r w:rsidDel="00000000" w:rsidR="00000000" w:rsidRPr="00000000">
        <w:rPr>
          <w:b w:val="1"/>
          <w:color w:val="b7b7b7"/>
          <w:rtl w:val="0"/>
        </w:rPr>
        <w:t xml:space="preserve">[Instructions: Provide a description for each of the item elements; what is each element's purpose in the lane assistance item? ]</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contextualSpacing w:val="0"/>
              <w:rPr>
                <w:b w:val="1"/>
              </w:rPr>
            </w:pPr>
            <w:r w:rsidDel="00000000" w:rsidR="00000000" w:rsidRPr="00000000">
              <w:rPr>
                <w:b w:val="1"/>
                <w:rtl w:val="0"/>
              </w:rPr>
              <w:t xml:space="preserve">Element</w:t>
            </w:r>
          </w:p>
        </w:tc>
        <w:tc>
          <w:tcPr>
            <w:shd w:fill="b7b7b7"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contextualSpacing w:val="0"/>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The camera sensor just reads in images from the road</w:t>
            </w:r>
          </w:p>
        </w:tc>
      </w:tr>
      <w:tr>
        <w:tc>
          <w:tcPr>
            <w:tcMar>
              <w:top w:w="100.0" w:type="dxa"/>
              <w:left w:w="100.0" w:type="dxa"/>
              <w:bottom w:w="100.0" w:type="dxa"/>
              <w:right w:w="100.0" w:type="dxa"/>
            </w:tcMar>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Camera Sensor ECU</w:t>
            </w:r>
          </w:p>
        </w:tc>
        <w:tc>
          <w:tcPr>
            <w:tcMar>
              <w:top w:w="100.0" w:type="dxa"/>
              <w:left w:w="100.0" w:type="dxa"/>
              <w:bottom w:w="100.0" w:type="dxa"/>
              <w:right w:w="100.0" w:type="dxa"/>
            </w:tcMar>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The camera sensor ECU identifies when the vehicle has accidentally departed its lane and sends </w:t>
            </w:r>
          </w:p>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the appropriate messages to the Car Display ECU and the Electronic Power Steering ECU.</w:t>
            </w:r>
          </w:p>
        </w:tc>
      </w:tr>
      <w:tr>
        <w:tc>
          <w:tcPr>
            <w:tcMar>
              <w:top w:w="100.0" w:type="dxa"/>
              <w:left w:w="100.0" w:type="dxa"/>
              <w:bottom w:w="100.0" w:type="dxa"/>
              <w:right w:w="100.0" w:type="dxa"/>
            </w:tcMar>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This is the display unit where all relevant data is displayed</w:t>
            </w:r>
          </w:p>
        </w:tc>
      </w:tr>
      <w:tr>
        <w:tc>
          <w:tcPr>
            <w:tcMar>
              <w:top w:w="100.0" w:type="dxa"/>
              <w:left w:w="100.0" w:type="dxa"/>
              <w:bottom w:w="100.0" w:type="dxa"/>
              <w:right w:w="100.0" w:type="dxa"/>
            </w:tcMar>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Car Display ECU</w:t>
            </w:r>
          </w:p>
        </w:tc>
        <w:tc>
          <w:tcPr>
            <w:tcMar>
              <w:top w:w="100.0" w:type="dxa"/>
              <w:left w:w="100.0" w:type="dxa"/>
              <w:bottom w:w="100.0" w:type="dxa"/>
              <w:right w:w="100.0" w:type="dxa"/>
            </w:tcMar>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This is the systems which takes in all sensor data and gives command to display all this on Car Display</w:t>
            </w:r>
          </w:p>
        </w:tc>
      </w:tr>
      <w:tr>
        <w:tc>
          <w:tcPr>
            <w:tcMar>
              <w:top w:w="100.0" w:type="dxa"/>
              <w:left w:w="100.0" w:type="dxa"/>
              <w:bottom w:w="100.0" w:type="dxa"/>
              <w:right w:w="100.0" w:type="dxa"/>
            </w:tcMar>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This units checks the torque applied on steering wheel by the driver</w:t>
            </w:r>
          </w:p>
        </w:tc>
      </w:tr>
      <w:tr>
        <w:tc>
          <w:tcPr>
            <w:tcMar>
              <w:top w:w="100.0" w:type="dxa"/>
              <w:left w:w="100.0" w:type="dxa"/>
              <w:bottom w:w="100.0" w:type="dxa"/>
              <w:right w:w="100.0" w:type="dxa"/>
            </w:tcMar>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This system identifies the torque requested by Camera Sensor ECU, torque measured by sensor and give command to apply the extra torque</w:t>
            </w:r>
          </w:p>
        </w:tc>
      </w:tr>
      <w:tr>
        <w:tc>
          <w:tcPr>
            <w:tcMar>
              <w:top w:w="100.0" w:type="dxa"/>
              <w:left w:w="100.0" w:type="dxa"/>
              <w:bottom w:w="100.0" w:type="dxa"/>
              <w:right w:w="100.0" w:type="dxa"/>
            </w:tcMar>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This the actuator which applies the torque.</w:t>
            </w:r>
          </w:p>
        </w:tc>
      </w:tr>
    </w:tbl>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1"/>
        <w:contextualSpacing w:val="0"/>
        <w:rPr/>
      </w:pPr>
      <w:bookmarkStart w:colFirst="0" w:colLast="0" w:name="_35nkun2" w:id="14"/>
      <w:bookmarkEnd w:id="14"/>
      <w:r w:rsidDel="00000000" w:rsidR="00000000" w:rsidRPr="00000000">
        <w:rPr>
          <w:rtl w:val="0"/>
        </w:rPr>
        <w:t xml:space="preserve">Functional Safety Concept</w:t>
      </w:r>
    </w:p>
    <w:p w:rsidR="00000000" w:rsidDel="00000000" w:rsidP="00000000" w:rsidRDefault="00000000" w:rsidRPr="00000000" w14:paraId="0000006C">
      <w:pPr>
        <w:contextualSpacing w:val="0"/>
        <w:rPr/>
      </w:pPr>
      <w:r w:rsidDel="00000000" w:rsidR="00000000" w:rsidRPr="00000000">
        <w:rPr>
          <w:rtl w:val="0"/>
        </w:rPr>
        <w:t xml:space="preserve">The functional safety concept consists of:</w:t>
      </w:r>
    </w:p>
    <w:p w:rsidR="00000000" w:rsidDel="00000000" w:rsidP="00000000" w:rsidRDefault="00000000" w:rsidRPr="00000000" w14:paraId="0000006D">
      <w:pPr>
        <w:numPr>
          <w:ilvl w:val="0"/>
          <w:numId w:val="1"/>
        </w:numPr>
        <w:spacing w:after="0" w:before="0" w:lineRule="auto"/>
        <w:ind w:left="720" w:hanging="360"/>
        <w:contextualSpacing w:val="1"/>
        <w:rPr/>
      </w:pPr>
      <w:r w:rsidDel="00000000" w:rsidR="00000000" w:rsidRPr="00000000">
        <w:rPr>
          <w:rtl w:val="0"/>
        </w:rPr>
        <w:t xml:space="preserve">Functional safety analysis</w:t>
      </w:r>
    </w:p>
    <w:p w:rsidR="00000000" w:rsidDel="00000000" w:rsidP="00000000" w:rsidRDefault="00000000" w:rsidRPr="00000000" w14:paraId="0000006E">
      <w:pPr>
        <w:numPr>
          <w:ilvl w:val="0"/>
          <w:numId w:val="1"/>
        </w:numPr>
        <w:spacing w:after="0" w:before="0" w:lineRule="auto"/>
        <w:ind w:left="720" w:hanging="360"/>
        <w:contextualSpacing w:val="1"/>
        <w:rPr/>
      </w:pPr>
      <w:r w:rsidDel="00000000" w:rsidR="00000000" w:rsidRPr="00000000">
        <w:rPr>
          <w:rtl w:val="0"/>
        </w:rPr>
        <w:t xml:space="preserve">Functional safety requirements</w:t>
      </w:r>
    </w:p>
    <w:p w:rsidR="00000000" w:rsidDel="00000000" w:rsidP="00000000" w:rsidRDefault="00000000" w:rsidRPr="00000000" w14:paraId="0000006F">
      <w:pPr>
        <w:numPr>
          <w:ilvl w:val="0"/>
          <w:numId w:val="1"/>
        </w:numPr>
        <w:spacing w:after="0" w:before="0" w:lineRule="auto"/>
        <w:ind w:left="720" w:hanging="360"/>
        <w:contextualSpacing w:val="1"/>
        <w:rPr/>
      </w:pPr>
      <w:r w:rsidDel="00000000" w:rsidR="00000000" w:rsidRPr="00000000">
        <w:rPr>
          <w:rtl w:val="0"/>
        </w:rPr>
        <w:t xml:space="preserve">Functional safety architecture</w:t>
      </w:r>
    </w:p>
    <w:p w:rsidR="00000000" w:rsidDel="00000000" w:rsidP="00000000" w:rsidRDefault="00000000" w:rsidRPr="00000000" w14:paraId="00000070">
      <w:pPr>
        <w:numPr>
          <w:ilvl w:val="0"/>
          <w:numId w:val="1"/>
        </w:numPr>
        <w:spacing w:before="0" w:lineRule="auto"/>
        <w:ind w:left="720" w:hanging="360"/>
        <w:contextualSpacing w:val="1"/>
        <w:rPr/>
      </w:pPr>
      <w:r w:rsidDel="00000000" w:rsidR="00000000" w:rsidRPr="00000000">
        <w:rPr>
          <w:rtl w:val="0"/>
        </w:rPr>
        <w:t xml:space="preserve">Warning and degradation concept</w:t>
      </w:r>
    </w:p>
    <w:p w:rsidR="00000000" w:rsidDel="00000000" w:rsidP="00000000" w:rsidRDefault="00000000" w:rsidRPr="00000000" w14:paraId="00000071">
      <w:pPr>
        <w:pStyle w:val="Heading2"/>
        <w:contextualSpacing w:val="0"/>
        <w:rPr/>
      </w:pPr>
      <w:bookmarkStart w:colFirst="0" w:colLast="0" w:name="_1ksv4uv" w:id="15"/>
      <w:bookmarkEnd w:id="15"/>
      <w:r w:rsidDel="00000000" w:rsidR="00000000" w:rsidRPr="00000000">
        <w:rPr>
          <w:rtl w:val="0"/>
        </w:rPr>
        <w:t xml:space="preserve">Functional Safety Analysis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b w:val="1"/>
          <w:color w:val="b7b7b7"/>
          <w:rtl w:val="0"/>
        </w:rPr>
        <w:t xml:space="preserve">[Instructions: Fill in the functional safety analysis table below.]</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Malfunction ID</w:t>
            </w:r>
          </w:p>
        </w:tc>
        <w:tc>
          <w:tcPr>
            <w:shd w:fill="cccccc"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contextualSpacing w:val="0"/>
              <w:rPr>
                <w:b w:val="1"/>
              </w:rPr>
            </w:pPr>
            <w:r w:rsidDel="00000000" w:rsidR="00000000" w:rsidRPr="00000000">
              <w:rPr>
                <w:b w:val="1"/>
                <w:rtl w:val="0"/>
              </w:rPr>
              <w:t xml:space="preserve">Main Function of the Item Related to Safety Goal Violations</w:t>
            </w:r>
          </w:p>
        </w:tc>
        <w:tc>
          <w:tcPr>
            <w:shd w:fill="cccccc"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contextualSpacing w:val="0"/>
              <w:rPr>
                <w:b w:val="1"/>
              </w:rPr>
            </w:pPr>
            <w:r w:rsidDel="00000000" w:rsidR="00000000" w:rsidRPr="00000000">
              <w:rPr>
                <w:b w:val="1"/>
                <w:rtl w:val="0"/>
              </w:rPr>
              <w:t xml:space="preserve">Guidewords (NO, WRONG, EARLY, LATE, MORE, LESS)</w:t>
            </w:r>
          </w:p>
        </w:tc>
        <w:tc>
          <w:tcPr>
            <w:shd w:fill="cccccc"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contextualSpacing w:val="0"/>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Malfunction_01</w:t>
            </w:r>
          </w:p>
        </w:tc>
        <w:tc>
          <w:tcPr>
            <w:tcMar>
              <w:top w:w="100.0" w:type="dxa"/>
              <w:left w:w="100.0" w:type="dxa"/>
              <w:bottom w:w="100.0" w:type="dxa"/>
              <w:right w:w="100.0" w:type="dxa"/>
            </w:tcMar>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The lane departure warning function applies an oscillating torque with very high torque amplitude (above limit)</w:t>
            </w:r>
          </w:p>
        </w:tc>
      </w:tr>
      <w:tr>
        <w:tc>
          <w:tcPr>
            <w:tcMar>
              <w:top w:w="100.0" w:type="dxa"/>
              <w:left w:w="100.0" w:type="dxa"/>
              <w:bottom w:w="100.0" w:type="dxa"/>
              <w:right w:w="100.0" w:type="dxa"/>
            </w:tcMar>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The lane departure warning function applies an oscillating torque with very high torque frequency (above limit)</w:t>
            </w:r>
          </w:p>
        </w:tc>
      </w:tr>
      <w:tr>
        <w:tc>
          <w:tcP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14:paraId="00000084">
            <w:pPr>
              <w:widowControl w:val="0"/>
              <w:contextualSpacing w:val="0"/>
              <w:rPr/>
            </w:pPr>
            <w:r w:rsidDel="00000000" w:rsidR="00000000" w:rsidRPr="00000000">
              <w:rPr>
                <w:rtl w:val="0"/>
              </w:rPr>
              <w:t xml:space="preserve">The lane keeping assistance function is not limited in time duration which leads to misuse as an autonomous driving function.</w:t>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2"/>
        <w:contextualSpacing w:val="0"/>
        <w:rPr/>
      </w:pPr>
      <w:bookmarkStart w:colFirst="0" w:colLast="0" w:name="_44sinio" w:id="16"/>
      <w:bookmarkEnd w:id="16"/>
      <w:r w:rsidDel="00000000" w:rsidR="00000000" w:rsidRPr="00000000">
        <w:rPr>
          <w:rtl w:val="0"/>
        </w:rPr>
        <w:t xml:space="preserve">Functional Safety Requirements</w:t>
      </w:r>
    </w:p>
    <w:p w:rsidR="00000000" w:rsidDel="00000000" w:rsidP="00000000" w:rsidRDefault="00000000" w:rsidRPr="00000000" w14:paraId="00000087">
      <w:pPr>
        <w:contextualSpacing w:val="0"/>
        <w:rPr/>
      </w:pPr>
      <w:r w:rsidDel="00000000" w:rsidR="00000000" w:rsidRPr="00000000">
        <w:rPr>
          <w:b w:val="1"/>
          <w:color w:val="b7b7b7"/>
          <w:rtl w:val="0"/>
        </w:rPr>
        <w:t xml:space="preserve">[Instructions: Fill in the functional safety requirements for the lane departure warning ]</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Lane Departure Warning (LDW) Requirements:</w:t>
      </w:r>
    </w:p>
    <w:p w:rsidR="00000000" w:rsidDel="00000000" w:rsidP="00000000" w:rsidRDefault="00000000" w:rsidRPr="00000000" w14:paraId="0000008A">
      <w:pPr>
        <w:contextualSpacing w:val="0"/>
        <w:rPr/>
      </w:pPr>
      <w:r w:rsidDel="00000000" w:rsidR="00000000" w:rsidRPr="00000000">
        <w:rPr>
          <w:rtl w:val="0"/>
        </w:rPr>
      </w:r>
    </w:p>
    <w:tbl>
      <w:tblPr>
        <w:tblStyle w:val="Table5"/>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94">
            <w:pPr>
              <w:widowControl w:val="0"/>
              <w:contextualSpacing w:val="0"/>
              <w:rPr/>
            </w:pPr>
            <w:r w:rsidDel="00000000" w:rsidR="00000000" w:rsidRPr="00000000">
              <w:rPr>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50ms</w:t>
            </w:r>
          </w:p>
        </w:tc>
        <w:tc>
          <w:tcP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LDW feature should be turned off</w:t>
            </w:r>
          </w:p>
        </w:tc>
      </w:tr>
      <w:tr>
        <w:tc>
          <w:tcP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9C">
            <w:pPr>
              <w:widowControl w:val="0"/>
              <w:contextualSpacing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50ms</w:t>
            </w:r>
          </w:p>
        </w:tc>
        <w:tc>
          <w:tcP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LDW feature should be turned off</w:t>
            </w:r>
          </w:p>
        </w:tc>
      </w:tr>
    </w:tbl>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Lane Departure Warning (LDW) Verification and Validation Acceptance Criteria:</w:t>
      </w:r>
    </w:p>
    <w:p w:rsidR="00000000" w:rsidDel="00000000" w:rsidP="00000000" w:rsidRDefault="00000000" w:rsidRPr="00000000" w14:paraId="000000A3">
      <w:pPr>
        <w:contextualSpacing w:val="0"/>
        <w:rPr/>
      </w:pPr>
      <w:r w:rsidDel="00000000" w:rsidR="00000000" w:rsidRPr="00000000">
        <w:rPr>
          <w:rtl w:val="0"/>
        </w:rPr>
      </w:r>
    </w:p>
    <w:tbl>
      <w:tblPr>
        <w:tblStyle w:val="Table6"/>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14:paraId="000000A8">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AD">
            <w:pPr>
              <w:widowControl w:val="0"/>
              <w:contextualSpacing w:val="0"/>
              <w:rPr/>
            </w:pPr>
            <w:r w:rsidDel="00000000" w:rsidR="00000000" w:rsidRPr="00000000">
              <w:rPr>
                <w:rtl w:val="0"/>
              </w:rPr>
              <w:t xml:space="preserve">Test how drivers react to different torque amplitudes</w:t>
            </w:r>
          </w:p>
        </w:tc>
        <w:tc>
          <w:tcP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Inserting a fault into the system and checking how system respond to this malfunction</w:t>
            </w:r>
          </w:p>
        </w:tc>
      </w:tr>
      <w:tr>
        <w:tc>
          <w:tcP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B3">
            <w:pPr>
              <w:widowControl w:val="0"/>
              <w:contextualSpacing w:val="0"/>
              <w:rPr/>
            </w:pPr>
            <w:r w:rsidDel="00000000" w:rsidR="00000000" w:rsidRPr="00000000">
              <w:rPr>
                <w:rtl w:val="0"/>
              </w:rPr>
              <w:t xml:space="preserve">Test how drivers react to different torque frequency</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Inserting a fault into the system and checking how system respond to this malfunction</w:t>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b w:val="1"/>
          <w:color w:val="b7b7b7"/>
          <w:rtl w:val="0"/>
        </w:rPr>
        <w:t xml:space="preserve">[Instructions: Fill in the functional safety requirements for the lane keeping assistance]</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Lane Keeping Assistance (LKA) Requirements:</w:t>
      </w:r>
    </w:p>
    <w:p w:rsidR="00000000" w:rsidDel="00000000" w:rsidP="00000000" w:rsidRDefault="00000000" w:rsidRPr="00000000" w14:paraId="000000BB">
      <w:pPr>
        <w:contextualSpacing w:val="0"/>
        <w:rPr/>
      </w:pPr>
      <w:r w:rsidDel="00000000" w:rsidR="00000000" w:rsidRPr="00000000">
        <w:rPr>
          <w:rtl w:val="0"/>
        </w:rPr>
      </w:r>
    </w:p>
    <w:tbl>
      <w:tblPr>
        <w:tblStyle w:val="Table7"/>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C5">
            <w:pPr>
              <w:widowControl w:val="0"/>
              <w:contextualSpacing w:val="0"/>
              <w:rPr/>
            </w:pPr>
            <w:r w:rsidDel="00000000" w:rsidR="00000000" w:rsidRPr="00000000">
              <w:rPr>
                <w:rtl w:val="0"/>
              </w:rPr>
              <w:t xml:space="preserve">the electronic power steering ECU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LKA system should be turned off</w:t>
            </w:r>
          </w:p>
        </w:tc>
      </w:tr>
    </w:tbl>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Lane Keeping Assistance (LKA) Verification and Validation Acceptance Criteria:</w:t>
      </w:r>
    </w:p>
    <w:p w:rsidR="00000000" w:rsidDel="00000000" w:rsidP="00000000" w:rsidRDefault="00000000" w:rsidRPr="00000000" w14:paraId="000000CC">
      <w:pPr>
        <w:contextualSpacing w:val="0"/>
        <w:rPr/>
      </w:pPr>
      <w:r w:rsidDel="00000000" w:rsidR="00000000" w:rsidRPr="00000000">
        <w:rPr>
          <w:rtl w:val="0"/>
        </w:rPr>
      </w:r>
    </w:p>
    <w:tbl>
      <w:tblPr>
        <w:tblStyle w:val="Table8"/>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14:paraId="000000CF">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14:paraId="000000D1">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D6">
            <w:pPr>
              <w:widowControl w:val="0"/>
              <w:contextualSpacing w:val="0"/>
              <w:rPr/>
            </w:pPr>
            <w:r w:rsidDel="00000000" w:rsidR="00000000" w:rsidRPr="00000000">
              <w:rPr>
                <w:rtl w:val="0"/>
              </w:rPr>
              <w:t xml:space="preserve">Test that for Max_Duration LKA feature is on and driver takes of his hands from steering wheel</w:t>
            </w:r>
          </w:p>
        </w:tc>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Run the software and see that after Max_Duration LKA system turn off</w:t>
            </w:r>
          </w:p>
        </w:tc>
      </w:tr>
    </w:tbl>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2"/>
        <w:contextualSpacing w:val="0"/>
        <w:rPr/>
      </w:pPr>
      <w:bookmarkStart w:colFirst="0" w:colLast="0" w:name="_2jxsxqh" w:id="17"/>
      <w:bookmarkEnd w:id="17"/>
      <w:r w:rsidDel="00000000" w:rsidR="00000000" w:rsidRPr="00000000">
        <w:rPr>
          <w:rtl w:val="0"/>
        </w:rPr>
        <w:t xml:space="preserve">Refinement of the System Architecture</w:t>
      </w:r>
    </w:p>
    <w:p w:rsidR="00000000" w:rsidDel="00000000" w:rsidP="00000000" w:rsidRDefault="00000000" w:rsidRPr="00000000" w14:paraId="000000DA">
      <w:pPr>
        <w:contextualSpacing w:val="0"/>
        <w:rPr/>
      </w:pPr>
      <w:bookmarkStart w:colFirst="0" w:colLast="0" w:name="_z337ya" w:id="18"/>
      <w:bookmarkEnd w:id="18"/>
      <w:r w:rsidDel="00000000" w:rsidR="00000000" w:rsidRPr="00000000">
        <w:rPr>
          <w:b w:val="1"/>
          <w:color w:val="b7b7b7"/>
          <w:rtl w:val="0"/>
        </w:rPr>
        <w:t xml:space="preserve">[Instructions: Include the refined system architecture. Hint: The refined system architecture should include the system architecture from the end of the functional safety lesson including all of the ASIL labels.]</w:t>
      </w:r>
      <w:r w:rsidDel="00000000" w:rsidR="00000000" w:rsidRPr="00000000">
        <w:rPr>
          <w:rtl w:val="0"/>
        </w:rPr>
      </w:r>
    </w:p>
    <w:p w:rsidR="00000000" w:rsidDel="00000000" w:rsidP="00000000" w:rsidRDefault="00000000" w:rsidRPr="00000000" w14:paraId="000000DB">
      <w:pPr>
        <w:pStyle w:val="Heading2"/>
        <w:contextualSpacing w:val="0"/>
        <w:rPr/>
      </w:pPr>
      <w:bookmarkStart w:colFirst="0" w:colLast="0" w:name="_3j2qqm3" w:id="19"/>
      <w:bookmarkEnd w:id="19"/>
      <w:r w:rsidDel="00000000" w:rsidR="00000000" w:rsidRPr="00000000">
        <w:rPr>
          <w:rtl w:val="0"/>
        </w:rPr>
        <w:t xml:space="preserve">Allocation of Functional Safety Requirements to Architecture Elements</w:t>
      </w:r>
    </w:p>
    <w:p w:rsidR="00000000" w:rsidDel="00000000" w:rsidP="00000000" w:rsidRDefault="00000000" w:rsidRPr="00000000" w14:paraId="000000DC">
      <w:pPr>
        <w:contextualSpacing w:val="0"/>
        <w:rPr/>
      </w:pPr>
      <w:r w:rsidDel="00000000" w:rsidR="00000000" w:rsidRPr="00000000">
        <w:rPr>
          <w:b w:val="1"/>
          <w:color w:val="b7b7b7"/>
          <w:rtl w:val="0"/>
        </w:rPr>
        <w:t xml:space="preserve">[Instructions: Mark which element or elements are responsible for meeting the functional safety requirement. Hint: Only one ECU is responsible for meeting all of the requirements.]</w:t>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tbl>
      <w:tblPr>
        <w:tblStyle w:val="Table9"/>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E7">
            <w:pPr>
              <w:widowControl w:val="0"/>
              <w:contextualSpacing w:val="0"/>
              <w:rPr/>
            </w:pPr>
            <w:r w:rsidDel="00000000" w:rsidR="00000000" w:rsidRPr="00000000">
              <w:rPr>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14:paraId="000000E9">
            <w:pPr>
              <w:widowControl w:val="0"/>
              <w:spacing w:line="240" w:lineRule="auto"/>
              <w:contextualSpacing w:val="0"/>
              <w:rPr>
                <w:b w:val="1"/>
              </w:rPr>
            </w:pPr>
            <w:r w:rsidDel="00000000" w:rsidR="00000000" w:rsidRPr="00000000">
              <w:rPr>
                <w:b w:val="1"/>
                <w:rtl w:val="0"/>
              </w:rPr>
              <w:t xml:space="preserve">No</w:t>
            </w:r>
          </w:p>
        </w:tc>
        <w:tc>
          <w:tcPr>
            <w:tcMar>
              <w:top w:w="100.0" w:type="dxa"/>
              <w:left w:w="100.0" w:type="dxa"/>
              <w:bottom w:w="100.0" w:type="dxa"/>
              <w:right w:w="100.0" w:type="dxa"/>
            </w:tcMar>
          </w:tcPr>
          <w:p w:rsidR="00000000" w:rsidDel="00000000" w:rsidP="00000000" w:rsidRDefault="00000000" w:rsidRPr="00000000" w14:paraId="000000EA">
            <w:pPr>
              <w:widowControl w:val="0"/>
              <w:spacing w:line="240" w:lineRule="auto"/>
              <w:contextualSpacing w:val="0"/>
              <w:rPr>
                <w:b w:val="1"/>
              </w:rPr>
            </w:pPr>
            <w:r w:rsidDel="00000000" w:rsidR="00000000" w:rsidRPr="00000000">
              <w:rPr>
                <w:b w:val="1"/>
                <w:rtl w:val="0"/>
              </w:rPr>
              <w:t xml:space="preserve">No</w:t>
            </w:r>
          </w:p>
        </w:tc>
      </w:tr>
      <w:tr>
        <w:tc>
          <w:tcPr>
            <w:tcMar>
              <w:top w:w="100.0" w:type="dxa"/>
              <w:left w:w="100.0" w:type="dxa"/>
              <w:bottom w:w="100.0" w:type="dxa"/>
              <w:right w:w="100.0" w:type="dxa"/>
            </w:tcMar>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EF">
            <w:pPr>
              <w:widowControl w:val="0"/>
              <w:contextualSpacing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14:paraId="000000F0">
            <w:pPr>
              <w:widowControl w:val="0"/>
              <w:spacing w:line="240" w:lineRule="auto"/>
              <w:contextualSpacing w:val="0"/>
              <w:rPr>
                <w:b w:val="1"/>
              </w:rPr>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14:paraId="000000F1">
            <w:pPr>
              <w:widowControl w:val="0"/>
              <w:spacing w:line="240" w:lineRule="auto"/>
              <w:contextualSpacing w:val="0"/>
              <w:rPr>
                <w:b w:val="1"/>
              </w:rPr>
            </w:pPr>
            <w:r w:rsidDel="00000000" w:rsidR="00000000" w:rsidRPr="00000000">
              <w:rPr>
                <w:b w:val="1"/>
                <w:rtl w:val="0"/>
              </w:rPr>
              <w:t xml:space="preserve">No</w:t>
            </w:r>
          </w:p>
        </w:tc>
        <w:tc>
          <w:tcPr>
            <w:tcMar>
              <w:top w:w="100.0" w:type="dxa"/>
              <w:left w:w="100.0" w:type="dxa"/>
              <w:bottom w:w="100.0" w:type="dxa"/>
              <w:right w:w="100.0" w:type="dxa"/>
            </w:tcMar>
          </w:tcPr>
          <w:p w:rsidR="00000000" w:rsidDel="00000000" w:rsidP="00000000" w:rsidRDefault="00000000" w:rsidRPr="00000000" w14:paraId="000000F2">
            <w:pPr>
              <w:widowControl w:val="0"/>
              <w:spacing w:line="240" w:lineRule="auto"/>
              <w:contextualSpacing w:val="0"/>
              <w:rPr>
                <w:b w:val="1"/>
              </w:rPr>
            </w:pPr>
            <w:r w:rsidDel="00000000" w:rsidR="00000000" w:rsidRPr="00000000">
              <w:rPr>
                <w:b w:val="1"/>
                <w:rtl w:val="0"/>
              </w:rPr>
              <w:t xml:space="preserve">No</w:t>
            </w:r>
          </w:p>
        </w:tc>
      </w:tr>
      <w:tr>
        <w:tc>
          <w:tcPr>
            <w:tcMar>
              <w:top w:w="100.0" w:type="dxa"/>
              <w:left w:w="100.0" w:type="dxa"/>
              <w:bottom w:w="100.0" w:type="dxa"/>
              <w:right w:w="100.0" w:type="dxa"/>
            </w:tcMar>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F7">
            <w:pPr>
              <w:widowControl w:val="0"/>
              <w:contextualSpacing w:val="0"/>
              <w:rPr/>
            </w:pPr>
            <w:r w:rsidDel="00000000" w:rsidR="00000000" w:rsidRPr="00000000">
              <w:rPr>
                <w:rtl w:val="0"/>
              </w:rPr>
              <w:t xml:space="preserve">Test that for Max_Duration LKA feature is on and driver takes of his hands from steering wheel</w:t>
            </w:r>
          </w:p>
        </w:tc>
        <w:tc>
          <w:tcPr>
            <w:tcMar>
              <w:top w:w="100.0" w:type="dxa"/>
              <w:left w:w="100.0" w:type="dxa"/>
              <w:bottom w:w="100.0" w:type="dxa"/>
              <w:right w:w="100.0" w:type="dxa"/>
            </w:tcMar>
          </w:tcPr>
          <w:p w:rsidR="00000000" w:rsidDel="00000000" w:rsidP="00000000" w:rsidRDefault="00000000" w:rsidRPr="00000000" w14:paraId="000000F8">
            <w:pPr>
              <w:widowControl w:val="0"/>
              <w:spacing w:line="240" w:lineRule="auto"/>
              <w:contextualSpacing w:val="0"/>
              <w:rPr>
                <w:b w:val="1"/>
              </w:rPr>
            </w:pPr>
            <w:r w:rsidDel="00000000" w:rsidR="00000000" w:rsidRPr="00000000">
              <w:rPr>
                <w:b w:val="1"/>
                <w:rtl w:val="0"/>
              </w:rPr>
              <w:t xml:space="preserve">Yes</w:t>
            </w:r>
          </w:p>
        </w:tc>
        <w:tc>
          <w:tcPr>
            <w:tcMar>
              <w:top w:w="100.0" w:type="dxa"/>
              <w:left w:w="100.0" w:type="dxa"/>
              <w:bottom w:w="100.0" w:type="dxa"/>
              <w:right w:w="100.0" w:type="dxa"/>
            </w:tcMar>
          </w:tcPr>
          <w:p w:rsidR="00000000" w:rsidDel="00000000" w:rsidP="00000000" w:rsidRDefault="00000000" w:rsidRPr="00000000" w14:paraId="000000F9">
            <w:pPr>
              <w:widowControl w:val="0"/>
              <w:spacing w:line="240" w:lineRule="auto"/>
              <w:contextualSpacing w:val="0"/>
              <w:rPr>
                <w:b w:val="1"/>
              </w:rPr>
            </w:pPr>
            <w:r w:rsidDel="00000000" w:rsidR="00000000" w:rsidRPr="00000000">
              <w:rPr>
                <w:b w:val="1"/>
                <w:rtl w:val="0"/>
              </w:rPr>
              <w:t xml:space="preserve">No</w:t>
            </w:r>
          </w:p>
        </w:tc>
        <w:tc>
          <w:tcPr>
            <w:tcMar>
              <w:top w:w="100.0" w:type="dxa"/>
              <w:left w:w="100.0" w:type="dxa"/>
              <w:bottom w:w="100.0" w:type="dxa"/>
              <w:right w:w="100.0" w:type="dxa"/>
            </w:tcMar>
          </w:tcPr>
          <w:p w:rsidR="00000000" w:rsidDel="00000000" w:rsidP="00000000" w:rsidRDefault="00000000" w:rsidRPr="00000000" w14:paraId="000000FA">
            <w:pPr>
              <w:widowControl w:val="0"/>
              <w:spacing w:line="240" w:lineRule="auto"/>
              <w:contextualSpacing w:val="0"/>
              <w:rPr>
                <w:b w:val="1"/>
              </w:rPr>
            </w:pPr>
            <w:r w:rsidDel="00000000" w:rsidR="00000000" w:rsidRPr="00000000">
              <w:rPr>
                <w:b w:val="1"/>
                <w:rtl w:val="0"/>
              </w:rPr>
              <w:t xml:space="preserve">No</w:t>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pStyle w:val="Heading2"/>
        <w:contextualSpacing w:val="0"/>
        <w:rPr/>
      </w:pPr>
      <w:bookmarkStart w:colFirst="0" w:colLast="0" w:name="_1y810tw" w:id="20"/>
      <w:bookmarkEnd w:id="20"/>
      <w:r w:rsidDel="00000000" w:rsidR="00000000" w:rsidRPr="00000000">
        <w:rPr>
          <w:rtl w:val="0"/>
        </w:rPr>
        <w:t xml:space="preserve">Warning and Degradation Concept</w:t>
      </w:r>
    </w:p>
    <w:p w:rsidR="00000000" w:rsidDel="00000000" w:rsidP="00000000" w:rsidRDefault="00000000" w:rsidRPr="00000000" w14:paraId="000000FE">
      <w:pPr>
        <w:contextualSpacing w:val="0"/>
        <w:rPr/>
      </w:pPr>
      <w:r w:rsidDel="00000000" w:rsidR="00000000" w:rsidRPr="00000000">
        <w:rPr>
          <w:b w:val="1"/>
          <w:color w:val="b7b7b7"/>
          <w:rtl w:val="0"/>
        </w:rPr>
        <w:t xml:space="preserve">[Instructions: Fill in the warning and degradation concept.]</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tbl>
      <w:tblPr>
        <w:tblStyle w:val="Table1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contextualSpacing w:val="0"/>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contextualSpacing w:val="0"/>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contextualSpacing w:val="0"/>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contextualSpacing w:val="0"/>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Shut down</w:t>
            </w:r>
          </w:p>
        </w:tc>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Malfunction_01</w:t>
            </w:r>
          </w:p>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Yes </w:t>
            </w:r>
          </w:p>
        </w:tc>
        <w:tc>
          <w:tcPr>
            <w:tcMar>
              <w:top w:w="100.0" w:type="dxa"/>
              <w:left w:w="100.0" w:type="dxa"/>
              <w:bottom w:w="100.0" w:type="dxa"/>
              <w:right w:w="100.0" w:type="dxa"/>
            </w:tcMar>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Indicator on Car display showing max torque/frequency</w:t>
            </w:r>
          </w:p>
        </w:tc>
      </w:tr>
      <w:tr>
        <w:tc>
          <w:tcPr>
            <w:tcMar>
              <w:top w:w="100.0" w:type="dxa"/>
              <w:left w:w="100.0" w:type="dxa"/>
              <w:bottom w:w="100.0" w:type="dxa"/>
              <w:right w:w="100.0" w:type="dxa"/>
            </w:tcMar>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Shut down</w:t>
            </w:r>
          </w:p>
        </w:tc>
        <w:tc>
          <w:tcPr>
            <w:tcMar>
              <w:top w:w="100.0" w:type="dxa"/>
              <w:left w:w="100.0" w:type="dxa"/>
              <w:bottom w:w="100.0" w:type="dxa"/>
              <w:right w:w="100.0" w:type="dxa"/>
            </w:tcMar>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Indictor on Car display turn off when LKA turned off</w:t>
            </w:r>
          </w:p>
        </w:tc>
      </w:tr>
    </w:tbl>
    <w:p w:rsidR="00000000" w:rsidDel="00000000" w:rsidP="00000000" w:rsidRDefault="00000000" w:rsidRPr="00000000" w14:paraId="0000011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 w:type="table" w:styleId="Table1">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hyperlink" Target="https://support.microsoft.com/en-us/help/285059/how-to-create-a-table-of-contents-by-marking-text-in-word" TargetMode="Externa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