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E8DA4E252BDA4E6C85FE3ED19846118D"/>
        </w:placeholder>
        <w:docPartList>
          <w:docPartGallery w:val="Quick Parts"/>
          <w:docPartCategory w:val=" Resume Name"/>
        </w:docPartList>
      </w:sdtPr>
      <w:sdtEndPr/>
      <w:sdtContent>
        <w:p w:rsidR="00C7690C" w:rsidRPr="00CE2BD4" w:rsidRDefault="00F36F36" w:rsidP="00CE2BD4">
          <w:pPr>
            <w:pStyle w:val="Title"/>
          </w:pPr>
          <w:proofErr w:type="spellStart"/>
          <w:r>
            <w:rPr>
              <w14:shadow w14:blurRad="0" w14:dist="0" w14:dir="0" w14:sx="0" w14:sy="0" w14:kx="0" w14:ky="0" w14:algn="none">
                <w14:srgbClr w14:val="000000"/>
              </w14:shadow>
            </w:rPr>
            <w:t>RuntimeD</w:t>
          </w:r>
          <w:r w:rsidR="003659F9">
            <w:rPr>
              <w14:shadow w14:blurRad="0" w14:dist="0" w14:dir="0" w14:sx="0" w14:sy="0" w14:kx="0" w14:ky="0" w14:algn="none">
                <w14:srgbClr w14:val="000000"/>
              </w14:shadow>
            </w:rPr>
            <w:t>E</w:t>
          </w:r>
          <w:r>
            <w:rPr>
              <w14:shadow w14:blurRad="0" w14:dist="0" w14:dir="0" w14:sx="0" w14:sy="0" w14:kx="0" w14:ky="0" w14:algn="none">
                <w14:srgbClr w14:val="000000"/>
              </w14:shadow>
            </w:rPr>
            <w:t>bugger</w:t>
          </w:r>
          <w:proofErr w:type="spellEnd"/>
        </w:p>
        <w:p w:rsidR="00C7690C" w:rsidRDefault="007E5A29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Phone"/>
              <w:tag w:val=""/>
              <w:id w:val="-1095318542"/>
              <w:placeholder>
                <w:docPart w:val="E843CF238ED3406AAA12D039C4D1CDA4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proofErr w:type="gramStart"/>
              <w:r w:rsidR="00C82417">
                <w:rPr>
                  <w:color w:val="2F5897" w:themeColor="text2"/>
                </w:rPr>
                <w:t>shadeMe</w:t>
              </w:r>
              <w:proofErr w:type="gramEnd"/>
            </w:sdtContent>
          </w:sdt>
        </w:p>
        <w:p w:rsidR="00C7690C" w:rsidRDefault="00C7690C" w:rsidP="00563CA1">
          <w:pPr>
            <w:spacing w:after="0" w:line="240" w:lineRule="auto"/>
            <w:rPr>
              <w:color w:val="2F5897" w:themeColor="text2"/>
            </w:rPr>
          </w:pPr>
        </w:p>
        <w:p w:rsidR="00C7690C" w:rsidRDefault="00563CA1">
          <w:pPr>
            <w:jc w:val="center"/>
          </w:pPr>
          <w:r>
            <w:t xml:space="preserve">Version </w:t>
          </w:r>
          <w:r w:rsidR="00F36F36">
            <w:t>1</w:t>
          </w:r>
          <w:r>
            <w:t>.0</w:t>
          </w:r>
        </w:p>
      </w:sdtContent>
    </w:sdt>
    <w:p w:rsidR="00563CA1" w:rsidRDefault="00563CA1" w:rsidP="00563CA1"/>
    <w:p w:rsidR="00F36F36" w:rsidRDefault="00F36F36" w:rsidP="00563CA1"/>
    <w:p w:rsidR="00507EB4" w:rsidRDefault="00507EB4" w:rsidP="00563CA1"/>
    <w:p w:rsidR="00507EB4" w:rsidRDefault="00507EB4" w:rsidP="00563CA1"/>
    <w:p w:rsidR="00507EB4" w:rsidRDefault="00F36F36" w:rsidP="00563CA1">
      <w:r>
        <w:t xml:space="preserve">The runtime debugger is invoked by the </w:t>
      </w:r>
      <w:proofErr w:type="spellStart"/>
      <w:r w:rsidRPr="00F36F36">
        <w:rPr>
          <w:rFonts w:ascii="Consolas" w:hAnsi="Consolas" w:cs="Consolas"/>
          <w:b/>
        </w:rPr>
        <w:t>DebugBreak</w:t>
      </w:r>
      <w:proofErr w:type="spellEnd"/>
      <w:r>
        <w:rPr>
          <w:rFonts w:ascii="Consolas" w:hAnsi="Consolas" w:cs="Consolas"/>
        </w:rPr>
        <w:t xml:space="preserve"> </w:t>
      </w:r>
      <w:r w:rsidRPr="00F36F36">
        <w:t>script command</w:t>
      </w:r>
      <w:r>
        <w:rPr>
          <w:rFonts w:ascii="Consolas" w:hAnsi="Consolas" w:cs="Consolas"/>
        </w:rPr>
        <w:t xml:space="preserve">. </w:t>
      </w:r>
      <w:r w:rsidRPr="00F36F36">
        <w:t xml:space="preserve">Currently, this command serves as the sole entry point </w:t>
      </w:r>
      <w:r>
        <w:t xml:space="preserve">for the debugger (though this detail can change in later versions). </w:t>
      </w:r>
    </w:p>
    <w:p w:rsidR="00F36F36" w:rsidRDefault="00F36F36" w:rsidP="00563CA1">
      <w:r>
        <w:t xml:space="preserve">When the script runner encounters the </w:t>
      </w:r>
      <w:proofErr w:type="spellStart"/>
      <w:r w:rsidRPr="00F36F36">
        <w:rPr>
          <w:rFonts w:ascii="Consolas" w:hAnsi="Consolas" w:cs="Consolas"/>
          <w:b/>
        </w:rPr>
        <w:t>DebugBreak</w:t>
      </w:r>
      <w:proofErr w:type="spellEnd"/>
      <w:r>
        <w:t xml:space="preserve"> command, it </w:t>
      </w:r>
      <w:r w:rsidR="009C0E7E">
        <w:t xml:space="preserve">starts </w:t>
      </w:r>
      <w:r>
        <w:t xml:space="preserve">the </w:t>
      </w:r>
      <w:r w:rsidR="00507EB4">
        <w:t xml:space="preserve">debugger interface and initializes the executing script for debugging. When running, the debugger prevents the script from executing any further until </w:t>
      </w:r>
      <w:r w:rsidR="009C0E7E">
        <w:t>it’</w:t>
      </w:r>
      <w:r w:rsidR="00507EB4">
        <w:t>s resu</w:t>
      </w:r>
      <w:bookmarkStart w:id="0" w:name="_GoBack"/>
      <w:bookmarkEnd w:id="0"/>
      <w:r w:rsidR="00507EB4">
        <w:t xml:space="preserve">med </w:t>
      </w:r>
      <w:r w:rsidR="009C0E7E">
        <w:t>through its</w:t>
      </w:r>
      <w:r w:rsidR="00507EB4">
        <w:t xml:space="preserve"> UI. </w:t>
      </w:r>
    </w:p>
    <w:p w:rsidR="00507EB4" w:rsidRDefault="00507EB4" w:rsidP="00563CA1"/>
    <w:p w:rsidR="00F36F36" w:rsidRDefault="00F36F36" w:rsidP="00507EB4">
      <w:pPr>
        <w:pStyle w:val="Heading1"/>
        <w:jc w:val="center"/>
      </w:pPr>
      <w:r>
        <w:rPr>
          <w:rStyle w:val="IntenseEmphasis"/>
          <w:b w:val="0"/>
          <w:bCs/>
          <w:i w:val="0"/>
          <w:iCs w:val="0"/>
          <w:color w:val="2F5897" w:themeColor="text2"/>
        </w:rPr>
        <w:t>The Interface</w:t>
      </w:r>
    </w:p>
    <w:p w:rsidR="00F36F36" w:rsidRDefault="005A7D1B" w:rsidP="00F36F36">
      <w:r>
        <w:rPr>
          <w:noProof/>
        </w:rPr>
        <w:t xml:space="preserve">           </w:t>
      </w:r>
      <w:r w:rsidR="00F36F36">
        <w:rPr>
          <w:noProof/>
        </w:rPr>
        <w:drawing>
          <wp:inline distT="0" distB="0" distL="0" distR="0" wp14:anchorId="27CB66C2" wp14:editId="4131E7A9">
            <wp:extent cx="9144000" cy="5772150"/>
            <wp:effectExtent l="171450" t="171450" r="381000" b="361950"/>
            <wp:docPr id="1" name="Picture 1" descr="D:\Users\shadeMe\Desktop\Oblivion Modding &amp; Me\Code Projects\++OBSE\RuntimeDebugger\[Misc]\[Documentation]\docs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hadeMe\Desktop\Oblivion Modding &amp; Me\Code Projects\++OBSE\RuntimeDebugger\[Misc]\[Documentation]\docs_interf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7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7EB4" w:rsidRDefault="00F36F36" w:rsidP="00F36F36">
      <w:r>
        <w:t xml:space="preserve">The debugger’s environment combines a console window, a call stack list, a couple of variable lists and a numbered text viewer. </w:t>
      </w:r>
      <w:r w:rsidR="00507EB4">
        <w:t xml:space="preserve">The top toolbar serves as the main toolbar, providing an interface to enable the various execution modes. </w:t>
      </w:r>
    </w:p>
    <w:p w:rsidR="00507EB4" w:rsidRDefault="00507EB4" w:rsidP="00F36F36"/>
    <w:p w:rsidR="00F36F36" w:rsidRDefault="00507EB4" w:rsidP="00507EB4">
      <w:pPr>
        <w:pStyle w:val="ListParagraph"/>
        <w:numPr>
          <w:ilvl w:val="0"/>
          <w:numId w:val="27"/>
        </w:numPr>
      </w:pPr>
      <w:r w:rsidRPr="00507EB4">
        <w:rPr>
          <w:b/>
        </w:rPr>
        <w:t>C</w:t>
      </w:r>
      <w:r w:rsidR="006F0E70">
        <w:rPr>
          <w:b/>
        </w:rPr>
        <w:t>onsole</w:t>
      </w:r>
      <w:r>
        <w:t>: Displays standard messages and any script errors that may be encountered during the course of the debugging session. Each message is prefixed with a</w:t>
      </w:r>
      <w:r w:rsidR="006F0E70">
        <w:t>n</w:t>
      </w:r>
      <w:r>
        <w:t xml:space="preserve"> offset representing where the error was encountered/operation was performed.</w:t>
      </w:r>
    </w:p>
    <w:p w:rsidR="006F0E70" w:rsidRDefault="006F0E70" w:rsidP="006F0E70">
      <w:pPr>
        <w:pStyle w:val="ListParagraph"/>
        <w:ind w:left="720" w:firstLine="0"/>
      </w:pPr>
    </w:p>
    <w:p w:rsidR="00CF65B8" w:rsidRDefault="00CF65B8" w:rsidP="006F0E70">
      <w:pPr>
        <w:pStyle w:val="ListParagraph"/>
        <w:ind w:left="720" w:firstLine="0"/>
      </w:pPr>
    </w:p>
    <w:p w:rsidR="00507EB4" w:rsidRDefault="006F0E70" w:rsidP="00507EB4">
      <w:pPr>
        <w:pStyle w:val="ListParagraph"/>
        <w:numPr>
          <w:ilvl w:val="0"/>
          <w:numId w:val="27"/>
        </w:numPr>
        <w:rPr>
          <w:rFonts w:ascii="Consolas" w:hAnsi="Consolas" w:cs="Consolas"/>
          <w:i/>
          <w:sz w:val="20"/>
          <w:szCs w:val="20"/>
        </w:rPr>
      </w:pPr>
      <w:r>
        <w:rPr>
          <w:b/>
        </w:rPr>
        <w:t xml:space="preserve">Call Stack: </w:t>
      </w:r>
      <w:r>
        <w:t xml:space="preserve">Displays </w:t>
      </w:r>
      <w:r w:rsidR="00471F5D">
        <w:t>a</w:t>
      </w:r>
      <w:r>
        <w:t xml:space="preserve"> list of executing script contexts in the form of a stack, where the topmost script is the one being currently executed. </w:t>
      </w:r>
      <w:r w:rsidR="00471F5D">
        <w:t xml:space="preserve">Double clicking on an item will show the appropriate context’s script and variable list. Executing contexts are described in the following format: </w:t>
      </w:r>
      <w:r w:rsidR="00471F5D" w:rsidRPr="00471F5D">
        <w:rPr>
          <w:rFonts w:ascii="Consolas" w:hAnsi="Consolas" w:cs="Consolas"/>
          <w:i/>
          <w:sz w:val="20"/>
          <w:szCs w:val="20"/>
        </w:rPr>
        <w:t>Script &lt;</w:t>
      </w:r>
      <w:proofErr w:type="spellStart"/>
      <w:r w:rsidR="00471F5D" w:rsidRPr="00471F5D">
        <w:rPr>
          <w:rFonts w:ascii="Consolas" w:hAnsi="Consolas" w:cs="Consolas"/>
          <w:i/>
          <w:sz w:val="20"/>
          <w:szCs w:val="20"/>
        </w:rPr>
        <w:t>FormID</w:t>
      </w:r>
      <w:proofErr w:type="spellEnd"/>
      <w:r w:rsidR="00471F5D" w:rsidRPr="00471F5D">
        <w:rPr>
          <w:rFonts w:ascii="Consolas" w:hAnsi="Consolas" w:cs="Consolas"/>
          <w:i/>
          <w:sz w:val="20"/>
          <w:szCs w:val="20"/>
        </w:rPr>
        <w:t>&gt; T[&lt;Script</w:t>
      </w:r>
      <w:r w:rsidR="00471F5D">
        <w:rPr>
          <w:rFonts w:ascii="Consolas" w:hAnsi="Consolas" w:cs="Consolas"/>
          <w:i/>
          <w:sz w:val="20"/>
          <w:szCs w:val="20"/>
        </w:rPr>
        <w:t xml:space="preserve"> t</w:t>
      </w:r>
      <w:r w:rsidR="00471F5D" w:rsidRPr="00471F5D">
        <w:rPr>
          <w:rFonts w:ascii="Consolas" w:hAnsi="Consolas" w:cs="Consolas"/>
          <w:i/>
          <w:sz w:val="20"/>
          <w:szCs w:val="20"/>
        </w:rPr>
        <w:t>ype&gt;] ; V[&lt;Number of variables&gt;] ; R[&lt;Number of references&gt;]</w:t>
      </w:r>
    </w:p>
    <w:p w:rsidR="00CF65B8" w:rsidRPr="008118C6" w:rsidRDefault="00CF65B8" w:rsidP="00CF65B8">
      <w:pPr>
        <w:pStyle w:val="ListParagraph"/>
        <w:rPr>
          <w:rFonts w:cs="Consolas"/>
          <w:szCs w:val="21"/>
        </w:rPr>
      </w:pPr>
    </w:p>
    <w:p w:rsidR="0069334A" w:rsidRPr="008118C6" w:rsidRDefault="0069334A" w:rsidP="00CF65B8">
      <w:pPr>
        <w:pStyle w:val="ListParagraph"/>
        <w:rPr>
          <w:rFonts w:cs="Consolas"/>
          <w:szCs w:val="21"/>
        </w:rPr>
      </w:pPr>
    </w:p>
    <w:p w:rsidR="00CF65B8" w:rsidRPr="0069334A" w:rsidRDefault="00CF65B8" w:rsidP="00507EB4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Variable Lists</w:t>
      </w:r>
      <w:r>
        <w:t xml:space="preserve">: </w:t>
      </w:r>
      <w:r w:rsidR="009C0E7E">
        <w:t>These e</w:t>
      </w:r>
      <w:r>
        <w:t>numerate the local a</w:t>
      </w:r>
      <w:r w:rsidR="0069334A">
        <w:t xml:space="preserve">nd global variables used by </w:t>
      </w:r>
      <w:r w:rsidR="009C0E7E">
        <w:t>a</w:t>
      </w:r>
      <w:r w:rsidR="0069334A">
        <w:t xml:space="preserve"> </w:t>
      </w:r>
      <w:r>
        <w:t>context</w:t>
      </w:r>
      <w:r w:rsidR="0069334A">
        <w:t xml:space="preserve">. The toolbar attached to the </w:t>
      </w:r>
      <w:proofErr w:type="spellStart"/>
      <w:r w:rsidR="0069334A">
        <w:t>listview</w:t>
      </w:r>
      <w:proofErr w:type="spellEnd"/>
      <w:r w:rsidR="0069334A">
        <w:t xml:space="preserve"> control toggles between local and global script variables. Local variables are those that are declared in the context’s script, while global variables are those external</w:t>
      </w:r>
      <w:r w:rsidR="009C0E7E">
        <w:t xml:space="preserve">ly declared but </w:t>
      </w:r>
      <w:r w:rsidR="0069334A">
        <w:t xml:space="preserve">referenced by </w:t>
      </w:r>
      <w:r w:rsidR="009C0E7E">
        <w:t>it</w:t>
      </w:r>
      <w:r w:rsidR="0069334A">
        <w:t xml:space="preserve">. A listed variable’s value can be modified by double clicking on its item in the </w:t>
      </w:r>
      <w:proofErr w:type="spellStart"/>
      <w:r w:rsidR="0069334A">
        <w:t>listview</w:t>
      </w:r>
      <w:proofErr w:type="spellEnd"/>
      <w:r w:rsidR="0069334A">
        <w:t xml:space="preserve"> control.</w:t>
      </w:r>
    </w:p>
    <w:p w:rsidR="0069334A" w:rsidRDefault="0069334A" w:rsidP="0069334A">
      <w:pPr>
        <w:pStyle w:val="ListParagraph"/>
        <w:ind w:left="720" w:firstLine="0"/>
        <w:rPr>
          <w:b/>
        </w:rPr>
      </w:pPr>
    </w:p>
    <w:p w:rsidR="008118C6" w:rsidRPr="0069334A" w:rsidRDefault="008118C6" w:rsidP="0069334A">
      <w:pPr>
        <w:pStyle w:val="ListParagraph"/>
        <w:ind w:left="720" w:firstLine="0"/>
        <w:rPr>
          <w:b/>
        </w:rPr>
      </w:pPr>
    </w:p>
    <w:p w:rsidR="008118C6" w:rsidRPr="008118C6" w:rsidRDefault="0069334A" w:rsidP="008118C6">
      <w:pPr>
        <w:pStyle w:val="ListParagraph"/>
        <w:numPr>
          <w:ilvl w:val="0"/>
          <w:numId w:val="27"/>
        </w:numPr>
        <w:rPr>
          <w:b/>
        </w:rPr>
      </w:pPr>
      <w:r w:rsidRPr="008118C6">
        <w:rPr>
          <w:b/>
        </w:rPr>
        <w:t>Script Viewer</w:t>
      </w:r>
      <w:r>
        <w:t>: Displays the context’s script text. The currently executing line is highlighted in yellow</w:t>
      </w:r>
      <w:r w:rsidR="00F13520">
        <w:t xml:space="preserve"> and custom breakpoints</w:t>
      </w:r>
      <w:r w:rsidR="008118C6">
        <w:t xml:space="preserve"> are highlighted in light red. C</w:t>
      </w:r>
      <w:r w:rsidR="00F13520">
        <w:t>ustom breakpoint</w:t>
      </w:r>
      <w:r w:rsidR="008118C6">
        <w:t>s can be added by clicking on the corresponding line’s offset that is displayed to its left.</w:t>
      </w:r>
    </w:p>
    <w:p w:rsidR="008118C6" w:rsidRDefault="008118C6" w:rsidP="008118C6">
      <w:pPr>
        <w:pStyle w:val="ListParagraph"/>
        <w:ind w:left="720" w:firstLine="0"/>
        <w:rPr>
          <w:b/>
        </w:rPr>
      </w:pPr>
    </w:p>
    <w:p w:rsidR="008118C6" w:rsidRDefault="008118C6" w:rsidP="008118C6">
      <w:pPr>
        <w:pStyle w:val="ListParagraph"/>
        <w:ind w:left="720" w:firstLine="0"/>
        <w:rPr>
          <w:b/>
        </w:rPr>
      </w:pPr>
    </w:p>
    <w:p w:rsidR="00F5147A" w:rsidRDefault="00F5147A" w:rsidP="008118C6">
      <w:pPr>
        <w:pStyle w:val="ListParagraph"/>
        <w:ind w:left="720" w:firstLine="0"/>
        <w:rPr>
          <w:b/>
        </w:rPr>
      </w:pPr>
    </w:p>
    <w:p w:rsidR="00F5147A" w:rsidRDefault="00F5147A" w:rsidP="008118C6">
      <w:pPr>
        <w:pStyle w:val="ListParagraph"/>
        <w:ind w:left="720" w:firstLine="0"/>
        <w:rPr>
          <w:b/>
        </w:rPr>
      </w:pPr>
    </w:p>
    <w:p w:rsidR="009C0E7E" w:rsidRDefault="009C0E7E" w:rsidP="008118C6">
      <w:pPr>
        <w:pStyle w:val="ListParagraph"/>
        <w:ind w:left="720" w:firstLine="0"/>
        <w:rPr>
          <w:b/>
        </w:rPr>
      </w:pPr>
    </w:p>
    <w:p w:rsidR="009C0E7E" w:rsidRDefault="009C0E7E" w:rsidP="008118C6">
      <w:pPr>
        <w:pStyle w:val="ListParagraph"/>
        <w:ind w:left="720" w:firstLine="0"/>
        <w:rPr>
          <w:b/>
        </w:rPr>
      </w:pPr>
    </w:p>
    <w:p w:rsidR="00F5147A" w:rsidRDefault="00F5147A" w:rsidP="008118C6">
      <w:pPr>
        <w:pStyle w:val="ListParagraph"/>
        <w:ind w:left="720" w:firstLine="0"/>
        <w:rPr>
          <w:b/>
        </w:rPr>
      </w:pPr>
    </w:p>
    <w:p w:rsidR="00F5147A" w:rsidRPr="008118C6" w:rsidRDefault="00F5147A" w:rsidP="008118C6">
      <w:pPr>
        <w:pStyle w:val="ListParagraph"/>
        <w:ind w:left="720" w:firstLine="0"/>
        <w:rPr>
          <w:b/>
        </w:rPr>
      </w:pPr>
    </w:p>
    <w:p w:rsidR="008118C6" w:rsidRPr="00F5147A" w:rsidRDefault="008118C6" w:rsidP="00507EB4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lastRenderedPageBreak/>
        <w:t>Main Toolbar</w:t>
      </w:r>
      <w:r>
        <w:t>:</w:t>
      </w:r>
      <w:r w:rsidR="00F5147A">
        <w:t xml:space="preserve"> Sports much of the debugger’s toolset</w:t>
      </w:r>
      <w:r w:rsidR="009C0E7E">
        <w:t>.</w:t>
      </w:r>
      <w:r w:rsidR="00F5147A">
        <w:t xml:space="preserve"> </w:t>
      </w:r>
      <w:r w:rsidR="009C0E7E">
        <w:t>L</w:t>
      </w:r>
      <w:r w:rsidR="00F5147A">
        <w:t>isted left to right</w:t>
      </w:r>
      <w:r w:rsidR="009C0E7E">
        <w:t>:</w:t>
      </w:r>
    </w:p>
    <w:p w:rsidR="00F5147A" w:rsidRPr="00F5147A" w:rsidRDefault="00F5147A" w:rsidP="00F5147A">
      <w:pPr>
        <w:pStyle w:val="ListParagraph"/>
        <w:ind w:left="720" w:firstLine="0"/>
        <w:rPr>
          <w:b/>
        </w:rPr>
      </w:pPr>
    </w:p>
    <w:p w:rsidR="00F5147A" w:rsidRPr="00CE32AE" w:rsidRDefault="00F5147A" w:rsidP="00F5147A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Execute Till Next Script</w:t>
      </w:r>
      <w:r>
        <w:t>: Resumes script execution until a new instance of the script runner is initialized, i.e., the executing script calls another script, directly or otherwise. For instance, when a user-defined function is called or a scripted object is activated.</w:t>
      </w:r>
    </w:p>
    <w:p w:rsidR="00CE32AE" w:rsidRPr="00F5147A" w:rsidRDefault="00CE32AE" w:rsidP="00CE32AE">
      <w:pPr>
        <w:pStyle w:val="ListParagraph"/>
        <w:ind w:left="1440" w:firstLine="0"/>
        <w:rPr>
          <w:b/>
        </w:rPr>
      </w:pPr>
    </w:p>
    <w:p w:rsidR="00CE32AE" w:rsidRPr="00CE32AE" w:rsidRDefault="00F5147A" w:rsidP="00CE32AE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Execute Till Return</w:t>
      </w:r>
      <w:r>
        <w:t xml:space="preserve">: Resumes script execution until the </w:t>
      </w:r>
      <w:r w:rsidRPr="00F5147A">
        <w:rPr>
          <w:rFonts w:ascii="Consolas" w:hAnsi="Consolas" w:cs="Consolas"/>
          <w:b/>
        </w:rPr>
        <w:t>Return</w:t>
      </w:r>
      <w:r>
        <w:rPr>
          <w:rFonts w:ascii="Consolas" w:hAnsi="Consolas" w:cs="Consolas"/>
          <w:b/>
        </w:rPr>
        <w:t xml:space="preserve"> </w:t>
      </w:r>
      <w:r>
        <w:rPr>
          <w:rFonts w:cs="Consolas"/>
        </w:rPr>
        <w:t>command is encountered.</w:t>
      </w:r>
    </w:p>
    <w:p w:rsidR="00CE32AE" w:rsidRPr="00CE32AE" w:rsidRDefault="00CE32AE" w:rsidP="00CE32AE">
      <w:pPr>
        <w:pStyle w:val="ListParagraph"/>
        <w:ind w:left="1440" w:firstLine="0"/>
        <w:rPr>
          <w:b/>
        </w:rPr>
      </w:pPr>
    </w:p>
    <w:p w:rsidR="00CE32AE" w:rsidRPr="00CE32AE" w:rsidRDefault="00F5147A" w:rsidP="00CE32AE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Execute Till Next Command</w:t>
      </w:r>
      <w:r>
        <w:t xml:space="preserve">: Resumes script execution until the next script command is </w:t>
      </w:r>
      <w:r w:rsidR="00CE32AE">
        <w:t>encountered</w:t>
      </w:r>
      <w:r>
        <w:t>.</w:t>
      </w:r>
    </w:p>
    <w:p w:rsidR="00CE32AE" w:rsidRPr="00CE32AE" w:rsidRDefault="00CE32AE" w:rsidP="00CE32AE">
      <w:pPr>
        <w:pStyle w:val="ListParagraph"/>
        <w:ind w:left="1440" w:firstLine="0"/>
        <w:rPr>
          <w:b/>
        </w:rPr>
      </w:pPr>
    </w:p>
    <w:p w:rsidR="00F5147A" w:rsidRPr="00F5147A" w:rsidRDefault="00F5147A" w:rsidP="00F5147A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Execute Till Next Error</w:t>
      </w:r>
      <w:r>
        <w:t>: Resumes script execution until an error is encountered. Only the following errors are handled:</w:t>
      </w:r>
    </w:p>
    <w:p w:rsidR="00F5147A" w:rsidRPr="00F5147A" w:rsidRDefault="00F5147A" w:rsidP="00F5147A">
      <w:pPr>
        <w:pStyle w:val="ListParagraph"/>
        <w:numPr>
          <w:ilvl w:val="2"/>
          <w:numId w:val="27"/>
        </w:numPr>
        <w:rPr>
          <w:b/>
        </w:rPr>
      </w:pPr>
      <w:r>
        <w:rPr>
          <w:i/>
        </w:rPr>
        <w:t>OBSE script errors</w:t>
      </w:r>
      <w:r w:rsidR="00CE32AE">
        <w:rPr>
          <w:i/>
        </w:rPr>
        <w:t>.</w:t>
      </w:r>
    </w:p>
    <w:p w:rsidR="00F5147A" w:rsidRPr="00CE32AE" w:rsidRDefault="00CE32AE" w:rsidP="00F5147A">
      <w:pPr>
        <w:pStyle w:val="ListParagraph"/>
        <w:numPr>
          <w:ilvl w:val="2"/>
          <w:numId w:val="27"/>
        </w:numPr>
        <w:rPr>
          <w:b/>
        </w:rPr>
      </w:pPr>
      <w:r>
        <w:rPr>
          <w:i/>
        </w:rPr>
        <w:t>Vanilla script errors:</w:t>
      </w:r>
    </w:p>
    <w:p w:rsidR="00CE32AE" w:rsidRPr="00CE32AE" w:rsidRDefault="00CE32AE" w:rsidP="00CE32AE">
      <w:pPr>
        <w:pStyle w:val="ListParagraph"/>
        <w:numPr>
          <w:ilvl w:val="3"/>
          <w:numId w:val="27"/>
        </w:numPr>
        <w:rPr>
          <w:b/>
        </w:rPr>
      </w:pPr>
      <w:r>
        <w:t>Unsuccessful reference evaluation – Causes the delinquent script to be blacklisted from execution for the rest of the game session.</w:t>
      </w:r>
    </w:p>
    <w:p w:rsidR="00CE32AE" w:rsidRPr="00CE32AE" w:rsidRDefault="00CE32AE" w:rsidP="00CE32AE">
      <w:pPr>
        <w:pStyle w:val="ListParagraph"/>
        <w:numPr>
          <w:ilvl w:val="3"/>
          <w:numId w:val="27"/>
        </w:numPr>
        <w:rPr>
          <w:b/>
        </w:rPr>
      </w:pPr>
      <w:r>
        <w:t>Unsuccessful script line execution – Causes the delinquent script’s execution to stop prematurely.</w:t>
      </w:r>
    </w:p>
    <w:p w:rsidR="00CE32AE" w:rsidRPr="00CE32AE" w:rsidRDefault="00CE32AE" w:rsidP="00CE32AE">
      <w:pPr>
        <w:pStyle w:val="ListParagraph"/>
        <w:ind w:left="1440" w:firstLine="0"/>
        <w:rPr>
          <w:b/>
        </w:rPr>
      </w:pPr>
    </w:p>
    <w:p w:rsidR="00CE32AE" w:rsidRPr="00CE32AE" w:rsidRDefault="00CE32AE" w:rsidP="00CE32AE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Execute Till Next Block</w:t>
      </w:r>
      <w:r>
        <w:t>: Resumes script execution until the next script block is encountered.</w:t>
      </w:r>
    </w:p>
    <w:p w:rsidR="00CE32AE" w:rsidRPr="00CE32AE" w:rsidRDefault="00CE32AE" w:rsidP="00CE32AE">
      <w:pPr>
        <w:pStyle w:val="ListParagraph"/>
        <w:ind w:left="1440" w:firstLine="0"/>
        <w:rPr>
          <w:b/>
        </w:rPr>
      </w:pPr>
    </w:p>
    <w:p w:rsidR="00CE32AE" w:rsidRPr="00CE32AE" w:rsidRDefault="00CE32AE" w:rsidP="00CE32AE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Execute Till Next Line</w:t>
      </w:r>
      <w:r>
        <w:t>: Resumes script execution until the current script line is executed.</w:t>
      </w:r>
    </w:p>
    <w:p w:rsidR="00CE32AE" w:rsidRPr="00CE32AE" w:rsidRDefault="00CE32AE" w:rsidP="00CE32AE">
      <w:pPr>
        <w:pStyle w:val="ListParagraph"/>
        <w:ind w:left="1440" w:firstLine="0"/>
        <w:rPr>
          <w:b/>
        </w:rPr>
      </w:pPr>
    </w:p>
    <w:p w:rsidR="00CE32AE" w:rsidRPr="00CE32AE" w:rsidRDefault="00CE32AE" w:rsidP="00CE32AE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Execute Till Next Breakpoint</w:t>
      </w:r>
      <w:r>
        <w:t>: Resumes script execution until the next custom breakpoint is hit.</w:t>
      </w:r>
    </w:p>
    <w:p w:rsidR="00CE32AE" w:rsidRPr="00CE32AE" w:rsidRDefault="00CE32AE" w:rsidP="00CE32AE">
      <w:pPr>
        <w:pStyle w:val="ListParagraph"/>
        <w:rPr>
          <w:b/>
        </w:rPr>
      </w:pPr>
    </w:p>
    <w:p w:rsidR="00CE32AE" w:rsidRPr="00CE32AE" w:rsidRDefault="00CE32AE" w:rsidP="00CE32AE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Toggle Debug Breaking</w:t>
      </w:r>
      <w:r>
        <w:t xml:space="preserve">: Prevents the </w:t>
      </w:r>
      <w:proofErr w:type="spellStart"/>
      <w:r w:rsidRPr="00CE32AE">
        <w:rPr>
          <w:rFonts w:ascii="Consolas" w:hAnsi="Consolas" w:cs="Consolas"/>
          <w:b/>
        </w:rPr>
        <w:t>DebugBreak</w:t>
      </w:r>
      <w:proofErr w:type="spellEnd"/>
      <w:r>
        <w:rPr>
          <w:rFonts w:ascii="Consolas" w:hAnsi="Consolas" w:cs="Consolas"/>
          <w:b/>
        </w:rPr>
        <w:t xml:space="preserve"> </w:t>
      </w:r>
      <w:r>
        <w:rPr>
          <w:rFonts w:cs="Consolas"/>
        </w:rPr>
        <w:t xml:space="preserve">command from invoking the debugger/breaking script execution. The </w:t>
      </w:r>
      <w:proofErr w:type="spellStart"/>
      <w:r w:rsidRPr="00CE32AE">
        <w:rPr>
          <w:rFonts w:ascii="Consolas" w:hAnsi="Consolas" w:cs="Consolas"/>
          <w:b/>
        </w:rPr>
        <w:t>ToggleDebugBreaking</w:t>
      </w:r>
      <w:proofErr w:type="spellEnd"/>
      <w:r>
        <w:rPr>
          <w:rFonts w:ascii="Consolas" w:hAnsi="Consolas" w:cs="Consolas"/>
          <w:b/>
        </w:rPr>
        <w:t xml:space="preserve"> </w:t>
      </w:r>
      <w:r>
        <w:rPr>
          <w:rFonts w:cs="Consolas"/>
        </w:rPr>
        <w:t>command can be used in the console to achieve the same effect.</w:t>
      </w:r>
    </w:p>
    <w:p w:rsidR="00CE32AE" w:rsidRPr="00CE32AE" w:rsidRDefault="00CE32AE" w:rsidP="00CE32AE">
      <w:pPr>
        <w:pStyle w:val="ListParagraph"/>
        <w:rPr>
          <w:b/>
        </w:rPr>
      </w:pPr>
    </w:p>
    <w:p w:rsidR="00CE32AE" w:rsidRPr="00CE32AE" w:rsidRDefault="00CE32AE" w:rsidP="00CE32AE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Resume Execution</w:t>
      </w:r>
      <w:r>
        <w:t>: Deinitializes the debugger and resumes script execution until next execution of the</w:t>
      </w:r>
      <w:r w:rsidRPr="00CE32AE">
        <w:rPr>
          <w:rFonts w:ascii="Consolas" w:hAnsi="Consolas" w:cs="Consolas"/>
          <w:b/>
        </w:rPr>
        <w:t xml:space="preserve"> </w:t>
      </w:r>
      <w:proofErr w:type="spellStart"/>
      <w:r w:rsidRPr="00CE32AE">
        <w:rPr>
          <w:rFonts w:ascii="Consolas" w:hAnsi="Consolas" w:cs="Consolas"/>
          <w:b/>
        </w:rPr>
        <w:t>DebugBreak</w:t>
      </w:r>
      <w:proofErr w:type="spellEnd"/>
      <w:r>
        <w:rPr>
          <w:rFonts w:ascii="Consolas" w:hAnsi="Consolas" w:cs="Consolas"/>
          <w:b/>
        </w:rPr>
        <w:t xml:space="preserve"> </w:t>
      </w:r>
      <w:r>
        <w:rPr>
          <w:rFonts w:cs="Consolas"/>
        </w:rPr>
        <w:t>command.</w:t>
      </w:r>
      <w:r>
        <w:t xml:space="preserve"> </w:t>
      </w:r>
    </w:p>
    <w:p w:rsidR="00CE32AE" w:rsidRPr="00CE32AE" w:rsidRDefault="00CE32AE" w:rsidP="00CE32AE">
      <w:pPr>
        <w:pStyle w:val="ListParagraph"/>
        <w:rPr>
          <w:b/>
        </w:rPr>
      </w:pPr>
    </w:p>
    <w:p w:rsidR="00CE32AE" w:rsidRPr="00CF65B8" w:rsidRDefault="00CE32AE" w:rsidP="00CE32AE">
      <w:pPr>
        <w:pStyle w:val="ListParagraph"/>
        <w:numPr>
          <w:ilvl w:val="1"/>
          <w:numId w:val="27"/>
        </w:numPr>
        <w:rPr>
          <w:b/>
        </w:rPr>
      </w:pPr>
      <w:r w:rsidRPr="003E77D9">
        <w:rPr>
          <w:b/>
        </w:rPr>
        <w:t>Quit Runtime</w:t>
      </w:r>
      <w:r>
        <w:t>: Exits the game.</w:t>
      </w:r>
    </w:p>
    <w:p w:rsidR="00CF65B8" w:rsidRPr="00CF65B8" w:rsidRDefault="00CF65B8" w:rsidP="00CF65B8">
      <w:pPr>
        <w:pStyle w:val="ListParagraph"/>
        <w:rPr>
          <w:rFonts w:ascii="Consolas" w:hAnsi="Consolas" w:cs="Consolas"/>
          <w:i/>
          <w:sz w:val="20"/>
          <w:szCs w:val="20"/>
        </w:rPr>
      </w:pPr>
    </w:p>
    <w:p w:rsidR="00CF65B8" w:rsidRPr="00CF65B8" w:rsidRDefault="00CF65B8" w:rsidP="00CF65B8">
      <w:pPr>
        <w:rPr>
          <w:rFonts w:ascii="Consolas" w:hAnsi="Consolas" w:cs="Consolas"/>
          <w:i/>
          <w:sz w:val="20"/>
          <w:szCs w:val="20"/>
        </w:rPr>
      </w:pPr>
    </w:p>
    <w:p w:rsidR="00F36F36" w:rsidRPr="00F36F36" w:rsidRDefault="00F36F36" w:rsidP="00F36F36"/>
    <w:sectPr w:rsidR="00F36F36" w:rsidRPr="00F36F36" w:rsidSect="00A53B20">
      <w:headerReference w:type="default" r:id="rId12"/>
      <w:pgSz w:w="17280" w:h="28800" w:code="1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A29" w:rsidRDefault="007E5A29">
      <w:pPr>
        <w:spacing w:after="0" w:line="240" w:lineRule="auto"/>
      </w:pPr>
      <w:r>
        <w:separator/>
      </w:r>
    </w:p>
  </w:endnote>
  <w:endnote w:type="continuationSeparator" w:id="0">
    <w:p w:rsidR="007E5A29" w:rsidRDefault="007E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A29" w:rsidRDefault="007E5A29">
      <w:pPr>
        <w:spacing w:after="0" w:line="240" w:lineRule="auto"/>
      </w:pPr>
      <w:r>
        <w:separator/>
      </w:r>
    </w:p>
  </w:footnote>
  <w:footnote w:type="continuationSeparator" w:id="0">
    <w:p w:rsidR="007E5A29" w:rsidRDefault="007E5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996" w:rsidRDefault="007E5A29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187D006F3D4A47FDA47E2FA7EEC97E7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3659F9">
          <w:rPr>
            <w:color w:val="6076B4" w:themeColor="accent1"/>
          </w:rPr>
          <w:t>Runtime</w:t>
        </w:r>
        <w:r w:rsidR="00F5147A">
          <w:rPr>
            <w:color w:val="6076B4" w:themeColor="accent1"/>
          </w:rPr>
          <w:t>D</w:t>
        </w:r>
        <w:r w:rsidR="003659F9">
          <w:rPr>
            <w:color w:val="6076B4" w:themeColor="accent1"/>
          </w:rPr>
          <w:t>E</w:t>
        </w:r>
        <w:r w:rsidR="00F5147A">
          <w:rPr>
            <w:color w:val="6076B4" w:themeColor="accent1"/>
          </w:rPr>
          <w:t>bugger</w:t>
        </w:r>
        <w:proofErr w:type="spellEnd"/>
      </w:sdtContent>
    </w:sdt>
  </w:p>
  <w:p w:rsidR="006A6996" w:rsidRDefault="006A6996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8F3"/>
    <w:multiLevelType w:val="hybridMultilevel"/>
    <w:tmpl w:val="0CE05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47AB9"/>
    <w:multiLevelType w:val="hybridMultilevel"/>
    <w:tmpl w:val="BFE08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D30A4"/>
    <w:multiLevelType w:val="hybridMultilevel"/>
    <w:tmpl w:val="7E8A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509A4"/>
    <w:multiLevelType w:val="hybridMultilevel"/>
    <w:tmpl w:val="1C4C0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F731A"/>
    <w:multiLevelType w:val="hybridMultilevel"/>
    <w:tmpl w:val="FA8A3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9203E9"/>
    <w:multiLevelType w:val="hybridMultilevel"/>
    <w:tmpl w:val="3AF08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F7E74"/>
    <w:multiLevelType w:val="hybridMultilevel"/>
    <w:tmpl w:val="02F03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5C381C"/>
    <w:multiLevelType w:val="hybridMultilevel"/>
    <w:tmpl w:val="AB18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265BD"/>
    <w:multiLevelType w:val="hybridMultilevel"/>
    <w:tmpl w:val="898E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930A7"/>
    <w:multiLevelType w:val="hybridMultilevel"/>
    <w:tmpl w:val="E12C0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AD6446"/>
    <w:multiLevelType w:val="hybridMultilevel"/>
    <w:tmpl w:val="D2D49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773CA4"/>
    <w:multiLevelType w:val="hybridMultilevel"/>
    <w:tmpl w:val="31F0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C5009"/>
    <w:multiLevelType w:val="hybridMultilevel"/>
    <w:tmpl w:val="67689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853E6F"/>
    <w:multiLevelType w:val="hybridMultilevel"/>
    <w:tmpl w:val="CA9E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A6927"/>
    <w:multiLevelType w:val="hybridMultilevel"/>
    <w:tmpl w:val="A3A6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57716"/>
    <w:multiLevelType w:val="hybridMultilevel"/>
    <w:tmpl w:val="D1EE3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30459"/>
    <w:multiLevelType w:val="hybridMultilevel"/>
    <w:tmpl w:val="0B9E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E204D"/>
    <w:multiLevelType w:val="hybridMultilevel"/>
    <w:tmpl w:val="9F1EC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AB130E"/>
    <w:multiLevelType w:val="hybridMultilevel"/>
    <w:tmpl w:val="65DA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9E2661"/>
    <w:multiLevelType w:val="hybridMultilevel"/>
    <w:tmpl w:val="181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3573AC"/>
    <w:multiLevelType w:val="hybridMultilevel"/>
    <w:tmpl w:val="94B09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F844056"/>
    <w:multiLevelType w:val="hybridMultilevel"/>
    <w:tmpl w:val="E8465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2"/>
  </w:num>
  <w:num w:numId="5">
    <w:abstractNumId w:val="16"/>
  </w:num>
  <w:num w:numId="6">
    <w:abstractNumId w:val="4"/>
  </w:num>
  <w:num w:numId="7">
    <w:abstractNumId w:val="24"/>
  </w:num>
  <w:num w:numId="8">
    <w:abstractNumId w:val="3"/>
  </w:num>
  <w:num w:numId="9">
    <w:abstractNumId w:val="7"/>
  </w:num>
  <w:num w:numId="10">
    <w:abstractNumId w:val="21"/>
  </w:num>
  <w:num w:numId="11">
    <w:abstractNumId w:val="0"/>
  </w:num>
  <w:num w:numId="12">
    <w:abstractNumId w:val="5"/>
  </w:num>
  <w:num w:numId="13">
    <w:abstractNumId w:val="19"/>
  </w:num>
  <w:num w:numId="14">
    <w:abstractNumId w:val="26"/>
  </w:num>
  <w:num w:numId="15">
    <w:abstractNumId w:val="11"/>
  </w:num>
  <w:num w:numId="16">
    <w:abstractNumId w:val="9"/>
  </w:num>
  <w:num w:numId="17">
    <w:abstractNumId w:val="17"/>
  </w:num>
  <w:num w:numId="18">
    <w:abstractNumId w:val="1"/>
  </w:num>
  <w:num w:numId="19">
    <w:abstractNumId w:val="8"/>
  </w:num>
  <w:num w:numId="20">
    <w:abstractNumId w:val="14"/>
  </w:num>
  <w:num w:numId="21">
    <w:abstractNumId w:val="22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A1"/>
    <w:rsid w:val="00000EAF"/>
    <w:rsid w:val="00012B13"/>
    <w:rsid w:val="0005598B"/>
    <w:rsid w:val="0008014D"/>
    <w:rsid w:val="00090E8E"/>
    <w:rsid w:val="000C1046"/>
    <w:rsid w:val="000E0366"/>
    <w:rsid w:val="000E14DC"/>
    <w:rsid w:val="00116785"/>
    <w:rsid w:val="00120A7B"/>
    <w:rsid w:val="001378DE"/>
    <w:rsid w:val="001569D0"/>
    <w:rsid w:val="00165559"/>
    <w:rsid w:val="00165EEF"/>
    <w:rsid w:val="00166FFB"/>
    <w:rsid w:val="001704BA"/>
    <w:rsid w:val="001932D6"/>
    <w:rsid w:val="001D0CE1"/>
    <w:rsid w:val="001E0CE6"/>
    <w:rsid w:val="001E1EDE"/>
    <w:rsid w:val="001F51C1"/>
    <w:rsid w:val="00203D8F"/>
    <w:rsid w:val="00252ACB"/>
    <w:rsid w:val="00253549"/>
    <w:rsid w:val="00255838"/>
    <w:rsid w:val="002605F8"/>
    <w:rsid w:val="00294C6D"/>
    <w:rsid w:val="002C41CE"/>
    <w:rsid w:val="002F191B"/>
    <w:rsid w:val="002F78A2"/>
    <w:rsid w:val="00303C3C"/>
    <w:rsid w:val="00305168"/>
    <w:rsid w:val="0032025D"/>
    <w:rsid w:val="0032230C"/>
    <w:rsid w:val="003269D4"/>
    <w:rsid w:val="003422C6"/>
    <w:rsid w:val="00355F5C"/>
    <w:rsid w:val="00364A15"/>
    <w:rsid w:val="003659F9"/>
    <w:rsid w:val="003674E1"/>
    <w:rsid w:val="00383EA1"/>
    <w:rsid w:val="003B2C7F"/>
    <w:rsid w:val="003B71AF"/>
    <w:rsid w:val="003E77D9"/>
    <w:rsid w:val="004000F5"/>
    <w:rsid w:val="004107A3"/>
    <w:rsid w:val="00440284"/>
    <w:rsid w:val="00446447"/>
    <w:rsid w:val="00450B8B"/>
    <w:rsid w:val="004623D8"/>
    <w:rsid w:val="00471F5D"/>
    <w:rsid w:val="00475E25"/>
    <w:rsid w:val="004765B3"/>
    <w:rsid w:val="00482786"/>
    <w:rsid w:val="004829B8"/>
    <w:rsid w:val="004B6067"/>
    <w:rsid w:val="004C1596"/>
    <w:rsid w:val="00507EB4"/>
    <w:rsid w:val="00512B19"/>
    <w:rsid w:val="005579A4"/>
    <w:rsid w:val="0056332C"/>
    <w:rsid w:val="00563CA1"/>
    <w:rsid w:val="005673F6"/>
    <w:rsid w:val="00571ECB"/>
    <w:rsid w:val="00573A5D"/>
    <w:rsid w:val="00577692"/>
    <w:rsid w:val="00593CA4"/>
    <w:rsid w:val="005A7D1B"/>
    <w:rsid w:val="005C1E27"/>
    <w:rsid w:val="005C3E75"/>
    <w:rsid w:val="005E4D77"/>
    <w:rsid w:val="005F063D"/>
    <w:rsid w:val="005F26AB"/>
    <w:rsid w:val="00613459"/>
    <w:rsid w:val="00653A98"/>
    <w:rsid w:val="006731C2"/>
    <w:rsid w:val="0068062F"/>
    <w:rsid w:val="0069334A"/>
    <w:rsid w:val="00695587"/>
    <w:rsid w:val="006A5FED"/>
    <w:rsid w:val="006A6996"/>
    <w:rsid w:val="006B121B"/>
    <w:rsid w:val="006D7397"/>
    <w:rsid w:val="006E5E61"/>
    <w:rsid w:val="006F0E70"/>
    <w:rsid w:val="00715760"/>
    <w:rsid w:val="00716CAB"/>
    <w:rsid w:val="00792DDF"/>
    <w:rsid w:val="00793666"/>
    <w:rsid w:val="007D2C3C"/>
    <w:rsid w:val="007D44E4"/>
    <w:rsid w:val="007E126E"/>
    <w:rsid w:val="007E5A29"/>
    <w:rsid w:val="008118C6"/>
    <w:rsid w:val="00817DDB"/>
    <w:rsid w:val="00852E85"/>
    <w:rsid w:val="00861100"/>
    <w:rsid w:val="00867283"/>
    <w:rsid w:val="00867449"/>
    <w:rsid w:val="008850C0"/>
    <w:rsid w:val="008A2CFE"/>
    <w:rsid w:val="0090653B"/>
    <w:rsid w:val="009149C6"/>
    <w:rsid w:val="00940AE5"/>
    <w:rsid w:val="00950058"/>
    <w:rsid w:val="00954BF7"/>
    <w:rsid w:val="00972B0C"/>
    <w:rsid w:val="0098186C"/>
    <w:rsid w:val="009B259F"/>
    <w:rsid w:val="009B6609"/>
    <w:rsid w:val="009C0E7E"/>
    <w:rsid w:val="009C6278"/>
    <w:rsid w:val="009F493A"/>
    <w:rsid w:val="00A12A5A"/>
    <w:rsid w:val="00A153D1"/>
    <w:rsid w:val="00A261C8"/>
    <w:rsid w:val="00A35402"/>
    <w:rsid w:val="00A42761"/>
    <w:rsid w:val="00A47F52"/>
    <w:rsid w:val="00A53B20"/>
    <w:rsid w:val="00A62857"/>
    <w:rsid w:val="00AD5F03"/>
    <w:rsid w:val="00AE4F3E"/>
    <w:rsid w:val="00B027D2"/>
    <w:rsid w:val="00B5247D"/>
    <w:rsid w:val="00B85EC4"/>
    <w:rsid w:val="00B94524"/>
    <w:rsid w:val="00B94A00"/>
    <w:rsid w:val="00B94ED1"/>
    <w:rsid w:val="00BC7D78"/>
    <w:rsid w:val="00BD62FA"/>
    <w:rsid w:val="00C03EAB"/>
    <w:rsid w:val="00C11C29"/>
    <w:rsid w:val="00C36C18"/>
    <w:rsid w:val="00C45B9F"/>
    <w:rsid w:val="00C51D9E"/>
    <w:rsid w:val="00C63E40"/>
    <w:rsid w:val="00C74D1D"/>
    <w:rsid w:val="00C7690C"/>
    <w:rsid w:val="00C82417"/>
    <w:rsid w:val="00C90136"/>
    <w:rsid w:val="00C91954"/>
    <w:rsid w:val="00C97FBF"/>
    <w:rsid w:val="00CA4A02"/>
    <w:rsid w:val="00CA5601"/>
    <w:rsid w:val="00CA6A4F"/>
    <w:rsid w:val="00CB5BA2"/>
    <w:rsid w:val="00CC1077"/>
    <w:rsid w:val="00CC2E37"/>
    <w:rsid w:val="00CC4AA4"/>
    <w:rsid w:val="00CE0A97"/>
    <w:rsid w:val="00CE2BD4"/>
    <w:rsid w:val="00CE32AE"/>
    <w:rsid w:val="00CE335B"/>
    <w:rsid w:val="00CF132B"/>
    <w:rsid w:val="00CF65B8"/>
    <w:rsid w:val="00D00EF4"/>
    <w:rsid w:val="00D074C6"/>
    <w:rsid w:val="00D13255"/>
    <w:rsid w:val="00D25AD1"/>
    <w:rsid w:val="00D31B44"/>
    <w:rsid w:val="00D4173C"/>
    <w:rsid w:val="00D44166"/>
    <w:rsid w:val="00D638C8"/>
    <w:rsid w:val="00D67D4B"/>
    <w:rsid w:val="00D67FD4"/>
    <w:rsid w:val="00D713F0"/>
    <w:rsid w:val="00DB7641"/>
    <w:rsid w:val="00DC7869"/>
    <w:rsid w:val="00DF01D5"/>
    <w:rsid w:val="00E16B80"/>
    <w:rsid w:val="00E2090D"/>
    <w:rsid w:val="00E22425"/>
    <w:rsid w:val="00E6079E"/>
    <w:rsid w:val="00E6774D"/>
    <w:rsid w:val="00E67D91"/>
    <w:rsid w:val="00E93736"/>
    <w:rsid w:val="00EA5243"/>
    <w:rsid w:val="00EB33EF"/>
    <w:rsid w:val="00EE6228"/>
    <w:rsid w:val="00F13520"/>
    <w:rsid w:val="00F23E35"/>
    <w:rsid w:val="00F33209"/>
    <w:rsid w:val="00F36F36"/>
    <w:rsid w:val="00F5147A"/>
    <w:rsid w:val="00F56DEA"/>
    <w:rsid w:val="00F65589"/>
    <w:rsid w:val="00F86893"/>
    <w:rsid w:val="00F87CE5"/>
    <w:rsid w:val="00F9607F"/>
    <w:rsid w:val="00FB08E7"/>
    <w:rsid w:val="00FC58C9"/>
    <w:rsid w:val="00F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62857"/>
    <w:rPr>
      <w:rFonts w:ascii="Courier New" w:eastAsia="Times New Roman" w:hAnsi="Courier New" w:cs="Courier New"/>
      <w:sz w:val="20"/>
      <w:szCs w:val="20"/>
    </w:rPr>
  </w:style>
  <w:style w:type="table" w:styleId="LightList-Accent1">
    <w:name w:val="Light List Accent 1"/>
    <w:basedOn w:val="TableNormal"/>
    <w:uiPriority w:val="61"/>
    <w:rsid w:val="00D132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62857"/>
    <w:rPr>
      <w:rFonts w:ascii="Courier New" w:eastAsia="Times New Roman" w:hAnsi="Courier New" w:cs="Courier New"/>
      <w:sz w:val="20"/>
      <w:szCs w:val="20"/>
    </w:rPr>
  </w:style>
  <w:style w:type="table" w:styleId="LightList-Accent1">
    <w:name w:val="Light List Accent 1"/>
    <w:basedOn w:val="TableNormal"/>
    <w:uiPriority w:val="61"/>
    <w:rsid w:val="00D132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76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0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DA4E252BDA4E6C85FE3ED198461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2924-41AF-45BA-8DAB-BFD32C714F06}"/>
      </w:docPartPr>
      <w:docPartBody>
        <w:p w:rsidR="00FB7E87" w:rsidRDefault="00C766EE">
          <w:pPr>
            <w:pStyle w:val="E8DA4E252BDA4E6C85FE3ED19846118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843CF238ED3406AAA12D039C4D1C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C79A7-226B-4FBD-86DE-586A0DBA1258}"/>
      </w:docPartPr>
      <w:docPartBody>
        <w:p w:rsidR="00FB7E87" w:rsidRDefault="00C766EE">
          <w:pPr>
            <w:pStyle w:val="E843CF238ED3406AAA12D039C4D1CDA4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187D006F3D4A47FDA47E2FA7EEC9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E372-68D5-4438-9B71-DAF50EAD0266}"/>
      </w:docPartPr>
      <w:docPartBody>
        <w:p w:rsidR="00FB7E87" w:rsidRDefault="00C766EE">
          <w:pPr>
            <w:pStyle w:val="187D006F3D4A47FDA47E2FA7EEC97E7A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EE"/>
    <w:rsid w:val="000434A2"/>
    <w:rsid w:val="00154B2E"/>
    <w:rsid w:val="00276E41"/>
    <w:rsid w:val="003A0903"/>
    <w:rsid w:val="003F3034"/>
    <w:rsid w:val="00430A18"/>
    <w:rsid w:val="004C08E1"/>
    <w:rsid w:val="004C50C5"/>
    <w:rsid w:val="00515998"/>
    <w:rsid w:val="00594866"/>
    <w:rsid w:val="005F69D4"/>
    <w:rsid w:val="0080172B"/>
    <w:rsid w:val="008140A6"/>
    <w:rsid w:val="00864826"/>
    <w:rsid w:val="008F0A72"/>
    <w:rsid w:val="009138EC"/>
    <w:rsid w:val="00951F3D"/>
    <w:rsid w:val="009C380A"/>
    <w:rsid w:val="009D245A"/>
    <w:rsid w:val="00B566F7"/>
    <w:rsid w:val="00C766EE"/>
    <w:rsid w:val="00C94AC5"/>
    <w:rsid w:val="00CD0F37"/>
    <w:rsid w:val="00FB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8DA4E252BDA4E6C85FE3ED19846118D">
    <w:name w:val="E8DA4E252BDA4E6C85FE3ED19846118D"/>
  </w:style>
  <w:style w:type="paragraph" w:customStyle="1" w:styleId="AC8FAB16246F42A9A73C810CC65803E7">
    <w:name w:val="AC8FAB16246F42A9A73C810CC65803E7"/>
  </w:style>
  <w:style w:type="paragraph" w:customStyle="1" w:styleId="13EFACF0EEE64F0DA546FE7852B9F939">
    <w:name w:val="13EFACF0EEE64F0DA546FE7852B9F939"/>
  </w:style>
  <w:style w:type="paragraph" w:customStyle="1" w:styleId="C4949800B9C4488AAE66ED2FD59078BD">
    <w:name w:val="C4949800B9C4488AAE66ED2FD59078BD"/>
  </w:style>
  <w:style w:type="paragraph" w:customStyle="1" w:styleId="E843CF238ED3406AAA12D039C4D1CDA4">
    <w:name w:val="E843CF238ED3406AAA12D039C4D1CDA4"/>
  </w:style>
  <w:style w:type="paragraph" w:customStyle="1" w:styleId="75268B4FD1B84383940579D556852D7C">
    <w:name w:val="75268B4FD1B84383940579D556852D7C"/>
  </w:style>
  <w:style w:type="paragraph" w:customStyle="1" w:styleId="30D34A2399B14BDA9839AC3BDCF19884">
    <w:name w:val="30D34A2399B14BDA9839AC3BDCF19884"/>
  </w:style>
  <w:style w:type="paragraph" w:customStyle="1" w:styleId="2E4CB1FAEEA74300ACAA9B1699CEDCB4">
    <w:name w:val="2E4CB1FAEEA74300ACAA9B1699CEDCB4"/>
  </w:style>
  <w:style w:type="paragraph" w:customStyle="1" w:styleId="050DCF0DF2E94E97B34C849E69ED9DA7">
    <w:name w:val="050DCF0DF2E94E97B34C849E69ED9DA7"/>
  </w:style>
  <w:style w:type="paragraph" w:customStyle="1" w:styleId="4222CF5FE95A48C98D1465938B534B2C">
    <w:name w:val="4222CF5FE95A48C98D1465938B534B2C"/>
  </w:style>
  <w:style w:type="paragraph" w:customStyle="1" w:styleId="33A64B0387214D9B9D5D07268F162BC7">
    <w:name w:val="33A64B0387214D9B9D5D07268F162BC7"/>
  </w:style>
  <w:style w:type="paragraph" w:customStyle="1" w:styleId="6CF64FE29C124F7EB7C4806D74D8EE64">
    <w:name w:val="6CF64FE29C124F7EB7C4806D74D8EE64"/>
  </w:style>
  <w:style w:type="paragraph" w:customStyle="1" w:styleId="5EC89259D830422CAE48E78615BD6149">
    <w:name w:val="5EC89259D830422CAE48E78615BD6149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4F8D0F1407D4EED9507E05A00C5C29C">
    <w:name w:val="44F8D0F1407D4EED9507E05A00C5C29C"/>
  </w:style>
  <w:style w:type="paragraph" w:customStyle="1" w:styleId="93B947DB60394C51B9ED16238309C7DA">
    <w:name w:val="93B947DB60394C51B9ED16238309C7DA"/>
  </w:style>
  <w:style w:type="paragraph" w:customStyle="1" w:styleId="BEFD7455A2D543C1A90211C3D183BAFD">
    <w:name w:val="BEFD7455A2D543C1A90211C3D183BAFD"/>
  </w:style>
  <w:style w:type="paragraph" w:customStyle="1" w:styleId="2F519FA5E97A47F09191F9C4E7CD1689">
    <w:name w:val="2F519FA5E97A47F09191F9C4E7CD1689"/>
  </w:style>
  <w:style w:type="paragraph" w:customStyle="1" w:styleId="562CDCA3CDEA47D3BA748EDBE8808E4A">
    <w:name w:val="562CDCA3CDEA47D3BA748EDBE8808E4A"/>
  </w:style>
  <w:style w:type="paragraph" w:customStyle="1" w:styleId="187D006F3D4A47FDA47E2FA7EEC97E7A">
    <w:name w:val="187D006F3D4A47FDA47E2FA7EEC97E7A"/>
  </w:style>
  <w:style w:type="paragraph" w:customStyle="1" w:styleId="8B14200829C74D219FFEE334C509D019">
    <w:name w:val="8B14200829C74D219FFEE334C509D019"/>
    <w:rsid w:val="009138EC"/>
  </w:style>
  <w:style w:type="paragraph" w:customStyle="1" w:styleId="C59C3D1CD4CE4A2BBBE65AB575D151BF">
    <w:name w:val="C59C3D1CD4CE4A2BBBE65AB575D151BF"/>
    <w:rsid w:val="009138EC"/>
  </w:style>
  <w:style w:type="paragraph" w:customStyle="1" w:styleId="94438DB1C316445EA5E23A54E1A958D4">
    <w:name w:val="94438DB1C316445EA5E23A54E1A958D4"/>
    <w:rsid w:val="005948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8DA4E252BDA4E6C85FE3ED19846118D">
    <w:name w:val="E8DA4E252BDA4E6C85FE3ED19846118D"/>
  </w:style>
  <w:style w:type="paragraph" w:customStyle="1" w:styleId="AC8FAB16246F42A9A73C810CC65803E7">
    <w:name w:val="AC8FAB16246F42A9A73C810CC65803E7"/>
  </w:style>
  <w:style w:type="paragraph" w:customStyle="1" w:styleId="13EFACF0EEE64F0DA546FE7852B9F939">
    <w:name w:val="13EFACF0EEE64F0DA546FE7852B9F939"/>
  </w:style>
  <w:style w:type="paragraph" w:customStyle="1" w:styleId="C4949800B9C4488AAE66ED2FD59078BD">
    <w:name w:val="C4949800B9C4488AAE66ED2FD59078BD"/>
  </w:style>
  <w:style w:type="paragraph" w:customStyle="1" w:styleId="E843CF238ED3406AAA12D039C4D1CDA4">
    <w:name w:val="E843CF238ED3406AAA12D039C4D1CDA4"/>
  </w:style>
  <w:style w:type="paragraph" w:customStyle="1" w:styleId="75268B4FD1B84383940579D556852D7C">
    <w:name w:val="75268B4FD1B84383940579D556852D7C"/>
  </w:style>
  <w:style w:type="paragraph" w:customStyle="1" w:styleId="30D34A2399B14BDA9839AC3BDCF19884">
    <w:name w:val="30D34A2399B14BDA9839AC3BDCF19884"/>
  </w:style>
  <w:style w:type="paragraph" w:customStyle="1" w:styleId="2E4CB1FAEEA74300ACAA9B1699CEDCB4">
    <w:name w:val="2E4CB1FAEEA74300ACAA9B1699CEDCB4"/>
  </w:style>
  <w:style w:type="paragraph" w:customStyle="1" w:styleId="050DCF0DF2E94E97B34C849E69ED9DA7">
    <w:name w:val="050DCF0DF2E94E97B34C849E69ED9DA7"/>
  </w:style>
  <w:style w:type="paragraph" w:customStyle="1" w:styleId="4222CF5FE95A48C98D1465938B534B2C">
    <w:name w:val="4222CF5FE95A48C98D1465938B534B2C"/>
  </w:style>
  <w:style w:type="paragraph" w:customStyle="1" w:styleId="33A64B0387214D9B9D5D07268F162BC7">
    <w:name w:val="33A64B0387214D9B9D5D07268F162BC7"/>
  </w:style>
  <w:style w:type="paragraph" w:customStyle="1" w:styleId="6CF64FE29C124F7EB7C4806D74D8EE64">
    <w:name w:val="6CF64FE29C124F7EB7C4806D74D8EE64"/>
  </w:style>
  <w:style w:type="paragraph" w:customStyle="1" w:styleId="5EC89259D830422CAE48E78615BD6149">
    <w:name w:val="5EC89259D830422CAE48E78615BD6149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4F8D0F1407D4EED9507E05A00C5C29C">
    <w:name w:val="44F8D0F1407D4EED9507E05A00C5C29C"/>
  </w:style>
  <w:style w:type="paragraph" w:customStyle="1" w:styleId="93B947DB60394C51B9ED16238309C7DA">
    <w:name w:val="93B947DB60394C51B9ED16238309C7DA"/>
  </w:style>
  <w:style w:type="paragraph" w:customStyle="1" w:styleId="BEFD7455A2D543C1A90211C3D183BAFD">
    <w:name w:val="BEFD7455A2D543C1A90211C3D183BAFD"/>
  </w:style>
  <w:style w:type="paragraph" w:customStyle="1" w:styleId="2F519FA5E97A47F09191F9C4E7CD1689">
    <w:name w:val="2F519FA5E97A47F09191F9C4E7CD1689"/>
  </w:style>
  <w:style w:type="paragraph" w:customStyle="1" w:styleId="562CDCA3CDEA47D3BA748EDBE8808E4A">
    <w:name w:val="562CDCA3CDEA47D3BA748EDBE8808E4A"/>
  </w:style>
  <w:style w:type="paragraph" w:customStyle="1" w:styleId="187D006F3D4A47FDA47E2FA7EEC97E7A">
    <w:name w:val="187D006F3D4A47FDA47E2FA7EEC97E7A"/>
  </w:style>
  <w:style w:type="paragraph" w:customStyle="1" w:styleId="8B14200829C74D219FFEE334C509D019">
    <w:name w:val="8B14200829C74D219FFEE334C509D019"/>
    <w:rsid w:val="009138EC"/>
  </w:style>
  <w:style w:type="paragraph" w:customStyle="1" w:styleId="C59C3D1CD4CE4A2BBBE65AB575D151BF">
    <w:name w:val="C59C3D1CD4CE4A2BBBE65AB575D151BF"/>
    <w:rsid w:val="009138EC"/>
  </w:style>
  <w:style w:type="paragraph" w:customStyle="1" w:styleId="94438DB1C316445EA5E23A54E1A958D4">
    <w:name w:val="94438DB1C316445EA5E23A54E1A958D4"/>
    <w:rsid w:val="005948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shadeMe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96DC7A6-F9A4-4019-96E1-1B1FC468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795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Aperture Science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RuntimeDEbugger</dc:creator>
  <cp:lastModifiedBy>shadeMe</cp:lastModifiedBy>
  <cp:revision>48</cp:revision>
  <cp:lastPrinted>2011-02-13T08:31:00Z</cp:lastPrinted>
  <dcterms:created xsi:type="dcterms:W3CDTF">2010-11-26T16:11:00Z</dcterms:created>
  <dcterms:modified xsi:type="dcterms:W3CDTF">2011-02-13T08:31:00Z</dcterms:modified>
</cp:coreProperties>
</file>