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一般来说，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Web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应用的安全性包括用户认证（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Authentication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）和用户授权（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Authorization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）两个部分。用户认证指的是验证某个用户是否为系统中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的合法主体，也就是说用户能否访问该系统。用户授权指的是验证某个用户是否有权限执行某个操作。在一个系统中，不同用户所具有的权限是不同的。比如对一个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文件来说，有的用户只能进行读取，而有的用户可以进行修改。一般来说，系统会为不同的用户分配不同的角色，而每个角色则对应一系列的权限。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于上面提到的两种应用情景，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框架都有很好的支持。在用户认证方面，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框架支持主流的认证方式，包括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基本认证、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表单验证、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摘要认证、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OpenID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LDAP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等。在用户授权方面，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提供了基于角色的访问控制和访问控制列表（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Access Control List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ACL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），可以对应用中的领域对象进行细粒度的控制。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若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整合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单点登录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进行认证和获取授权信息，使用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Spring 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验证权限，则可以很好的把公共的认证和授权与具体应用剥离开来，同时简化应用的配置。本文就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的整合进行说明。</w:t>
      </w:r>
    </w:p>
    <w:p w:rsidR="00E67CC2" w:rsidRPr="00E67CC2" w:rsidRDefault="00E67CC2" w:rsidP="00E67C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一般来说，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Web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应用的安全性包括用户认证（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Authentication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）和用户授权（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Authorization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）两个部分。用户认证指的是验证某个用户是否为系统中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的合法主体，也就是说用户能否访问该系统。用户授权指的是验证某个用户是否有权限执行某个操作。在一个系统中，不同用户所具有的权限是不同的。比如对一个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文件来说，有的用户只能进行读取，而有的用户可以进行修改。一般来说，系统会为不同的用户分配不同的角色，而每个角色则对应一系列的权限。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于上面提到的两种应用情景，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框架都有很好的支持。在用户认证方面，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框架支持主流的认证方式，包括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基本认证、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表单验证、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HTTP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摘要认证、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OpenID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LDAP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等。在用户授权方面，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提供了基于角色的访问控制和访问控制列表（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Access Control List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ACL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），可以对应用中的领域对象进行细粒度的控制。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若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整合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单点登录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进行认证和获取授权信息，使用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Spring 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验证权限，则可以很好的把公共的认证和授权与具体应用剥离开来，同时简化应用的配置。本文就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的整合进行说明。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一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基本需求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1. jdk 5.0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2. tomcat 6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3. Spring 3.0.5.RELEASE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4. Spring Security 3.1.0.RELEASE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5. CAS cas-server-3.4.7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cas-client-3.2.0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6.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http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协议进行传输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7.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通过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jdbc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进行用户验证，需要通过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提供除登录用户名以外的附加信息（用于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进行验证权限）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二、搭建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 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1.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把从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hyperlink r:id="rId6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http://www.jasig.org/cas/download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上下载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解压找到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cas-server-3.4.7-releasecas-server-3.4.7modulescas-server-webapp-3.4.7.war ,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解压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cas-server-webapp-3.4.7.war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，部署在至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tomcat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上端口为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8080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上，如部署路径为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hyperlink r:id="rId7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http://localhost:8080/cas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。为了达到需求目的，我们主要需要对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/WEB-INF/deployerConfigContext.xml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文件进行修改。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2.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jdbc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数据源进行用户认证，需要修改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deployerConfigContext.xml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authenticationHandlers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方式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name="authenticationHandlers"&gt;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&lt;list&gt;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| This is the authentication handler that authenticates services by means of callback via SSL, thereby validating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a server side SSL certificate.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+--&gt;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class="org.jasig.cas.authentication.handler.support.HttpBasedServiceCredentialsAuthenticationHandler"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p:httpClient-ref="httpClient" 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This is the authentication handler declaration that every CAS deployer will need to change before deploying CAS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into production. The default SimpleTestUsernamePasswordAuthenticationHandler authenticates UsernamePasswordCredentials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where the username equals the password. You will need to replace this with an AuthenticationHandler that implements your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local authentication strategy. You might accomplish this by coding a new such handler and declaring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| edu.someschool.its.cas.MySpecialHandler here, or you might use one of the handlers provided in the adaptors modules.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+--&gt;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//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注释掉，否则只要用户名和密码一致的话都可以得到认证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 bean class="org.jasig.cas.authentication.handler.support.SimpleTestUsernamePasswordAuthenticationHandler" /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//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数据库认证方式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&lt;!--DATABASE -- 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class="org.jasig.cas.adaptors.jdbc.QueryDatabaseAuthenticationHandler"&gt;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name="dataSource" ref="dataSource" 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name="sql" value="select password from t_admin_user where login_name=?" 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&lt;/list&gt;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name="authenticationHandlers"&gt;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&lt;!-- DATABASE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增加数据源配置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id="dataSource" class="org.springframework.jdbc.datasource.DriverManagerDataSource"&gt;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name="driverClassName"&gt;&lt;value&gt;com.mysql.jdbc.Driver&lt;/value&gt;&lt;/property&gt;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name="url"&gt;&lt;value&gt;jdbc:mysql:///cas?useUnicode=true&amp;amp;characterEncoding=utf-8&lt;/value&gt;&lt;/property&gt;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name="username"&gt;&lt;value&gt;root&lt;/value&gt;&lt;/property&gt;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3.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通过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提供除登录用户名以外的附加信息（用于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进行验证权限），修改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/WEB-INF/deployerConfigContext.xml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3.1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修改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credentialsToPrincipalResolvers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name="credentialsToPrincipalResolvers"&gt;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&lt;list&gt;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class="org.jasig.cas.authentication.principal.UsernamePasswordCredentialsToPrincipalResolver" &gt;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name="attributeRepository" ref="attributeRepository" /&gt; //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增加此属性，为认证过的用户的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Principal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添加属性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class="org.jasig.cas.authentication.principal.HttpBasedServiceCredentialsToPrincipalResolver" 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&lt;/list&gt;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3.2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修改该文件中默认的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attributeRepositorybean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配置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&lt;!--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SingleRowJdbcPersonAttributeDao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获取更多用户的信息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id="attributeRepository" class="org.jasig.services.persondir.support.jdbc.SingleRowJdbcPersonAttributeDao"&gt;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&lt;constructor-arg index="0" ref="dataSource"/&gt;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&lt;constructor-arg index="1" value="select role_name,group_name from role where login_name = ?"/&gt;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这里的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key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需写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username,value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对应数据库用户名字段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name="queryAttributeMapping"&gt;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&lt;map&gt;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&lt;entry key="username" value="login_name"/&gt;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&lt;/map&gt;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&lt;!--key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对应数据库字段，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value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对应客户端获取参数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name="resultAttributeMapping"&gt;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&lt;map&gt;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&lt;entry key="role_name" value="authorities"/&gt; //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这个从数据库中获取的角色，用于在应用中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的权限验证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&lt;/map&gt;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3.3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修改该文件中最默认的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serviceRegistryDao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中的属性全部注释掉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这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个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bean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中的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RegisteredServiceImpl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ignoreAttributes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属性将决定是否添加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attributes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属性内容，默认为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false: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不添加，只有去掉这个配置，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 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才会将获取的用户的附加属性添加到认证用的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Principal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attributes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中去。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id="serviceRegistryDao" class="org.jasig.cas.services.InMemoryServiceRegistryDaoImpl"&gt;&lt;/bean&gt;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3.4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若采用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Cas20ServiceTicketValidator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认证，则需要修改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WEB-INFviewjspprotocol2.0casServiceValidationSuccess.jsp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文件，才能把获取的属性传递至客户端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&lt;%@ page session="false" %&gt;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&lt;%@ taglib prefix="c" uri="</w:t>
      </w:r>
      <w:hyperlink r:id="rId8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http://java.sun.com/jsp/jstl/core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 %&gt;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&lt;%@ taglib uri="</w:t>
      </w:r>
      <w:hyperlink r:id="rId9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http://java.sun.com/jsp/jstl/functions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 prefix="fn" %&gt;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&lt;cas:serviceResponse xmlns:cas='http://www.yale.edu/tp/cas'&gt;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&lt;cas:authenticationSuccess&gt;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&lt;cas:user&gt;${fn:escapeXml(assertion.chainedAuthentications[fn:length(assertion.chainedAuthentications)-1].principal.id)}&lt;/cas:user&gt;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&lt;c:if test="${not empty pgtIou}"&gt;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&lt;cas:proxyGrantingTicket&gt;${pgtIou}&lt;/cas:proxyGrantingTicket&gt;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&lt;/c:if&gt;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&lt;c:if test="${fn:length(assertion.chainedAuthentications) &gt; 1}"&gt;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&lt;cas:proxies&gt;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&lt;c:forEach var="proxy" items="${assertion.chainedAuthentications}" varStatus="loopStatus" begin="0" end="${fn:length(assertion.chainedAuthentications)-2}" step="1"&gt;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&lt;cas:proxy&gt;${fn:escapeXml(proxy.principal.id)}&lt;/cas:proxy&gt;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&lt;/c:forEach&gt;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&lt;/cas:proxies&gt;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&lt;/c:if&gt;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&lt;!--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增加如下内容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&lt;c:if test="${fn:length(assertion.chainedAuthentications[fn:length(assertion.chainedAuthentications)-1].principal.attributes)&gt; 0}"&gt;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&lt;cas:attributes&gt;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&lt;c:forEach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var="attr"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items="${assertion.chainedAuthentications[fn:length(assertion.chainedAuthentications)-1].principal.attributes}"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varStatus="loopStatus"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begin="0"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end="${fn:length(assertion.chainedAuthentications[fn:length(assertion.chainedAuthentications)-1].principal.attributes)-1}"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step="1"&gt;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&lt;cas:${fn:escapeXml(attr.key)}&gt;${fn:escapeXml(attr.value)}&lt;/cas:${fn:escapeXml(attr.key)}&gt;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&lt;/c:forEach&gt;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&lt;/cas:attributes&gt;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&lt;/c:if&gt;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&lt;/cas:authenticationSuccess&gt;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&lt;/cas:serviceResponse&gt;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至此，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CAS Server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搭建完毕。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三、搭建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CAS Client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（即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Spring 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）应用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1. CAS Client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下需要把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spring-security-cas-3.1.0.M2.jar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等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相关的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jar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引入，把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cas-client-core-3.2.0.jar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引入，用于从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 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上获取相关认证与授权信息。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2. CAS Client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应用的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web.xml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增加如下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&lt;!-- spring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配置文件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&lt;context-param&gt;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&lt;param-name&gt;contextConfigLocation&lt;/param-name&gt;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&lt;param-value&gt;classpath:applicationContext-security-ns.xml&lt;/param-value&gt;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&lt;/context-param&gt;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 spring security filter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&lt;filter&gt;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&lt;filter-name&gt;springSecurityFilterChain&lt;/filter-name&gt;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&lt;filter-class&gt;org.springframework.web.filter.DelegatingFilterProxy&lt;/filter-class&gt;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&lt;/filter&gt;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&lt;filter-mapping&gt;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&lt;filter-name&gt;springSecurityFilterChain&lt;/filter-name&gt;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&lt;url-pattern&gt;/*&lt;/url-pattern&gt;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&lt;/filter-mapping&gt;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&lt;!-- spring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默认侦听器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&lt;listener&gt;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&lt;listener-class&gt;org.springframework.web.context.ContextLoaderListener&lt;/listener-class&gt;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&lt;/listener&gt;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3. spring 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文件的配置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applicationContext-security-ns.xml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&lt;?xml version="1.0"?&gt;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&lt;beans xmlns="</w:t>
      </w:r>
      <w:hyperlink r:id="rId10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http://www.springframework.org/schema/beans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xmlns:security="</w:t>
      </w:r>
      <w:hyperlink r:id="rId11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http://www.springframework.org/schema/security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xmlns:xsi="</w:t>
      </w:r>
      <w:hyperlink r:id="rId12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http://www.w3.org/2001/XMLSchema-instance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xsi:schemaLocation="</w:t>
      </w:r>
      <w:hyperlink r:id="rId13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http://www.springframework.org/schema/beans</w:t>
        </w:r>
      </w:hyperlink>
      <w:hyperlink r:id="rId14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http://www.springframework.org/schema/beans/spring-beans-3.0.xsd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hyperlink r:id="rId15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http://www.springframework.org/schema/security</w:t>
        </w:r>
      </w:hyperlink>
      <w:hyperlink r:id="rId16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http://www.springframework.org/schema/security/spring-security-3.1.xsd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Enable security, let the casAuthenticationEntryPoint handle all intercepted urls.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The CAS_FILTER needs to be in the right position within the filter chain.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&lt;security:http entry-point-ref="casAuthenticationEntryPoint" auto-config="true"&gt;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&lt;security:intercept-url pattern="/**" access="ROLE_USER"&gt;&lt;/security:intercept-url&gt;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&lt;security:custom-filter position="CAS_FILTER" ref="casAuthenticationFilter"&gt;&lt;/security:custom-filter&gt;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&lt;/security:http&gt;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Required for the casProcessingFilter, so define it explicitly set and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specify an Id Even though the authenticationManager is created by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default when namespace based config is used.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&lt;security:authentication-manager alias="authenticationManager"&gt;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&lt;security:authentication-provider ref="casAuthenticationProvider"&gt;&lt;/security:authentication-provider&gt;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&lt;/security:authentication-manager&gt;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This section is used to configure CAS. The service is the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actual redirect that will be triggered after the CAS login sequence.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id="serviceProperties" class="org.springframework.security.cas.ServiceProperties"&gt;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 xml:space="preserve">//http://localhost:8088/SpringSecurity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具体应用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// j_spring_cas_security_check spring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的虚拟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URL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，此标志标识使用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 authentication upon return from CAS SSO login.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name="service" value="</w:t>
      </w:r>
      <w:hyperlink r:id="rId17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http://localhost:8088/SpringSecurity/j_spring_cas_security_check"&gt;&lt;/property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name="sendRenew" value="false"&gt;&lt;/property&gt;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The CAS filter handles the redirect from the CAS server and starts the ticket validation.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id="casAuthenticationFilter" class="org.springframework.security.cas.web.CasAuthenticationFilter"&gt;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&lt;property name="authenticationManager" ref="authenticationManager"&gt;&lt;/property&gt;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The entryPoint intercepts all the CAS authentication requests.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It redirects to the CAS loginUrl for the CAS login page.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id="casAuthenticationEntryPoint" class="org.springframework.security.cas.web.CasAuthenticationEntryPoint"&gt;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name="loginUrl" value="</w:t>
      </w:r>
      <w:hyperlink r:id="rId18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http://localhost:8080/cas/login"&gt;&lt;/property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&gt; //SSO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登录地址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name="serviceProperties" ref="serviceProperties"&gt;&lt;/property&gt;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&lt;!--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Handles the CAS ticket processing.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id="casAuthenticationProvider" class="org.springframework.security.cas.authentication.CasAuthenticationProvider"&gt;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name="authenticationUserDetailsService" ref="authenticationUserDetailsService"/&gt;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name="serviceProperties" ref="serviceProperties"&gt;&lt;/property&gt;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name="ticketValidator"&gt;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class="org.jasig.cas.client.validation.Cas20ServiceTicketValidator"&gt;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&lt;constructor-arg index="0" value="</w:t>
      </w:r>
      <w:hyperlink r:id="rId19" w:history="1">
        <w:r w:rsidRPr="00E67CC2">
          <w:rPr>
            <w:rFonts w:ascii="Arial" w:eastAsia="宋体" w:hAnsi="Arial" w:cs="Arial"/>
            <w:color w:val="FFFFFF"/>
            <w:kern w:val="0"/>
            <w:sz w:val="16"/>
          </w:rPr>
          <w:t>http://localhost:8080/cas</w:t>
        </w:r>
      </w:hyperlink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" /&gt; //SSO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验证地址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&lt;property name="key" value="cas"&gt;&lt;/property&gt;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&lt;!-- authorities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对应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CAS server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登录属性，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在此设置到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spirng 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中，用于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spring security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的验证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 xml:space="preserve"> --&gt;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&lt;bean id="authenticationUserDetailsService" class="org.springframework.security.cas.userdetails.GrantedAuthorityFromAssertionAttributesUserDetailsService"&gt;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&lt;constructor-arg&gt;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&lt;array&gt;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&lt;value&gt;authorities&lt;/value&gt;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&lt;/array&gt;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&lt;/constructor-arg&gt;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&lt;/beans&gt;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至此，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CAS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客户端搭建完毕。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四、总结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通过上述的配置，则具体应用在使用的时候，用户认证和授权则无需过问，只需在应用中配置相关的角色访问权限即可。即，只需对下面的红色部分进行修改，即可以完成应用的认证和授权工作。大大简化了应用和认证与授权的剥离工作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&lt;security:http entry-point-ref="casAuthenticationEntryPoint" auto-config="true"&gt;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&lt;security:intercept-url pattern="/**" access="ROLE_USER"&gt;&lt;/security:intercept-url&gt;</w:t>
      </w:r>
      <w:r w:rsidRPr="00E67CC2">
        <w:rPr>
          <w:rFonts w:ascii="Arial" w:eastAsia="宋体" w:hAnsi="Arial" w:cs="Arial"/>
          <w:color w:val="FFFFFF"/>
          <w:kern w:val="0"/>
          <w:sz w:val="16"/>
        </w:rPr>
        <w:t> 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&lt;security:custom-filter position="CAS_FILTER" ref="casAuthenticationFilter"&gt;&lt;/security:custom-filter&gt;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br/>
        <w:t>&lt;/security:http&gt;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lastRenderedPageBreak/>
        <w:t>五、扩展</w:t>
      </w:r>
    </w:p>
    <w:p w:rsidR="00E67CC2" w:rsidRPr="00E67CC2" w:rsidRDefault="00E67CC2" w:rsidP="00E67CC2">
      <w:pPr>
        <w:widowControl/>
        <w:shd w:val="clear" w:color="auto" w:fill="2E3033"/>
        <w:spacing w:after="100" w:line="280" w:lineRule="atLeast"/>
        <w:jc w:val="left"/>
        <w:rPr>
          <w:rFonts w:ascii="Arial" w:eastAsia="宋体" w:hAnsi="Arial" w:cs="Arial"/>
          <w:color w:val="FFFFFF"/>
          <w:kern w:val="0"/>
          <w:sz w:val="16"/>
          <w:szCs w:val="16"/>
        </w:rPr>
      </w:pP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若在同一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SSO</w:t>
      </w:r>
      <w:r w:rsidRPr="00E67CC2">
        <w:rPr>
          <w:rFonts w:ascii="Arial" w:eastAsia="宋体" w:hAnsi="Arial" w:cs="Arial"/>
          <w:color w:val="FFFFFF"/>
          <w:kern w:val="0"/>
          <w:sz w:val="16"/>
          <w:szCs w:val="16"/>
        </w:rPr>
        <w:t>下有多个应用，同一户在不同应用下有不同的角色，则考虑扩展获取用户权限的环节；资源和角色在数据库中进行配置等等。</w:t>
      </w:r>
    </w:p>
    <w:p w:rsidR="0038689E" w:rsidRPr="00E67CC2" w:rsidRDefault="0038689E" w:rsidP="00E67CC2"/>
    <w:sectPr w:rsidR="0038689E" w:rsidRPr="00E6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9E" w:rsidRDefault="0038689E" w:rsidP="00E67CC2">
      <w:r>
        <w:separator/>
      </w:r>
    </w:p>
  </w:endnote>
  <w:endnote w:type="continuationSeparator" w:id="1">
    <w:p w:rsidR="0038689E" w:rsidRDefault="0038689E" w:rsidP="00E67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9E" w:rsidRDefault="0038689E" w:rsidP="00E67CC2">
      <w:r>
        <w:separator/>
      </w:r>
    </w:p>
  </w:footnote>
  <w:footnote w:type="continuationSeparator" w:id="1">
    <w:p w:rsidR="0038689E" w:rsidRDefault="0038689E" w:rsidP="00E67C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CC2"/>
    <w:rsid w:val="0038689E"/>
    <w:rsid w:val="00E6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C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C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7C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7C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C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localhost:8080/cas/logi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cas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localhost:8088/SpringSecurity/j_spring_cas_security_che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security/spring-security-3.1.xs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asig.org/cas/download" TargetMode="External"/><Relationship Id="rId11" Type="http://schemas.openxmlformats.org/officeDocument/2006/relationships/hyperlink" Target="http://www.springframework.org/schema/security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pringframework.org/schema/security" TargetMode="Externa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hyperlink" Target="http://localhost:8080/ca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jsp/jstl/functions" TargetMode="External"/><Relationship Id="rId14" Type="http://schemas.openxmlformats.org/officeDocument/2006/relationships/hyperlink" Target="http://www.springframework.org/schema/beans/spring-beans-3.0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1827</Words>
  <Characters>10416</Characters>
  <Application>Microsoft Office Word</Application>
  <DocSecurity>0</DocSecurity>
  <Lines>86</Lines>
  <Paragraphs>24</Paragraphs>
  <ScaleCrop>false</ScaleCrop>
  <Company>Users</Company>
  <LinksUpToDate>false</LinksUpToDate>
  <CharactersWithSpaces>12219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yuxinchen</dc:creator>
  <cp:keywords/>
  <dc:description/>
  <cp:lastModifiedBy>yuxinchen</cp:lastModifiedBy>
  <cp:revision>2</cp:revision>
  <dcterms:created xsi:type="dcterms:W3CDTF">2014-09-25T06:36:00Z</dcterms:created>
  <dcterms:modified xsi:type="dcterms:W3CDTF">2014-09-25T06:37:00Z</dcterms:modified>
</cp:coreProperties>
</file>