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  <w:jc w:val="center"/>
      </w:pPr>
      <w:r>
        <w:t>Day 1 Review Note</w:t>
      </w:r>
    </w:p>
    <w:p>
      <w:pPr>
        <w:pStyle w:val="DocumentSubtitle"/>
        <w:jc w:val="center"/>
      </w:pPr>
      <w:r>
        <w:rPr>
          <w:b/>
        </w:rPr>
        <w:t>C4 Context Diagram: Notation Used for People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vAlign w:val="center"/>
            <w:shd w:fill="EAF4F6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after="0"/>
            </w:pPr>
            <w:r>
              <w:t>While reviewing the Day 1 Systems Thinking materials, I noticed a small inconsistency in the notation used to represent people in a C4 context diagram.</w:t>
            </w:r>
          </w:p>
        </w:tc>
      </w:tr>
    </w:tbl>
    <w:p>
      <w:pPr>
        <w:pStyle w:val="SectionHeading"/>
        <w:keepNext/>
      </w:pPr>
      <w:r>
        <w:t>Observation</w:t>
      </w:r>
    </w:p>
    <w:p>
      <w:pPr>
        <w:pStyle w:val="EvidenceLabel"/>
        <w:keepNext/>
      </w:pPr>
      <w:r>
        <w:rPr>
          <w:b/>
        </w:rPr>
        <w:t>1. Tutorial example</w:t>
      </w:r>
    </w:p>
    <w:p>
      <w:pPr>
        <w:pStyle w:val="BodyText"/>
        <w:spacing w:after="120"/>
        <w:keepNext/>
      </w:pPr>
      <w:r>
        <w:t>The tutorial C4 context diagram represents the Rider, Driver, and Ops Agent using rounded rectangles.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9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Label"/>
        <w:keepNext/>
      </w:pPr>
      <w:r>
        <w:rPr>
          <w:b/>
        </w:rPr>
        <w:t>2. Slide deck guidance</w:t>
      </w:r>
    </w:p>
    <w:p>
      <w:pPr>
        <w:pStyle w:val="BodyText"/>
        <w:spacing w:after="120"/>
        <w:keepNext/>
      </w:pPr>
      <w:r>
        <w:t>A later slide in the session deck states that people should be represented using stick figures.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2040" cy="265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5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EvidenceLabel"/>
        <w:keepNext/>
      </w:pPr>
      <w:r>
        <w:rPr>
          <w:b/>
        </w:rPr>
        <w:t>3. Session challenge requirement</w:t>
      </w:r>
    </w:p>
    <w:p>
      <w:pPr>
        <w:pStyle w:val="BodyText"/>
        <w:spacing w:after="120"/>
        <w:keepNext/>
      </w:pPr>
      <w:r>
        <w:t>The session challenge also specifies a “stick figure with role label” as the required notation for each person.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74920" cy="418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18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Heading"/>
        <w:keepNext/>
      </w:pPr>
      <w:r>
        <w:t>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vAlign w:val="center"/>
            <w:shd w:fill="F3F7F8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t>Because the challenge instructions were the most specific requirements for the submission, I followed them and represented each person as a stick figure with a role label. This ensured that my diagram remained consistent with the stated assessment requirements.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E84"/>
        <w:sz w:val="16"/>
      </w:rPr>
      <w:t>Day 1 - Systems Thinking | C4 Context Diagram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after="80"/>
    </w:pPr>
    <w:rPr>
      <w:rFonts w:ascii="Aptos Display" w:hAnsi="Aptos Display" w:eastAsia="Aptos Display"/>
      <w:b/>
      <w:color w:val="154760"/>
      <w:sz w:val="36"/>
    </w:rPr>
  </w:style>
  <w:style w:type="paragraph" w:customStyle="1" w:styleId="DocumentSubtitle">
    <w:name w:val="Document Subtitle"/>
    <w:pPr>
      <w:spacing w:after="160"/>
    </w:pPr>
    <w:rPr>
      <w:rFonts w:ascii="Aptos" w:hAnsi="Aptos" w:eastAsia="Aptos"/>
      <w:color w:val="59636E"/>
      <w:sz w:val="21"/>
    </w:rPr>
  </w:style>
  <w:style w:type="paragraph" w:customStyle="1" w:styleId="SectionHeading">
    <w:name w:val="Section Heading"/>
    <w:pPr>
      <w:spacing w:before="80" w:after="60"/>
    </w:pPr>
    <w:rPr>
      <w:rFonts w:ascii="Aptos Display" w:hAnsi="Aptos Display" w:eastAsia="Aptos Display"/>
      <w:b/>
      <w:color w:val="154760"/>
      <w:sz w:val="26"/>
    </w:rPr>
  </w:style>
  <w:style w:type="paragraph" w:customStyle="1" w:styleId="EvidenceLabel">
    <w:name w:val="Evidence Label"/>
    <w:pPr>
      <w:spacing w:before="80" w:after="20"/>
    </w:pPr>
    <w:rPr>
      <w:rFonts w:ascii="Aptos" w:hAnsi="Aptos" w:eastAsia="Aptos"/>
      <w:b/>
      <w:color w:val="1E788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Review Note - C4 Context Diagram Person Notation</dc:title>
  <dc:subject>Review of notation used for people in the Day 1 C4 context diagram materials</dc:subject>
  <dc:creator>Shadheera Nanayakkara</dc:creator>
  <cp:keywords>Day 1, Systems Thinking, C4 Context Diagram, Review Note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