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40349" w14:textId="3E037F07" w:rsidR="00152B5C" w:rsidRPr="00317F5A" w:rsidRDefault="00A769A2">
      <w:pPr>
        <w:rPr>
          <w:sz w:val="24"/>
          <w:szCs w:val="24"/>
        </w:rPr>
      </w:pPr>
      <w:r w:rsidRPr="00317F5A">
        <w:rPr>
          <w:sz w:val="24"/>
          <w:szCs w:val="24"/>
        </w:rPr>
        <w:tab/>
      </w:r>
      <w:r w:rsidRPr="00317F5A">
        <w:rPr>
          <w:sz w:val="24"/>
          <w:szCs w:val="24"/>
        </w:rPr>
        <w:tab/>
      </w:r>
      <w:r w:rsidRPr="00317F5A">
        <w:rPr>
          <w:sz w:val="24"/>
          <w:szCs w:val="24"/>
        </w:rPr>
        <w:tab/>
      </w:r>
      <w:r w:rsidRPr="00317F5A">
        <w:rPr>
          <w:sz w:val="24"/>
          <w:szCs w:val="24"/>
        </w:rPr>
        <w:tab/>
        <w:t>RESPONSIBLE AI PART ¾</w:t>
      </w:r>
    </w:p>
    <w:p w14:paraId="3E705301" w14:textId="421671D7" w:rsidR="00A769A2" w:rsidRPr="00317F5A" w:rsidRDefault="00A769A2">
      <w:pPr>
        <w:rPr>
          <w:sz w:val="24"/>
          <w:szCs w:val="24"/>
        </w:rPr>
      </w:pPr>
      <w:r w:rsidRPr="00317F5A">
        <w:rPr>
          <w:sz w:val="24"/>
          <w:szCs w:val="24"/>
        </w:rPr>
        <w:tab/>
      </w:r>
      <w:r w:rsidRPr="00317F5A">
        <w:rPr>
          <w:sz w:val="24"/>
          <w:szCs w:val="24"/>
        </w:rPr>
        <w:tab/>
      </w:r>
      <w:r w:rsidRPr="00317F5A">
        <w:rPr>
          <w:sz w:val="24"/>
          <w:szCs w:val="24"/>
        </w:rPr>
        <w:tab/>
      </w:r>
      <w:r w:rsidRPr="00317F5A">
        <w:rPr>
          <w:sz w:val="24"/>
          <w:szCs w:val="24"/>
        </w:rPr>
        <w:tab/>
        <w:t>EU RULES AND GUIDELINES TO AI</w:t>
      </w:r>
    </w:p>
    <w:p w14:paraId="6C535BEA" w14:textId="77777777" w:rsidR="00A769A2" w:rsidRPr="00317F5A" w:rsidRDefault="00A769A2">
      <w:pPr>
        <w:rPr>
          <w:sz w:val="24"/>
          <w:szCs w:val="24"/>
        </w:rPr>
      </w:pPr>
    </w:p>
    <w:p w14:paraId="19CC93B6" w14:textId="0757F7B0" w:rsidR="00A769A2" w:rsidRPr="00317F5A" w:rsidRDefault="0076599E" w:rsidP="00A769A2">
      <w:pPr>
        <w:pStyle w:val="ListParagraph"/>
        <w:numPr>
          <w:ilvl w:val="0"/>
          <w:numId w:val="1"/>
        </w:numPr>
        <w:rPr>
          <w:sz w:val="24"/>
          <w:szCs w:val="24"/>
        </w:rPr>
      </w:pPr>
      <w:r w:rsidRPr="00317F5A">
        <w:rPr>
          <w:sz w:val="24"/>
          <w:szCs w:val="24"/>
        </w:rPr>
        <w:t>EU Ethics guidelines for Thrustworthy AI</w:t>
      </w:r>
    </w:p>
    <w:p w14:paraId="4298352C" w14:textId="7CAC28E7" w:rsidR="0076599E" w:rsidRPr="00317F5A" w:rsidRDefault="0076599E" w:rsidP="0076599E">
      <w:pPr>
        <w:pStyle w:val="ListParagraph"/>
        <w:numPr>
          <w:ilvl w:val="0"/>
          <w:numId w:val="2"/>
        </w:numPr>
        <w:rPr>
          <w:b/>
          <w:bCs/>
          <w:sz w:val="24"/>
          <w:szCs w:val="24"/>
        </w:rPr>
      </w:pPr>
      <w:r w:rsidRPr="00317F5A">
        <w:rPr>
          <w:b/>
          <w:bCs/>
          <w:sz w:val="24"/>
          <w:szCs w:val="24"/>
        </w:rPr>
        <w:t>Lawful</w:t>
      </w:r>
    </w:p>
    <w:p w14:paraId="60463349" w14:textId="255379A7" w:rsidR="0076599E" w:rsidRPr="00317F5A" w:rsidRDefault="0076599E" w:rsidP="0076599E">
      <w:pPr>
        <w:pStyle w:val="ListParagraph"/>
        <w:numPr>
          <w:ilvl w:val="0"/>
          <w:numId w:val="2"/>
        </w:numPr>
        <w:rPr>
          <w:b/>
          <w:bCs/>
          <w:sz w:val="24"/>
          <w:szCs w:val="24"/>
        </w:rPr>
      </w:pPr>
      <w:r w:rsidRPr="00317F5A">
        <w:rPr>
          <w:b/>
          <w:bCs/>
          <w:sz w:val="24"/>
          <w:szCs w:val="24"/>
        </w:rPr>
        <w:t>Ethical</w:t>
      </w:r>
    </w:p>
    <w:p w14:paraId="4936199C" w14:textId="7784A3D4" w:rsidR="0076599E" w:rsidRPr="00317F5A" w:rsidRDefault="0076599E" w:rsidP="0076599E">
      <w:pPr>
        <w:pStyle w:val="ListParagraph"/>
        <w:numPr>
          <w:ilvl w:val="0"/>
          <w:numId w:val="2"/>
        </w:numPr>
        <w:rPr>
          <w:b/>
          <w:bCs/>
          <w:sz w:val="24"/>
          <w:szCs w:val="24"/>
        </w:rPr>
      </w:pPr>
      <w:r w:rsidRPr="00317F5A">
        <w:rPr>
          <w:b/>
          <w:bCs/>
          <w:sz w:val="24"/>
          <w:szCs w:val="24"/>
        </w:rPr>
        <w:t>Robust</w:t>
      </w:r>
    </w:p>
    <w:p w14:paraId="00EF1810" w14:textId="77777777" w:rsidR="0076599E" w:rsidRPr="00317F5A" w:rsidRDefault="0076599E" w:rsidP="0076599E">
      <w:pPr>
        <w:rPr>
          <w:sz w:val="24"/>
          <w:szCs w:val="24"/>
        </w:rPr>
      </w:pPr>
    </w:p>
    <w:p w14:paraId="36A2BF20" w14:textId="6350E59A" w:rsidR="0076599E" w:rsidRPr="00317F5A" w:rsidRDefault="0076599E" w:rsidP="0076599E">
      <w:pPr>
        <w:rPr>
          <w:sz w:val="24"/>
          <w:szCs w:val="24"/>
        </w:rPr>
      </w:pPr>
      <w:r w:rsidRPr="00317F5A">
        <w:rPr>
          <w:sz w:val="24"/>
          <w:szCs w:val="24"/>
        </w:rPr>
        <w:drawing>
          <wp:inline distT="0" distB="0" distL="0" distR="0" wp14:anchorId="318523A8" wp14:editId="45BD39A8">
            <wp:extent cx="5760720" cy="5972175"/>
            <wp:effectExtent l="0" t="0" r="0" b="9525"/>
            <wp:docPr id="126176774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67743" name=""/>
                    <pic:cNvPicPr/>
                  </pic:nvPicPr>
                  <pic:blipFill>
                    <a:blip r:embed="rId5"/>
                    <a:stretch>
                      <a:fillRect/>
                    </a:stretch>
                  </pic:blipFill>
                  <pic:spPr>
                    <a:xfrm>
                      <a:off x="0" y="0"/>
                      <a:ext cx="5760720" cy="5972175"/>
                    </a:xfrm>
                    <a:prstGeom prst="rect">
                      <a:avLst/>
                    </a:prstGeom>
                  </pic:spPr>
                </pic:pic>
              </a:graphicData>
            </a:graphic>
          </wp:inline>
        </w:drawing>
      </w:r>
    </w:p>
    <w:p w14:paraId="1A7A7550" w14:textId="77777777" w:rsidR="0076599E" w:rsidRPr="00317F5A" w:rsidRDefault="0076599E" w:rsidP="0076599E">
      <w:pPr>
        <w:rPr>
          <w:sz w:val="24"/>
          <w:szCs w:val="24"/>
        </w:rPr>
      </w:pPr>
    </w:p>
    <w:p w14:paraId="1D135209" w14:textId="77777777" w:rsidR="0076599E" w:rsidRPr="00317F5A" w:rsidRDefault="0076599E" w:rsidP="0076599E">
      <w:pPr>
        <w:rPr>
          <w:sz w:val="24"/>
          <w:szCs w:val="24"/>
        </w:rPr>
      </w:pPr>
    </w:p>
    <w:p w14:paraId="4F13DD44" w14:textId="77777777" w:rsidR="0076599E" w:rsidRPr="00317F5A" w:rsidRDefault="0076599E" w:rsidP="0076599E">
      <w:pPr>
        <w:rPr>
          <w:sz w:val="24"/>
          <w:szCs w:val="24"/>
        </w:rPr>
      </w:pPr>
    </w:p>
    <w:p w14:paraId="055E4366" w14:textId="6A96F261" w:rsidR="0076599E" w:rsidRPr="00317F5A" w:rsidRDefault="0076599E" w:rsidP="0076599E">
      <w:pPr>
        <w:pStyle w:val="ListParagraph"/>
        <w:numPr>
          <w:ilvl w:val="0"/>
          <w:numId w:val="1"/>
        </w:numPr>
        <w:rPr>
          <w:sz w:val="24"/>
          <w:szCs w:val="24"/>
        </w:rPr>
      </w:pPr>
      <w:r w:rsidRPr="00317F5A">
        <w:rPr>
          <w:sz w:val="24"/>
          <w:szCs w:val="24"/>
        </w:rPr>
        <w:t>Human Agen</w:t>
      </w:r>
      <w:r w:rsidR="00181F62">
        <w:rPr>
          <w:sz w:val="24"/>
          <w:szCs w:val="24"/>
        </w:rPr>
        <w:t>c</w:t>
      </w:r>
      <w:r w:rsidRPr="00317F5A">
        <w:rPr>
          <w:sz w:val="24"/>
          <w:szCs w:val="24"/>
        </w:rPr>
        <w:t>y and oversight</w:t>
      </w:r>
    </w:p>
    <w:p w14:paraId="4FF08CD4" w14:textId="4E1A9274" w:rsidR="0076599E" w:rsidRPr="00F53C3B" w:rsidRDefault="0076599E" w:rsidP="00F53C3B">
      <w:pPr>
        <w:pStyle w:val="ListParagraph"/>
        <w:numPr>
          <w:ilvl w:val="0"/>
          <w:numId w:val="2"/>
        </w:numPr>
        <w:rPr>
          <w:sz w:val="24"/>
          <w:szCs w:val="24"/>
        </w:rPr>
      </w:pPr>
      <w:r w:rsidRPr="00317F5A">
        <w:rPr>
          <w:sz w:val="24"/>
          <w:szCs w:val="24"/>
        </w:rPr>
        <w:t xml:space="preserve">Like many technologies, AI systems can equally enable and hamper fundamental rights. Oversight may be achieved through governance mechanisms, preventing that. Humans should be given the knowledge and tools to comprehend and interact with AI systems to a satisfactory degree and, where possible, be enabled to reasonably self-assess or </w:t>
      </w:r>
      <w:r w:rsidRPr="00F53C3B">
        <w:rPr>
          <w:sz w:val="24"/>
          <w:szCs w:val="24"/>
        </w:rPr>
        <w:t>challenge the system.</w:t>
      </w:r>
    </w:p>
    <w:p w14:paraId="6BFAED3A" w14:textId="77777777" w:rsidR="0076599E" w:rsidRPr="00317F5A" w:rsidRDefault="0076599E" w:rsidP="0076599E">
      <w:pPr>
        <w:pStyle w:val="ListParagraph"/>
        <w:ind w:left="1080"/>
        <w:rPr>
          <w:sz w:val="24"/>
          <w:szCs w:val="24"/>
        </w:rPr>
      </w:pPr>
    </w:p>
    <w:p w14:paraId="675E0AB8" w14:textId="24235C10" w:rsidR="0076599E" w:rsidRPr="00317F5A" w:rsidRDefault="0076599E" w:rsidP="0076599E">
      <w:pPr>
        <w:pStyle w:val="ListParagraph"/>
        <w:numPr>
          <w:ilvl w:val="0"/>
          <w:numId w:val="1"/>
        </w:numPr>
        <w:rPr>
          <w:sz w:val="24"/>
          <w:szCs w:val="24"/>
        </w:rPr>
      </w:pPr>
      <w:r w:rsidRPr="00317F5A">
        <w:rPr>
          <w:sz w:val="24"/>
          <w:szCs w:val="24"/>
        </w:rPr>
        <w:t>Technical robustness &amp; safety</w:t>
      </w:r>
    </w:p>
    <w:p w14:paraId="4ECAB918" w14:textId="227EA7FB" w:rsidR="0076599E" w:rsidRPr="00317F5A" w:rsidRDefault="0076599E" w:rsidP="0076599E">
      <w:pPr>
        <w:pStyle w:val="ListParagraph"/>
        <w:numPr>
          <w:ilvl w:val="0"/>
          <w:numId w:val="2"/>
        </w:numPr>
        <w:rPr>
          <w:sz w:val="24"/>
          <w:szCs w:val="24"/>
        </w:rPr>
      </w:pPr>
      <w:r w:rsidRPr="00317F5A">
        <w:rPr>
          <w:sz w:val="24"/>
          <w:szCs w:val="24"/>
        </w:rPr>
        <w:t>AI systems, like all software systems, should be protected against vulnerabilities that can allow them to be exploited by hacking. Back-ups of the AI systems are necessary. Also, in terms of robustness, accuracy pertains to an AI system’s ability to make correct judgements</w:t>
      </w:r>
    </w:p>
    <w:p w14:paraId="25DAFF1E" w14:textId="77777777" w:rsidR="0076599E" w:rsidRPr="00317F5A" w:rsidRDefault="0076599E" w:rsidP="0076599E">
      <w:pPr>
        <w:rPr>
          <w:sz w:val="24"/>
          <w:szCs w:val="24"/>
        </w:rPr>
      </w:pPr>
    </w:p>
    <w:p w14:paraId="2425F337" w14:textId="5E9D941D" w:rsidR="0076599E" w:rsidRPr="00317F5A" w:rsidRDefault="0076599E" w:rsidP="0076599E">
      <w:pPr>
        <w:pStyle w:val="ListParagraph"/>
        <w:numPr>
          <w:ilvl w:val="0"/>
          <w:numId w:val="1"/>
        </w:numPr>
        <w:rPr>
          <w:sz w:val="24"/>
          <w:szCs w:val="24"/>
        </w:rPr>
      </w:pPr>
      <w:r w:rsidRPr="00317F5A">
        <w:rPr>
          <w:sz w:val="24"/>
          <w:szCs w:val="24"/>
        </w:rPr>
        <w:t>Privacy and data governance</w:t>
      </w:r>
    </w:p>
    <w:p w14:paraId="0E471E90" w14:textId="4AFBF9E8" w:rsidR="0076599E" w:rsidRPr="00317F5A" w:rsidRDefault="00B03DFB" w:rsidP="0076599E">
      <w:pPr>
        <w:pStyle w:val="ListParagraph"/>
        <w:numPr>
          <w:ilvl w:val="0"/>
          <w:numId w:val="2"/>
        </w:numPr>
        <w:rPr>
          <w:sz w:val="24"/>
          <w:szCs w:val="24"/>
        </w:rPr>
      </w:pPr>
      <w:r w:rsidRPr="00317F5A">
        <w:rPr>
          <w:sz w:val="24"/>
          <w:szCs w:val="24"/>
        </w:rPr>
        <w:t>AI systems must guarantee privacy and data protection throughout a system’s entire lifecycle. In any given organization that handles individuals’ data, protocols governing data access should be put in place. The quality of the data sets used is paramount to the performance of AI systems, Biases, info corruption and errors must be taken into account.</w:t>
      </w:r>
    </w:p>
    <w:p w14:paraId="3D4BFD9A" w14:textId="77777777" w:rsidR="00B03DFB" w:rsidRPr="00317F5A" w:rsidRDefault="00B03DFB" w:rsidP="00B03DFB">
      <w:pPr>
        <w:rPr>
          <w:sz w:val="24"/>
          <w:szCs w:val="24"/>
        </w:rPr>
      </w:pPr>
    </w:p>
    <w:p w14:paraId="3D790B80" w14:textId="672CAAEF" w:rsidR="00B03DFB" w:rsidRPr="00317F5A" w:rsidRDefault="00B03DFB" w:rsidP="00B03DFB">
      <w:pPr>
        <w:pStyle w:val="ListParagraph"/>
        <w:numPr>
          <w:ilvl w:val="0"/>
          <w:numId w:val="1"/>
        </w:numPr>
        <w:rPr>
          <w:sz w:val="24"/>
          <w:szCs w:val="24"/>
        </w:rPr>
      </w:pPr>
      <w:r w:rsidRPr="00317F5A">
        <w:rPr>
          <w:sz w:val="24"/>
          <w:szCs w:val="24"/>
        </w:rPr>
        <w:t>Transparency</w:t>
      </w:r>
    </w:p>
    <w:p w14:paraId="0B9A0E45" w14:textId="142897ED" w:rsidR="00B03DFB" w:rsidRPr="00317F5A" w:rsidRDefault="00B03DFB" w:rsidP="00B03DFB">
      <w:pPr>
        <w:pStyle w:val="ListParagraph"/>
        <w:numPr>
          <w:ilvl w:val="0"/>
          <w:numId w:val="2"/>
        </w:numPr>
        <w:rPr>
          <w:sz w:val="24"/>
          <w:szCs w:val="24"/>
        </w:rPr>
      </w:pPr>
      <w:r w:rsidRPr="00317F5A">
        <w:rPr>
          <w:sz w:val="24"/>
          <w:szCs w:val="24"/>
        </w:rPr>
        <w:t>The data sets and the processes that yield the AI system’s decision, should be documented to the best possible standard. Also, AI systems should not represent themselves as humans to users.</w:t>
      </w:r>
    </w:p>
    <w:p w14:paraId="18893ECF" w14:textId="77777777" w:rsidR="00B03DFB" w:rsidRPr="00317F5A" w:rsidRDefault="00B03DFB" w:rsidP="00B03DFB">
      <w:pPr>
        <w:rPr>
          <w:sz w:val="24"/>
          <w:szCs w:val="24"/>
        </w:rPr>
      </w:pPr>
    </w:p>
    <w:p w14:paraId="4099B711" w14:textId="5D13D135" w:rsidR="00B03DFB" w:rsidRPr="00317F5A" w:rsidRDefault="00B03DFB" w:rsidP="00B03DFB">
      <w:pPr>
        <w:pStyle w:val="ListParagraph"/>
        <w:numPr>
          <w:ilvl w:val="0"/>
          <w:numId w:val="1"/>
        </w:numPr>
        <w:rPr>
          <w:sz w:val="24"/>
          <w:szCs w:val="24"/>
        </w:rPr>
      </w:pPr>
      <w:r w:rsidRPr="00317F5A">
        <w:rPr>
          <w:sz w:val="24"/>
          <w:szCs w:val="24"/>
        </w:rPr>
        <w:t>Diversity, non-discrimination and fairness</w:t>
      </w:r>
    </w:p>
    <w:p w14:paraId="2C48E624" w14:textId="2B6A34D1" w:rsidR="00B03DFB" w:rsidRPr="00317F5A" w:rsidRDefault="00B03DFB" w:rsidP="00B03DFB">
      <w:pPr>
        <w:pStyle w:val="ListParagraph"/>
        <w:numPr>
          <w:ilvl w:val="0"/>
          <w:numId w:val="2"/>
        </w:numPr>
        <w:rPr>
          <w:sz w:val="24"/>
          <w:szCs w:val="24"/>
        </w:rPr>
      </w:pPr>
      <w:r w:rsidRPr="00317F5A">
        <w:rPr>
          <w:sz w:val="24"/>
          <w:szCs w:val="24"/>
        </w:rPr>
        <w:t>Identifiable and discriminatory bias should be removed in the collection phase where possible. Particularly in business-to-consumer domains, systems should be user-centric and be able to be used by anybody, regardless of demographic.</w:t>
      </w:r>
    </w:p>
    <w:p w14:paraId="50312879" w14:textId="77777777" w:rsidR="00B03DFB" w:rsidRPr="00317F5A" w:rsidRDefault="00B03DFB" w:rsidP="00B03DFB">
      <w:pPr>
        <w:pStyle w:val="ListParagraph"/>
        <w:ind w:left="1080"/>
        <w:rPr>
          <w:sz w:val="24"/>
          <w:szCs w:val="24"/>
        </w:rPr>
      </w:pPr>
    </w:p>
    <w:p w14:paraId="2A0B010C" w14:textId="7B2F86EF" w:rsidR="00B03DFB" w:rsidRPr="00317F5A" w:rsidRDefault="00B03DFB" w:rsidP="00B03DFB">
      <w:pPr>
        <w:pStyle w:val="ListParagraph"/>
        <w:ind w:left="1080"/>
        <w:rPr>
          <w:sz w:val="24"/>
          <w:szCs w:val="24"/>
        </w:rPr>
      </w:pPr>
    </w:p>
    <w:p w14:paraId="7F67E252" w14:textId="327B25C0" w:rsidR="00B03DFB" w:rsidRPr="00317F5A" w:rsidRDefault="00B03DFB" w:rsidP="00B03DFB">
      <w:pPr>
        <w:pStyle w:val="ListParagraph"/>
        <w:numPr>
          <w:ilvl w:val="0"/>
          <w:numId w:val="1"/>
        </w:numPr>
        <w:rPr>
          <w:sz w:val="24"/>
          <w:szCs w:val="24"/>
        </w:rPr>
      </w:pPr>
      <w:r w:rsidRPr="00317F5A">
        <w:rPr>
          <w:sz w:val="24"/>
          <w:szCs w:val="24"/>
        </w:rPr>
        <w:t>Societal and environmental wellbeing</w:t>
      </w:r>
    </w:p>
    <w:p w14:paraId="480876B8" w14:textId="566D0A18" w:rsidR="001D432B" w:rsidRPr="00317F5A" w:rsidRDefault="001D432B" w:rsidP="001D432B">
      <w:pPr>
        <w:pStyle w:val="ListParagraph"/>
        <w:numPr>
          <w:ilvl w:val="0"/>
          <w:numId w:val="2"/>
        </w:numPr>
        <w:rPr>
          <w:sz w:val="24"/>
          <w:szCs w:val="24"/>
        </w:rPr>
      </w:pPr>
      <w:r w:rsidRPr="00132E68">
        <w:rPr>
          <w:sz w:val="24"/>
          <w:szCs w:val="24"/>
        </w:rPr>
        <w:t>Research should be fostered into AI solutions addressing areas of global concern, such as the Sustainable Development Goals</w:t>
      </w:r>
    </w:p>
    <w:p w14:paraId="07BF4F68" w14:textId="5AE1B503" w:rsidR="001D432B" w:rsidRPr="00132E68" w:rsidRDefault="001D432B" w:rsidP="001D432B">
      <w:pPr>
        <w:pStyle w:val="ListParagraph"/>
        <w:numPr>
          <w:ilvl w:val="0"/>
          <w:numId w:val="2"/>
        </w:numPr>
        <w:rPr>
          <w:sz w:val="24"/>
          <w:szCs w:val="24"/>
        </w:rPr>
      </w:pPr>
      <w:r>
        <w:t>The use of AI systems should be given careful consideration particularly in situations relating to the democratic process, including not only political decision-making but also electoral contexts</w:t>
      </w:r>
    </w:p>
    <w:p w14:paraId="04626866" w14:textId="77777777" w:rsidR="00B03DFB" w:rsidRPr="00317F5A" w:rsidRDefault="00B03DFB" w:rsidP="00B03DFB">
      <w:pPr>
        <w:rPr>
          <w:sz w:val="24"/>
          <w:szCs w:val="24"/>
        </w:rPr>
      </w:pPr>
    </w:p>
    <w:p w14:paraId="11021F57" w14:textId="797351E8" w:rsidR="00B03DFB" w:rsidRDefault="00B03DFB" w:rsidP="00B03DFB">
      <w:pPr>
        <w:pStyle w:val="ListParagraph"/>
        <w:numPr>
          <w:ilvl w:val="0"/>
          <w:numId w:val="1"/>
        </w:numPr>
        <w:rPr>
          <w:sz w:val="24"/>
          <w:szCs w:val="24"/>
        </w:rPr>
      </w:pPr>
      <w:r w:rsidRPr="00317F5A">
        <w:rPr>
          <w:sz w:val="24"/>
          <w:szCs w:val="24"/>
        </w:rPr>
        <w:t>Accountability</w:t>
      </w:r>
    </w:p>
    <w:p w14:paraId="17E8403D" w14:textId="132E388D" w:rsidR="00F8796F" w:rsidRPr="00317F5A" w:rsidRDefault="00F8796F" w:rsidP="00F8796F">
      <w:pPr>
        <w:pStyle w:val="ListParagraph"/>
        <w:numPr>
          <w:ilvl w:val="0"/>
          <w:numId w:val="2"/>
        </w:numPr>
        <w:rPr>
          <w:sz w:val="24"/>
          <w:szCs w:val="24"/>
        </w:rPr>
      </w:pPr>
      <w:r>
        <w:lastRenderedPageBreak/>
        <w:t>Evaluation by internal and external auditors, and the availability of such evaluation reports, can contribute to the trustworthiness of AI</w:t>
      </w:r>
    </w:p>
    <w:sectPr w:rsidR="00F8796F" w:rsidRPr="00317F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8269C"/>
    <w:multiLevelType w:val="hybridMultilevel"/>
    <w:tmpl w:val="2968DF34"/>
    <w:lvl w:ilvl="0" w:tplc="5D784ADC">
      <w:start w:val="1"/>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48634993"/>
    <w:multiLevelType w:val="hybridMultilevel"/>
    <w:tmpl w:val="03D6693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101873539">
    <w:abstractNumId w:val="1"/>
  </w:num>
  <w:num w:numId="2" w16cid:durableId="1007707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A2"/>
    <w:rsid w:val="00132E68"/>
    <w:rsid w:val="00152B5C"/>
    <w:rsid w:val="00181F62"/>
    <w:rsid w:val="001D432B"/>
    <w:rsid w:val="00317F5A"/>
    <w:rsid w:val="00657A13"/>
    <w:rsid w:val="0076599E"/>
    <w:rsid w:val="00A769A2"/>
    <w:rsid w:val="00B03DFB"/>
    <w:rsid w:val="00BA3986"/>
    <w:rsid w:val="00D95C4A"/>
    <w:rsid w:val="00F53C3B"/>
    <w:rsid w:val="00F8796F"/>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CE26"/>
  <w15:chartTrackingRefBased/>
  <w15:docId w15:val="{9D25F4BB-D30C-4A05-9BF4-7131293A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327</Words>
  <Characters>1869</Characters>
  <Application>Microsoft Office Word</Application>
  <DocSecurity>0</DocSecurity>
  <Lines>15</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Tzvetomir Dimitrov</dc:creator>
  <cp:keywords/>
  <dc:description/>
  <cp:lastModifiedBy>mohammad shadik ansari</cp:lastModifiedBy>
  <cp:revision>14</cp:revision>
  <dcterms:created xsi:type="dcterms:W3CDTF">2024-01-25T05:59:00Z</dcterms:created>
  <dcterms:modified xsi:type="dcterms:W3CDTF">2024-01-28T23:58:00Z</dcterms:modified>
</cp:coreProperties>
</file>