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Zoom</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Zoom</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Phones Conferencing and Collaborations</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virtual, conferencing, meetings, zoom</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2126</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sz w:val="28"/>
        </w:rPr>
        <w:t>Service Overview &amp; Description</w:t>
      </w:r>
    </w:p>
    <w:p>
      <w:pPr>
        <w:spacing w:line="276" w:lineRule="auto" w:after="160"/>
      </w:pPr>
      <w:r>
        <w:rPr>
          <w:rFonts w:ascii="Calibri" w:hAnsi="Calibri"/>
          <w:sz w:val="22"/>
        </w:rPr>
        <w:t xml:space="preserve">Zoom is the official web conferencing tool for Minnesota State. You can access it at </w:t>
      </w:r>
      <w:hyperlink r:id="rId10">
        <w:r>
          <w:rPr>
            <w:color w:val="0000FF"/>
            <w:u w:val="single"/>
          </w:rPr>
          <w:t>Zoom Web Portal</w:t>
        </w:r>
      </w:hyperlink>
      <w:r>
        <w:rPr>
          <w:rFonts w:ascii="Calibri" w:hAnsi="Calibri"/>
          <w:sz w:val="22"/>
        </w:rPr>
        <w:t>.</w:t>
      </w:r>
    </w:p>
    <w:p>
      <w:pPr>
        <w:spacing w:line="276" w:lineRule="auto" w:after="160"/>
      </w:pPr>
      <w:r>
        <w:t>Signing in to Zoom</w:t>
      </w:r>
    </w:p>
    <w:p>
      <w:pPr>
        <w:spacing w:line="276" w:lineRule="auto" w:after="160"/>
      </w:pPr>
      <w:r>
        <w:t>To sign in through a web browser, use your Star ID and password. A web browser will open to the sign-on.minnstate.edu site asking for your Star ID and password. Enter your credentials and press "Sign On." Your browser should then ask if you want to open the Zoom app. Select "Open" or "Open Zoom Meetings" to host or join a meeting.</w:t>
      </w:r>
    </w:p>
    <w:p>
      <w:pPr>
        <w:spacing w:line="276" w:lineRule="auto" w:after="160"/>
      </w:pPr>
      <w:r>
        <w:t>Zoom Help Center</w:t>
      </w:r>
    </w:p>
    <w:p>
      <w:pPr>
        <w:spacing w:line="276" w:lineRule="auto" w:after="160"/>
      </w:pPr>
      <w:r>
        <w:rPr>
          <w:rFonts w:ascii="Calibri" w:hAnsi="Calibri"/>
          <w:sz w:val="22"/>
        </w:rPr>
        <w:t xml:space="preserve">You can request assistance directly from Zoom 24/7, including public holidays, where agents or technical engineers are available for email or live support. You can also find self-service guides at the Zoom Help Center or watch some of the Zoom Video Tutorials. For more directed assistance, attend one of the live training sessions provided by Zoom. Pick a date/time that works for your schedule at </w:t>
      </w:r>
      <w:hyperlink r:id="rId11">
        <w:r>
          <w:rPr>
            <w:color w:val="0000FF"/>
            <w:u w:val="single"/>
          </w:rPr>
          <w:t>https://zoom.us/livetraining</w:t>
        </w:r>
      </w:hyperlink>
      <w:r>
        <w:rPr>
          <w:rFonts w:ascii="Calibri" w:hAnsi="Calibri"/>
          <w:sz w:val="22"/>
        </w:rPr>
        <w:t>.</w:t>
      </w:r>
    </w:p>
    <w:p>
      <w:pPr>
        <w:spacing w:line="276" w:lineRule="auto" w:after="160"/>
      </w:pPr>
      <w:r>
        <w:t>Please watch the Zoom Video Tutorials, and contact the TRC if you have additional questions.</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2126/Zoom/Request" TargetMode="External"/><Relationship Id="rId10" Type="http://schemas.openxmlformats.org/officeDocument/2006/relationships/hyperlink" Target="https://minnstate.zoom.us/" TargetMode="External"/><Relationship Id="rId11" Type="http://schemas.openxmlformats.org/officeDocument/2006/relationships/hyperlink" Target="https://zoom.us/livetra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