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Mustang V-Labs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https://services.smsu.edu/TDClient/180/Portal/KB/Article/1062/Mustang-V-Labs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Mustang V-Labs</w:t>
      </w:r>
      <w:r>
        <w:br/>
      </w:r>
      <w:r>
        <w:rPr>
          <w:b/>
          <w:sz w:val="20"/>
        </w:rPr>
        <w:t xml:space="preserve">Tags: </w:t>
      </w:r>
      <w:r>
        <w:t>access, vlabs, mustangvlabs, remote, lab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Overview</w:t>
      </w:r>
    </w:p>
    <w:p>
      <w:pPr>
        <w:spacing w:line="276" w:lineRule="auto" w:after="160"/>
      </w:pPr>
      <w:hyperlink r:id="rId10">
        <w:r>
          <w:rPr>
            <w:color w:val="0000FF"/>
            <w:u w:val="single"/>
          </w:rPr>
          <w:t>Mustang V-Labs</w:t>
        </w:r>
      </w:hyperlink>
      <w:r>
        <w:rPr>
          <w:b w:val="0"/>
          <w:i w:val="0"/>
        </w:rPr>
        <w:t xml:space="preserve"> is a platform that allows students to remotely log in and access on-campus computer labs from their personal devices. This service provides seamless access to specialized software, including SPSS, Maple, Minitab, and more, from any location.</w:t>
      </w:r>
    </w:p>
    <w:p>
      <w:pPr>
        <w:spacing w:line="276" w:lineRule="auto" w:after="160"/>
      </w:pPr>
      <w:r>
        <w:rPr>
          <w:b/>
          <w:i w:val="0"/>
        </w:rPr>
        <w:t>ATTENTION: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Your username is: </w:t>
      </w:r>
      <w:r>
        <w:rPr>
          <w:b/>
          <w:i w:val="0"/>
        </w:rPr>
        <w:t>campus\YourStarID</w:t>
      </w:r>
      <w:r>
        <w:rPr>
          <w:b w:val="0"/>
          <w:i w:val="0"/>
        </w:rPr>
        <w:t xml:space="preserve"> (i.e., smsu.edu\ab1234cd)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Your password is: your </w:t>
      </w:r>
      <w:r>
        <w:rPr>
          <w:b/>
          <w:i w:val="0"/>
        </w:rPr>
        <w:t>StarID password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Remember to save your files to </w:t>
      </w:r>
      <w:r>
        <w:rPr>
          <w:b/>
          <w:i w:val="0"/>
        </w:rPr>
        <w:t>OneDrive</w:t>
      </w:r>
      <w:r>
        <w:rPr>
          <w:b w:val="0"/>
          <w:i w:val="0"/>
        </w:rPr>
        <w:t xml:space="preserve"> or </w:t>
      </w:r>
      <w:r>
        <w:rPr>
          <w:b/>
          <w:i w:val="0"/>
        </w:rPr>
        <w:t>email</w:t>
      </w:r>
      <w:r>
        <w:rPr>
          <w:b w:val="0"/>
          <w:i w:val="0"/>
        </w:rPr>
        <w:t xml:space="preserve"> them to yourself and </w:t>
      </w:r>
      <w:r>
        <w:rPr>
          <w:b/>
          <w:i w:val="0"/>
        </w:rPr>
        <w:t>log off</w:t>
      </w:r>
      <w:r>
        <w:rPr>
          <w:b w:val="0"/>
          <w:i w:val="0"/>
        </w:rPr>
        <w:t>. Files saved directly on these computers will be deleted.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The remote access service allows students to connect to a Windows lab machine remotely, providing access to </w:t>
      </w:r>
      <w:r>
        <w:rPr>
          <w:b/>
          <w:i w:val="0"/>
        </w:rPr>
        <w:t>Windows applications</w:t>
      </w:r>
      <w:r>
        <w:rPr>
          <w:b w:val="0"/>
          <w:i w:val="0"/>
        </w:rPr>
        <w:t>.</w:t>
      </w:r>
    </w:p>
    <w:p>
      <w:pPr>
        <w:spacing w:line="276" w:lineRule="auto" w:after="160"/>
      </w:pPr>
      <w:r>
        <w:rPr>
          <w:b/>
          <w:i w:val="0"/>
        </w:rPr>
        <w:t>LINKS: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Remote Connection: </w:t>
      </w:r>
      <w:hyperlink r:id="rId10">
        <w:r>
          <w:rPr>
            <w:color w:val="0000FF"/>
            <w:u w:val="single"/>
          </w:rPr>
          <w:t>Remote Computer Access</w:t>
        </w:r>
      </w:hyperlink>
    </w:p>
    <w:p>
      <w:pPr>
        <w:pStyle w:val="ListBullet"/>
        <w:spacing w:line="276" w:lineRule="auto" w:after="80"/>
      </w:pPr>
      <w:hyperlink r:id="rId11">
        <w:r>
          <w:rPr>
            <w:color w:val="0000FF"/>
            <w:u w:val="single"/>
          </w:rPr>
          <w:t>Mustang V-Labs - Instructions for Chromebook to Windows</w:t>
        </w:r>
      </w:hyperlink>
    </w:p>
    <w:p>
      <w:pPr>
        <w:pStyle w:val="ListBullet"/>
        <w:spacing w:line="276" w:lineRule="auto" w:after="80"/>
      </w:pPr>
      <w:hyperlink r:id="rId12">
        <w:r>
          <w:rPr>
            <w:color w:val="0000FF"/>
            <w:u w:val="single"/>
          </w:rPr>
          <w:t>Mustang V-Labs - Instructions for macOS to macOS</w:t>
        </w:r>
      </w:hyperlink>
    </w:p>
    <w:p>
      <w:pPr>
        <w:pStyle w:val="ListBullet"/>
        <w:spacing w:line="276" w:lineRule="auto" w:after="80"/>
      </w:pPr>
      <w:hyperlink r:id="rId13">
        <w:r>
          <w:rPr>
            <w:color w:val="0000FF"/>
            <w:u w:val="single"/>
          </w:rPr>
          <w:t>Mustang V-Labs - Instructions for macOS to Windows</w:t>
        </w:r>
      </w:hyperlink>
    </w:p>
    <w:p>
      <w:pPr>
        <w:pStyle w:val="ListBullet"/>
        <w:spacing w:line="276" w:lineRule="auto" w:after="80"/>
      </w:pPr>
      <w:hyperlink r:id="rId14">
        <w:r>
          <w:rPr>
            <w:color w:val="0000FF"/>
            <w:u w:val="single"/>
          </w:rPr>
          <w:t>Mustang V-Labs - Instructions for Windows to macOS</w:t>
        </w:r>
      </w:hyperlink>
    </w:p>
    <w:p>
      <w:pPr>
        <w:pStyle w:val="ListBullet"/>
        <w:spacing w:line="276" w:lineRule="auto" w:after="80"/>
      </w:pPr>
      <w:hyperlink r:id="rId15">
        <w:r>
          <w:rPr>
            <w:color w:val="0000FF"/>
            <w:u w:val="single"/>
          </w:rPr>
          <w:t>Mustang V-Labs - Instructions for Windows to Windows</w:t>
        </w:r>
      </w:hyperlink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Application List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Adobe Creative Cloud 2024 suite (Acrobat, Photoshop, Illustrator, Dreamweaver, etc.)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ArcGIS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Blender 4.3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FINPACK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Google Chrome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IBM SPSS 31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Maple 2025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Microsoft Office 2021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Microsoft Project 2021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MiniTab 18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Mozilla FireFox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OneDrive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OneNote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Vectorworks 2025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Zoom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1062/Mustang-V-Labs" TargetMode="External"/><Relationship Id="rId10" Type="http://schemas.openxmlformats.org/officeDocument/2006/relationships/hyperlink" Target="https://remoteaccess.labstats.com/Southwest-Minnesota-State-University" TargetMode="External"/><Relationship Id="rId11" Type="http://schemas.openxmlformats.org/officeDocument/2006/relationships/hyperlink" Target="https://services.smsu.edu/TDClient/180/Portal/KB/ArticleDet?ID=2502" TargetMode="External"/><Relationship Id="rId12" Type="http://schemas.openxmlformats.org/officeDocument/2006/relationships/hyperlink" Target="https://services.smsu.edu/TDClient/180/Portal/KB/ArticleDet?ID=3378" TargetMode="External"/><Relationship Id="rId13" Type="http://schemas.openxmlformats.org/officeDocument/2006/relationships/hyperlink" Target="https://services.smsu.edu/TDClient/180/Portal/KB/ArticleDet?ID=1061" TargetMode="External"/><Relationship Id="rId14" Type="http://schemas.openxmlformats.org/officeDocument/2006/relationships/hyperlink" Target="https://services.smsu.edu/TDClient/180/Portal/KB/ArticleDet?ID=3380" TargetMode="External"/><Relationship Id="rId15" Type="http://schemas.openxmlformats.org/officeDocument/2006/relationships/hyperlink" Target="https://services.smsu.edu/TDClient/180/Portal/KB/ArticleDet?ID=10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