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Resetting Default Keychain (Keychain Access)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https://services.smsu.edu/TDClient/180/Portal/KB/Article/8120/Resetting-Default-Keychain-Keychain-Access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Resetting Default Keychain (Keychain Access)</w:t>
      </w:r>
      <w:r>
        <w:br/>
      </w:r>
      <w:r>
        <w:rPr>
          <w:b/>
          <w:sz w:val="20"/>
        </w:rPr>
        <w:t xml:space="preserve">Tags: </w:t>
      </w:r>
      <w:r>
        <w:t>mac, macOS, keychain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b/>
          <w:i w:val="0"/>
        </w:rPr>
        <w:t>Use this document in the following scenarios: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The user's login password differs from the password associated with their StarID.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Issues that cannot be resolved through other methods and might be password-related.</w:t>
      </w:r>
    </w:p>
    <w:p>
      <w:pPr>
        <w:spacing w:line="276" w:lineRule="auto" w:after="160"/>
      </w:pPr>
      <w:r>
        <w:rPr>
          <w:b/>
          <w:i w:val="0"/>
        </w:rPr>
        <w:t>Steps for Resolving Issues:</w:t>
      </w:r>
    </w:p>
    <w:p>
      <w:pPr>
        <w:pStyle w:val="ListNumber"/>
        <w:spacing w:line="276" w:lineRule="auto" w:after="80"/>
      </w:pPr>
      <w:r>
        <w:rPr>
          <w:b/>
          <w:i w:val="0"/>
        </w:rPr>
        <w:t>Access Keychain:</w:t>
      </w:r>
      <w:r>
        <w:rPr>
          <w:b w:val="0"/>
          <w:i w:val="0"/>
        </w:rPr>
        <w:br/>
        <w:br/>
        <w:tab/>
      </w:r>
      <w:r>
        <w:rPr>
          <w:b/>
          <w:i w:val="0"/>
        </w:rPr>
        <w:t>Open Finder in the top-right corner of the screen.</w:t>
        <w:br/>
        <w:t>Type in Keychain Access and select it from the search results.</w:t>
        <w:br/>
        <w:t xml:space="preserve"> 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Open Finder in the top-right corner of the screen.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Type in </w:t>
      </w:r>
      <w:r>
        <w:rPr>
          <w:b/>
          <w:i w:val="0"/>
        </w:rPr>
        <w:t>Keychain Access</w:t>
      </w:r>
      <w:r>
        <w:rPr>
          <w:b w:val="0"/>
          <w:i w:val="0"/>
        </w:rPr>
        <w:t xml:space="preserve"> and select it from the search results.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ab/>
        <w:t xml:space="preserve"> </w:t>
      </w:r>
    </w:p>
    <w:p>
      <w:pPr>
        <w:pStyle w:val="ListNumber"/>
        <w:spacing w:line="276" w:lineRule="auto" w:after="80"/>
      </w:pPr>
      <w:r>
        <w:rPr>
          <w:b/>
          <w:i w:val="0"/>
        </w:rPr>
        <w:t>Reset Default Keychains:</w:t>
      </w:r>
      <w:r>
        <w:rPr>
          <w:b w:val="0"/>
          <w:i w:val="0"/>
        </w:rPr>
        <w:br/>
        <w:tab/>
      </w:r>
      <w:r>
        <w:rPr>
          <w:b w:val="0"/>
          <w:i w:val="0"/>
        </w:rPr>
        <w:t>Find the associated keychain</w:t>
        <w:br/>
        <w:t>Control + Click the keychain and select delete</w:t>
        <w:br/>
        <w:t>Have the user enter their login password when prompted.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Find the associated keychain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Control + Click the keychain and select delete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Have the user enter their login password when prompted.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20/Resetting-Default-Keychain-Keychain-Acc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