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Touchless Printing on Konica MFP with Secure Print Queue</w:t>
      </w:r>
    </w:p>
    <w:p>
      <w:pPr>
        <w:spacing w:before="160" w:after="360"/>
      </w:pPr>
      <w:r>
        <w:rPr>
          <w:b/>
          <w:sz w:val="20"/>
        </w:rPr>
        <w:t xml:space="preserve">Official URL: </w:t>
      </w:r>
      <w:hyperlink r:id="rId9">
        <w:r>
          <w:rPr>
            <w:color w:val="0000FF"/>
            <w:u w:val="single"/>
          </w:rPr>
          <w:t>https://services.smsu.edu/TDClient/180/Portal/KB/Article/3051/Touchless-Printing-on-Konica-MFP-with-Secure-Print-Queue</w:t>
        </w:r>
      </w:hyperlink>
      <w:r>
        <w:br/>
      </w:r>
      <w:r>
        <w:rPr>
          <w:b/>
          <w:sz w:val="20"/>
        </w:rPr>
        <w:t xml:space="preserve">Category: </w:t>
      </w:r>
      <w:r>
        <w:t>Knowledge Base &gt; Information Technology Services &gt; Computer, Device, and Printing Support &gt; Touchless Printing on Konica MFP with Secure Print Queue</w:t>
      </w:r>
      <w:r>
        <w:br/>
      </w:r>
      <w:r>
        <w:rPr>
          <w:b/>
          <w:sz w:val="20"/>
        </w:rPr>
        <w:t xml:space="preserve">Tags: </w:t>
      </w:r>
      <w:r>
        <w:t>printing, konica, print</w:t>
      </w:r>
    </w:p>
    <w:p>
      <w:r>
        <w:t>_____________________________________________________</w:t>
        <w:br/>
      </w:r>
    </w:p>
    <w:p>
      <w:pPr>
        <w:pStyle w:val="Heading2"/>
        <w:spacing w:before="240" w:after="120"/>
      </w:pPr>
      <w:r>
        <w:rPr>
          <w:rFonts w:ascii="Inter" w:hAnsi="Inter"/>
          <w:b/>
          <w:sz w:val="28"/>
        </w:rPr>
        <w:t>Release Konica Print Jobs Without Using the Printer Touch Screen</w:t>
      </w:r>
    </w:p>
    <w:p>
      <w:pPr>
        <w:spacing w:line="276" w:lineRule="auto" w:after="160"/>
      </w:pPr>
      <w:r>
        <w:rPr>
          <w:b w:val="0"/>
          <w:i w:val="0"/>
        </w:rPr>
        <w:t xml:space="preserve">This guide explains how to release your print job(s) from an SMSU‑issued computer or a personal device </w:t>
      </w:r>
      <w:r>
        <w:rPr>
          <w:b/>
          <w:i w:val="0"/>
        </w:rPr>
        <w:t>without using the touch screen on a Konica printer</w:t>
      </w:r>
      <w:r>
        <w:rPr>
          <w:b w:val="0"/>
          <w:i w:val="0"/>
        </w:rPr>
        <w:t>. Instead, you will use the PaperCut web interface to select and release your print jobs.</w:t>
      </w:r>
    </w:p>
    <w:p>
      <w:pPr>
        <w:spacing w:line="276" w:lineRule="auto" w:after="160"/>
      </w:pPr>
      <w:r>
        <w:rPr>
          <w:b w:val="0"/>
          <w:i w:val="0"/>
        </w:rPr>
        <w:t>This option is helpful if:</w:t>
      </w:r>
    </w:p>
    <w:p>
      <w:pPr>
        <w:pStyle w:val="ListBullet"/>
        <w:spacing w:line="276" w:lineRule="auto" w:after="80"/>
      </w:pPr>
      <w:r>
        <w:rPr>
          <w:b w:val="0"/>
          <w:i w:val="0"/>
        </w:rPr>
        <w:t>The printer touch screen is unavailable</w:t>
      </w:r>
    </w:p>
    <w:p>
      <w:pPr>
        <w:pStyle w:val="ListBullet"/>
        <w:spacing w:line="276" w:lineRule="auto" w:after="80"/>
      </w:pPr>
      <w:r>
        <w:rPr>
          <w:b w:val="0"/>
          <w:i w:val="0"/>
        </w:rPr>
        <w:t>You prefer to manage print jobs from your own device</w:t>
      </w:r>
    </w:p>
    <w:p>
      <w:pPr>
        <w:pStyle w:val="ListBullet"/>
        <w:spacing w:line="276" w:lineRule="auto" w:after="80"/>
      </w:pPr>
      <w:r>
        <w:rPr>
          <w:b w:val="0"/>
          <w:i w:val="0"/>
        </w:rPr>
        <w:t>You are releasing multiple print jobs at once</w:t>
      </w:r>
    </w:p>
    <w:p>
      <w:pPr>
        <w:spacing w:line="276" w:lineRule="auto" w:after="160"/>
      </w:pPr>
      <w:r>
        <w:rPr>
          <w:b/>
          <w:i w:val="0"/>
        </w:rPr>
        <w:t>NOTE</w:t>
      </w:r>
      <w:r>
        <w:rPr>
          <w:b w:val="0"/>
          <w:i w:val="0"/>
        </w:rPr>
        <w:t>: Your personal device will need to be connected to SMSU WiFi for this to work</w:t>
      </w:r>
    </w:p>
    <w:p>
      <w:pPr>
        <w:pStyle w:val="Heading3"/>
        <w:spacing w:before="240" w:after="120"/>
      </w:pPr>
      <w:r>
        <w:rPr>
          <w:rFonts w:ascii="Inter" w:hAnsi="Inter"/>
          <w:b/>
          <w:sz w:val="24"/>
        </w:rPr>
        <w:t>Release a Print Job Using PaperCut</w:t>
      </w:r>
    </w:p>
    <w:p>
      <w:pPr>
        <w:pStyle w:val="ListBullet"/>
        <w:spacing w:line="276" w:lineRule="auto" w:after="80"/>
      </w:pPr>
      <w:r>
        <w:rPr>
          <w:b w:val="0"/>
          <w:i w:val="0"/>
        </w:rPr>
        <w:t xml:space="preserve">From your SMSU issued computer or personal device, open a browser and go to </w:t>
      </w:r>
      <w:hyperlink r:id="rId10">
        <w:r>
          <w:rPr>
            <w:color w:val="0000FF"/>
            <w:u w:val="single"/>
          </w:rPr>
          <w:t>http://papercut.smsu.edu:9191/user</w:t>
        </w:r>
      </w:hyperlink>
    </w:p>
    <w:p>
      <w:pPr>
        <w:pStyle w:val="ListBullet"/>
        <w:spacing w:line="276" w:lineRule="auto" w:after="80"/>
      </w:pPr>
      <w:r>
        <w:rPr>
          <w:b w:val="0"/>
          <w:i w:val="0"/>
        </w:rPr>
        <w:t>Depending on the browser that you are using, you will get a different login screen that might look like the below</w:t>
      </w:r>
    </w:p>
    <w:p>
      <w:pPr>
        <w:spacing w:before="160" w:after="80"/>
      </w:pPr>
      <w:r>
        <w:drawing>
          <wp:inline xmlns:a="http://schemas.openxmlformats.org/drawingml/2006/main" xmlns:pic="http://schemas.openxmlformats.org/drawingml/2006/picture">
            <wp:extent cx="5029200" cy="1383027"/>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1"/>
                    <a:stretch>
                      <a:fillRect/>
                    </a:stretch>
                  </pic:blipFill>
                  <pic:spPr>
                    <a:xfrm>
                      <a:off x="0" y="0"/>
                      <a:ext cx="5029200" cy="1383027"/>
                    </a:xfrm>
                    <a:prstGeom prst="rect"/>
                  </pic:spPr>
                </pic:pic>
              </a:graphicData>
            </a:graphic>
          </wp:inline>
        </w:drawing>
      </w:r>
    </w:p>
    <w:p>
      <w:pPr>
        <w:spacing w:after="240"/>
      </w:pPr>
      <w:r>
        <w:rPr>
          <w:i/>
          <w:color w:val="646464"/>
          <w:sz w:val="19"/>
        </w:rPr>
        <w:t>Figure 1: Side-by-side view of a sign-in screen and the Remote Desktop Connection window with login and connection settings visible.</w:t>
      </w:r>
    </w:p>
    <w:p>
      <w:pPr>
        <w:pStyle w:val="ListBullet"/>
        <w:spacing w:line="276" w:lineRule="auto" w:after="80"/>
      </w:pPr>
      <w:r>
        <w:rPr>
          <w:b w:val="0"/>
          <w:i w:val="0"/>
        </w:rPr>
        <w:t>Login with your starid and password</w:t>
      </w:r>
    </w:p>
    <w:p>
      <w:pPr>
        <w:pStyle w:val="ListBullet"/>
        <w:spacing w:line="276" w:lineRule="auto" w:after="80"/>
      </w:pPr>
      <w:r>
        <w:rPr>
          <w:b w:val="0"/>
          <w:i w:val="0"/>
        </w:rPr>
        <w:t>Go to Jobs Pending Release and click print</w:t>
      </w:r>
    </w:p>
    <w:p>
      <w:pPr>
        <w:spacing w:before="160" w:after="80"/>
      </w:pPr>
      <w:r>
        <w:drawing>
          <wp:inline xmlns:a="http://schemas.openxmlformats.org/drawingml/2006/main" xmlns:pic="http://schemas.openxmlformats.org/drawingml/2006/picture">
            <wp:extent cx="5029200" cy="1232151"/>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2"/>
                    <a:stretch>
                      <a:fillRect/>
                    </a:stretch>
                  </pic:blipFill>
                  <pic:spPr>
                    <a:xfrm>
                      <a:off x="0" y="0"/>
                      <a:ext cx="5029200" cy="1232151"/>
                    </a:xfrm>
                    <a:prstGeom prst="rect"/>
                  </pic:spPr>
                </pic:pic>
              </a:graphicData>
            </a:graphic>
          </wp:inline>
        </w:drawing>
      </w:r>
    </w:p>
    <w:p>
      <w:pPr>
        <w:spacing w:after="240"/>
      </w:pPr>
      <w:r>
        <w:rPr>
          <w:i/>
          <w:color w:val="646464"/>
          <w:sz w:val="19"/>
        </w:rPr>
        <w:t>Figure 2: Web dashboard interface showing a data table with status indicators and a progress bar.</w:t>
      </w:r>
    </w:p>
    <w:p>
      <w:pPr>
        <w:pStyle w:val="ListBullet"/>
        <w:spacing w:line="276" w:lineRule="auto" w:after="80"/>
      </w:pPr>
      <w:r>
        <w:rPr>
          <w:b w:val="0"/>
          <w:i w:val="0"/>
        </w:rPr>
        <w:t xml:space="preserve">You will get a list of all the printer names that are listed under the Konica Secure printer queue find and click on the name of the print queue you will like your job to print at. </w:t>
      </w:r>
      <w:r>
        <w:rPr>
          <w:b/>
          <w:i w:val="0"/>
        </w:rPr>
        <w:t>(All Konica printers will have their printer names taped in front of the printer next to the Marco stickers)</w:t>
      </w:r>
      <w:r>
        <w:rPr>
          <w:b w:val="0"/>
          <w:i w:val="0"/>
        </w:rPr>
        <w:t xml:space="preserve"> Your printer job will be queued and then will print</w:t>
      </w:r>
    </w:p>
    <w:p>
      <w:pPr>
        <w:pStyle w:val="Heading3"/>
        <w:spacing w:before="240" w:after="120"/>
      </w:pPr>
      <w:r>
        <w:rPr>
          <w:rFonts w:ascii="Inter" w:hAnsi="Inter"/>
          <w:b/>
          <w:sz w:val="24"/>
        </w:rPr>
        <w:t>Release or Cancel Multiple Print Jobs</w:t>
      </w:r>
    </w:p>
    <w:p>
      <w:pPr>
        <w:spacing w:line="276" w:lineRule="auto" w:after="160"/>
      </w:pPr>
      <w:r>
        <w:rPr>
          <w:b w:val="0"/>
          <w:i w:val="0"/>
        </w:rPr>
        <w:t>PaperCut allows you to manage multiple jobs at once:</w:t>
      </w:r>
    </w:p>
    <w:p>
      <w:pPr>
        <w:pStyle w:val="ListBullet"/>
        <w:spacing w:line="276" w:lineRule="auto" w:after="80"/>
      </w:pPr>
      <w:r>
        <w:rPr>
          <w:b/>
          <w:i w:val="0"/>
        </w:rPr>
        <w:t>Release all jobs</w:t>
      </w:r>
      <w:r>
        <w:rPr>
          <w:b w:val="0"/>
          <w:i w:val="0"/>
        </w:rPr>
        <w:br/>
        <w:br/>
        <w:tab/>
      </w:r>
      <w:r>
        <w:rPr>
          <w:b/>
          <w:i w:val="0"/>
        </w:rPr>
        <w:t>Select Release All, then choose the printer where you want all jobs to print.</w:t>
      </w:r>
      <w:r>
        <w:rPr>
          <w:b w:val="0"/>
          <w:i w:val="0"/>
        </w:rPr>
        <w:br/>
        <w:tab/>
      </w:r>
    </w:p>
    <w:p>
      <w:pPr>
        <w:pStyle w:val="ListBullet"/>
        <w:spacing w:line="276" w:lineRule="auto" w:after="80"/>
      </w:pPr>
      <w:r>
        <w:rPr>
          <w:b w:val="0"/>
          <w:i w:val="0"/>
        </w:rPr>
        <w:t xml:space="preserve">Select </w:t>
      </w:r>
      <w:r>
        <w:rPr>
          <w:b/>
          <w:i w:val="0"/>
        </w:rPr>
        <w:t>Release All</w:t>
      </w:r>
      <w:r>
        <w:rPr>
          <w:b w:val="0"/>
          <w:i w:val="0"/>
        </w:rPr>
        <w:t>, then choose the printer where you want all jobs to print.</w:t>
      </w:r>
    </w:p>
    <w:p>
      <w:pPr>
        <w:pStyle w:val="ListBullet"/>
        <w:spacing w:line="276" w:lineRule="auto" w:after="80"/>
      </w:pPr>
      <w:r>
        <w:rPr>
          <w:b/>
          <w:i w:val="0"/>
        </w:rPr>
        <w:t>Cancel all jobs</w:t>
      </w:r>
      <w:r>
        <w:rPr>
          <w:b w:val="0"/>
          <w:i w:val="0"/>
        </w:rPr>
        <w:br/>
        <w:tab/>
      </w:r>
      <w:r>
        <w:rPr>
          <w:b/>
          <w:i w:val="0"/>
        </w:rPr>
        <w:t>Select Cancel All to remove all queued print jobs.</w:t>
      </w:r>
      <w:r>
        <w:rPr>
          <w:b w:val="0"/>
          <w:i w:val="0"/>
        </w:rPr>
        <w:br/>
        <w:tab/>
      </w:r>
    </w:p>
    <w:p>
      <w:pPr>
        <w:pStyle w:val="ListBullet"/>
        <w:spacing w:line="276" w:lineRule="auto" w:after="80"/>
      </w:pPr>
      <w:r>
        <w:rPr>
          <w:b w:val="0"/>
          <w:i w:val="0"/>
        </w:rPr>
        <w:t xml:space="preserve">Select </w:t>
      </w:r>
      <w:r>
        <w:rPr>
          <w:b/>
          <w:i w:val="0"/>
        </w:rPr>
        <w:t>Cancel All</w:t>
      </w:r>
      <w:r>
        <w:rPr>
          <w:b w:val="0"/>
          <w:i w:val="0"/>
        </w:rPr>
        <w:t xml:space="preserve"> to remove all queued print jobs.</w:t>
      </w:r>
    </w:p>
    <w:p>
      <w:pPr>
        <w:pStyle w:val="Heading3"/>
        <w:spacing w:before="240" w:after="120"/>
      </w:pPr>
      <w:r>
        <w:rPr>
          <w:rFonts w:ascii="Inter" w:hAnsi="Inter"/>
          <w:b/>
          <w:sz w:val="24"/>
        </w:rPr>
        <w:t>Need Help?</w:t>
      </w:r>
    </w:p>
    <w:p>
      <w:pPr>
        <w:spacing w:line="276" w:lineRule="auto" w:after="160"/>
      </w:pPr>
      <w:r>
        <w:rPr>
          <w:b w:val="0"/>
          <w:i w:val="0"/>
        </w:rPr>
        <w:t xml:space="preserve">If you have questions or experience issues releasing your print jobs, contact the </w:t>
      </w:r>
      <w:r>
        <w:rPr>
          <w:b/>
          <w:i w:val="0"/>
        </w:rPr>
        <w:t>Technology Resource Center (TRC)</w:t>
      </w:r>
      <w:r>
        <w:rPr>
          <w:b w:val="0"/>
          <w:i w:val="0"/>
        </w:rPr>
        <w:t>:</w:t>
      </w:r>
    </w:p>
    <w:p>
      <w:pPr>
        <w:pStyle w:val="ListBullet"/>
        <w:spacing w:line="276" w:lineRule="auto" w:after="80"/>
      </w:pPr>
      <w:r>
        <w:rPr>
          <w:b/>
          <w:i w:val="0"/>
        </w:rPr>
        <w:t>Phone:</w:t>
      </w:r>
      <w:r>
        <w:rPr>
          <w:b w:val="0"/>
          <w:i w:val="0"/>
        </w:rPr>
        <w:t xml:space="preserve"> 507‑537‑6111</w:t>
      </w:r>
    </w:p>
    <w:p>
      <w:pPr>
        <w:pStyle w:val="ListBullet"/>
        <w:spacing w:line="276" w:lineRule="auto" w:after="80"/>
      </w:pPr>
      <w:r>
        <w:rPr>
          <w:b/>
          <w:i w:val="0"/>
        </w:rPr>
        <w:t>Email:</w:t>
      </w:r>
      <w:r>
        <w:rPr>
          <w:b w:val="0"/>
          <w:i w:val="0"/>
        </w:rPr>
        <w:t xml:space="preserve"> TRC@smsu.edu</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51/Touchless-Printing-on-Konica-MFP-with-Secure-Print-Queue" TargetMode="External"/><Relationship Id="rId10" Type="http://schemas.openxmlformats.org/officeDocument/2006/relationships/hyperlink" Target="https://nam02.safelinks.protection.outlook.com/?url=http%3A%2F%2Fpapercut.smsu.edu%3A9191%2Fuser&amp;data=02%7C01%7Cben.nwachukwu2%40smsu.edu%7Cd0a9d5431206497b558208d8190a4169%7C5011c7c60ab446ab9ef4fae74a921a7f%7C0%7C0%7C637286879116058533&amp;sdata=QAntVG5cjwcDvv59bEUJ%2Ff%2FaMiHZLHCXvsRck5GBGt0%3D&amp;reserved=0"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