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Update Your Personal Information in 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https://services.smsu.edu/TDClient/180/Portal/KB/Article/9031/Update-Your-Personal-Information-in-E-Services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Update Your Personal Information in E-Services</w:t>
      </w:r>
      <w:r>
        <w:br/>
      </w:r>
      <w:r>
        <w:rPr>
          <w:b/>
          <w:sz w:val="20"/>
        </w:rPr>
        <w:t xml:space="preserve">Tags: </w:t>
      </w:r>
      <w:r>
        <w:t>email, E-Services, AccountManagement, PersonalEmail, ContactInformation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Manage Your Personal Information in E‑Services</w:t>
      </w:r>
    </w:p>
    <w:p>
      <w:pPr>
        <w:spacing w:line="276" w:lineRule="auto" w:after="160"/>
      </w:pPr>
      <w:r>
        <w:rPr>
          <w:b w:val="0"/>
          <w:i w:val="0"/>
        </w:rPr>
        <w:t xml:space="preserve">You can update and manage your personal information using the </w:t>
      </w:r>
      <w:r>
        <w:rPr>
          <w:b/>
          <w:i w:val="0"/>
        </w:rPr>
        <w:t>Account Management</w:t>
      </w:r>
      <w:r>
        <w:rPr>
          <w:b w:val="0"/>
          <w:i w:val="0"/>
        </w:rPr>
        <w:t xml:space="preserve"> feature in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b w:val="0"/>
          <w:i w:val="0"/>
        </w:rPr>
        <w:t>. This allows you to keep your contact details and other personal information current across SMSU systems.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 Can Update</w:t>
      </w:r>
    </w:p>
    <w:p>
      <w:pPr>
        <w:spacing w:line="276" w:lineRule="auto" w:after="160"/>
      </w:pPr>
      <w:r>
        <w:rPr>
          <w:b w:val="0"/>
          <w:i w:val="0"/>
        </w:rPr>
        <w:t xml:space="preserve">Within </w:t>
      </w:r>
      <w:r>
        <w:rPr>
          <w:b/>
          <w:i w:val="0"/>
        </w:rPr>
        <w:t>Account Management</w:t>
      </w:r>
      <w:r>
        <w:rPr>
          <w:b w:val="0"/>
          <w:i w:val="0"/>
        </w:rPr>
        <w:t>, you can update the following information: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Personal 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Mailing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Preferred name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Phone number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Confidential demographic information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Emergency contacts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Update Your Personal Email Address</w:t>
      </w:r>
    </w:p>
    <w:p>
      <w:pPr>
        <w:spacing w:line="276" w:lineRule="auto" w:after="160"/>
      </w:pPr>
      <w:r>
        <w:rPr>
          <w:b w:val="0"/>
          <w:i w:val="0"/>
        </w:rPr>
        <w:t>Follow these steps to update your personal email address in E‑Services: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Log in to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b w:val="0"/>
          <w:i w:val="0"/>
        </w:rPr>
        <w:t xml:space="preserve"> using your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StarID password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From the left‑hand menu, select </w:t>
      </w:r>
      <w:r>
        <w:rPr>
          <w:b/>
          <w:i w:val="0"/>
        </w:rPr>
        <w:t>Account Management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Demographic Info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Scroll to the bottom of the page.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your current personal email address.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Submit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Allow </w:t>
      </w:r>
      <w:r>
        <w:rPr>
          <w:b/>
          <w:i w:val="0"/>
        </w:rPr>
        <w:t>4–12 hours</w:t>
      </w:r>
      <w:r>
        <w:rPr>
          <w:b w:val="0"/>
          <w:i w:val="0"/>
        </w:rPr>
        <w:t xml:space="preserve"> for the update to sync across systems.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Logout</w:t>
      </w:r>
      <w:r>
        <w:rPr>
          <w:b w:val="0"/>
          <w:i w:val="0"/>
        </w:rPr>
        <w:t xml:space="preserve"> in the upper‑right corner of the screen.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Notes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Updates may not appear immediately due to system synchronization time.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Always </w:t>
      </w:r>
      <w:r>
        <w:rPr>
          <w:b/>
          <w:i w:val="0"/>
        </w:rPr>
        <w:t>log out</w:t>
      </w:r>
      <w:r>
        <w:rPr>
          <w:b w:val="0"/>
          <w:i w:val="0"/>
        </w:rPr>
        <w:t xml:space="preserve"> after submitting changes to ensure your updates are saved correctly.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31/Update-Your-Personal-Information-in-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%26_gl%3D1*hvd8l1*_gcl_au*MTY3MjMyOTk2OS4xNzc4ODU5Mjky*_ga*MTUxOTQzMjAyNy4xNzc4ODU5Mjkz*_ga_6NY09TXTN1*czE3Nzg4NTkyOTIkbzEkZzAkdDE3Nzg4NTkyOTIkajYwJGwwJGgxNDcwMzQ2OTAz%26_ga%3D2.242484736.366314713.1778859293-1519432027.17788592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