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Web Conferencing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https://services.smsu.edu/TDClient/180/Portal/KB/Article/3038/Web-Conferencing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Phones, Conferencing and Collaborations &gt; Web Conferencing</w:t>
      </w:r>
      <w:r>
        <w:br/>
      </w:r>
      <w:r>
        <w:rPr>
          <w:b/>
          <w:sz w:val="20"/>
        </w:rPr>
        <w:t xml:space="preserve">Tags: </w:t>
      </w:r>
      <w:r>
        <w:t>web, conferencing, zoom, kaltura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Video Conferencing and Video Recording Tools</w:t>
      </w:r>
    </w:p>
    <w:p>
      <w:pPr>
        <w:spacing w:line="276" w:lineRule="auto" w:after="160"/>
      </w:pPr>
      <w:r>
        <w:rPr>
          <w:b w:val="0"/>
          <w:i w:val="0"/>
        </w:rPr>
        <w:t xml:space="preserve">Southwest Minnesota State University (SMSU) provides two primary tools for web conferencing and video content creation: </w:t>
      </w:r>
      <w:r>
        <w:rPr>
          <w:b/>
          <w:i w:val="0"/>
        </w:rPr>
        <w:t>Zoom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Kaltura</w:t>
      </w:r>
      <w:r>
        <w:rPr>
          <w:b w:val="0"/>
          <w:i w:val="0"/>
        </w:rPr>
        <w:t>. These tools support teaching, learning, meetings, and secure video sharing for students, faculty, and staff.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Zoom (Web Conferencing)</w:t>
      </w:r>
    </w:p>
    <w:p>
      <w:pPr>
        <w:spacing w:line="276" w:lineRule="auto" w:after="160"/>
      </w:pPr>
      <w:r>
        <w:rPr>
          <w:b/>
          <w:i w:val="0"/>
        </w:rPr>
        <w:t>Zoom</w:t>
      </w:r>
      <w:r>
        <w:rPr>
          <w:b w:val="0"/>
          <w:i w:val="0"/>
        </w:rPr>
        <w:t xml:space="preserve"> is the official web conferencing platform for Minnesota State. Zoom can be used for: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Online classes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Meetings and collaboration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Virtual office hours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Webinars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Access Zoom</w:t>
      </w:r>
    </w:p>
    <w:p>
      <w:pPr>
        <w:spacing w:line="276" w:lineRule="auto" w:after="160"/>
      </w:pPr>
      <w:r>
        <w:rPr>
          <w:b w:val="0"/>
          <w:i w:val="0"/>
        </w:rPr>
        <w:t>Use the Minnesota State Zoom portal: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hyperlink r:id="rId10">
        <w:r>
          <w:rPr>
            <w:color w:val="0000FF"/>
            <w:u w:val="single"/>
          </w:rPr>
          <w:t>Go to the Minnesota State Zoom website</w:t>
        </w:r>
      </w:hyperlink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Signing in to Zoom</w:t>
      </w:r>
    </w:p>
    <w:p>
      <w:pPr>
        <w:spacing w:line="276" w:lineRule="auto" w:after="160"/>
      </w:pPr>
      <w:r>
        <w:rPr>
          <w:b w:val="0"/>
          <w:i w:val="0"/>
        </w:rPr>
        <w:t>You can sign in to Zoom using a web browser or the Zoom desktop/mobile app.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If signing in through a web browser: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Go to the Minnesota State Zoom website.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Sign In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You will be redirected to the Minnesota State sign‑in page.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Enter your </w:t>
      </w:r>
      <w:r>
        <w:rPr>
          <w:b/>
          <w:i w:val="0"/>
        </w:rPr>
        <w:t xml:space="preserve">StarID@go.minnstate.edu </w:t>
      </w:r>
      <w:r>
        <w:rPr>
          <w:b w:val="0"/>
          <w:i w:val="0"/>
        </w:rPr>
        <w:t>(Student) or</w:t>
      </w:r>
      <w:r>
        <w:rPr>
          <w:b/>
          <w:i w:val="0"/>
        </w:rPr>
        <w:t xml:space="preserve"> StarID@minnstate.edu</w:t>
      </w:r>
      <w:r>
        <w:rPr>
          <w:b w:val="0"/>
          <w:i w:val="0"/>
        </w:rPr>
        <w:t xml:space="preserve"> (Employee) and </w:t>
      </w:r>
      <w:r>
        <w:rPr>
          <w:b/>
          <w:i w:val="0"/>
        </w:rPr>
        <w:t>StarID password</w:t>
      </w:r>
      <w:r>
        <w:rPr>
          <w:b w:val="0"/>
          <w:i w:val="0"/>
        </w:rPr>
        <w:t xml:space="preserve">, then select </w:t>
      </w:r>
      <w:r>
        <w:rPr>
          <w:b/>
          <w:i w:val="0"/>
        </w:rPr>
        <w:t>Sign In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After signing in, your browser may prompt you to open the Zoom application.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Open</w:t>
      </w:r>
      <w:r>
        <w:rPr>
          <w:b w:val="0"/>
          <w:i w:val="0"/>
        </w:rPr>
        <w:t xml:space="preserve"> or </w:t>
      </w:r>
      <w:r>
        <w:rPr>
          <w:b/>
          <w:i w:val="0"/>
        </w:rPr>
        <w:t>Open Zoom Meetings</w:t>
      </w:r>
      <w:r>
        <w:rPr>
          <w:b w:val="0"/>
          <w:i w:val="0"/>
        </w:rPr>
        <w:t xml:space="preserve"> to host or join a meeting.</w:t>
      </w:r>
    </w:p>
    <w:p>
      <w:pPr>
        <w:spacing w:line="276" w:lineRule="auto" w:after="160"/>
      </w:pPr>
      <w:r>
        <w:rPr>
          <w:b/>
          <w:i w:val="0"/>
        </w:rPr>
        <w:t>Note:</w:t>
      </w:r>
      <w:r>
        <w:rPr>
          <w:b w:val="0"/>
          <w:i w:val="0"/>
        </w:rPr>
        <w:t xml:space="preserve"> Using your StarID ensures access to Minnesota State licensed Zoom features.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Zoom Help and Training Resources</w:t>
      </w:r>
    </w:p>
    <w:p>
      <w:pPr>
        <w:spacing w:line="276" w:lineRule="auto" w:after="160"/>
      </w:pPr>
      <w:r>
        <w:rPr>
          <w:b w:val="0"/>
          <w:i w:val="0"/>
        </w:rPr>
        <w:t>Zoom provides 24/7 support, including public holidays.</w:t>
      </w:r>
    </w:p>
    <w:p>
      <w:pPr>
        <w:spacing w:line="276" w:lineRule="auto" w:after="160"/>
      </w:pPr>
      <w:r>
        <w:rPr>
          <w:b w:val="0"/>
          <w:i w:val="0"/>
        </w:rPr>
        <w:t>You can: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Contact Zoom support by email or live chat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Access step‑by‑step self‑service guides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Watch short instructional videos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Attend live Zoom training sessions</w:t>
      </w:r>
    </w:p>
    <w:p>
      <w:pPr>
        <w:spacing w:line="276" w:lineRule="auto" w:after="160"/>
      </w:pPr>
      <w:r>
        <w:rPr>
          <w:b w:val="0"/>
          <w:i w:val="0"/>
        </w:rPr>
        <w:t>Helpful links:</w:t>
      </w:r>
    </w:p>
    <w:p>
      <w:pPr>
        <w:pStyle w:val="ListBullet"/>
        <w:spacing w:line="276" w:lineRule="auto" w:after="80"/>
      </w:pPr>
      <w:hyperlink r:id="rId11">
        <w:r>
          <w:rPr>
            <w:color w:val="0000FF"/>
            <w:u w:val="single"/>
          </w:rPr>
          <w:t>https://support.zoom.us/</w:t>
        </w:r>
      </w:hyperlink>
    </w:p>
    <w:p>
      <w:pPr>
        <w:pStyle w:val="ListBullet"/>
        <w:spacing w:line="276" w:lineRule="auto" w:after="80"/>
      </w:pPr>
      <w:hyperlink r:id="rId12">
        <w:r>
          <w:rPr>
            <w:color w:val="0000FF"/>
            <w:u w:val="single"/>
          </w:rPr>
          <w:t>https://support.zoom.us/hc/en-us/articles/206618765-Zoom-Video-Tutorials</w:t>
        </w:r>
      </w:hyperlink>
    </w:p>
    <w:p>
      <w:pPr>
        <w:pStyle w:val="ListBullet"/>
        <w:spacing w:line="276" w:lineRule="auto" w:after="80"/>
      </w:pPr>
      <w:hyperlink r:id="rId13">
        <w:r>
          <w:rPr>
            <w:color w:val="0000FF"/>
            <w:u w:val="single"/>
          </w:rPr>
          <w:t>Register for live Zoom training sessions</w:t>
        </w:r>
      </w:hyperlink>
    </w:p>
    <w:p>
      <w:pPr>
        <w:spacing w:line="276" w:lineRule="auto" w:after="160"/>
      </w:pPr>
      <w:r>
        <w:rPr>
          <w:b w:val="0"/>
          <w:i w:val="0"/>
        </w:rPr>
        <w:t xml:space="preserve">If you still have questions after reviewing these resources, please contact the </w:t>
      </w:r>
      <w:r>
        <w:rPr>
          <w:b/>
          <w:i w:val="0"/>
        </w:rPr>
        <w:t>Technology Resource Center (TRC)</w:t>
      </w:r>
      <w:r>
        <w:rPr>
          <w:b w:val="0"/>
          <w:i w:val="0"/>
        </w:rPr>
        <w:t xml:space="preserve"> for assistance.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Kaltura (Video Recording and Sharing)</w:t>
      </w:r>
    </w:p>
    <w:p>
      <w:pPr>
        <w:spacing w:line="276" w:lineRule="auto" w:after="160"/>
      </w:pPr>
      <w:r>
        <w:rPr>
          <w:b/>
          <w:i w:val="0"/>
        </w:rPr>
        <w:t>Kaltura</w:t>
      </w:r>
      <w:r>
        <w:rPr>
          <w:b w:val="0"/>
          <w:i w:val="0"/>
        </w:rPr>
        <w:t xml:space="preserve"> is a professional video platform used across Minnesota State for: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Recording lectures and presentations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Hosting and securely sharing videos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Publishing video content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Embedding videos into </w:t>
      </w:r>
      <w:r>
        <w:rPr>
          <w:b/>
          <w:i w:val="0"/>
        </w:rPr>
        <w:t>D2L Brightspace</w:t>
      </w:r>
    </w:p>
    <w:p>
      <w:pPr>
        <w:spacing w:line="276" w:lineRule="auto" w:after="160"/>
      </w:pPr>
      <w:r>
        <w:rPr>
          <w:b w:val="0"/>
          <w:i w:val="0"/>
        </w:rPr>
        <w:t>Kaltura includes cloud‑based storage and supports both personal and instructional video content.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Access Kaltura</w:t>
      </w:r>
    </w:p>
    <w:p>
      <w:pPr>
        <w:spacing w:line="276" w:lineRule="auto" w:after="160"/>
      </w:pPr>
      <w:r>
        <w:rPr>
          <w:b w:val="0"/>
          <w:i w:val="0"/>
        </w:rPr>
        <w:t>Visit the Minnesota State Kaltura MediaSpace site: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hyperlink r:id="rId14">
        <w:r>
          <w:rPr>
            <w:color w:val="0000FF"/>
            <w:u w:val="single"/>
          </w:rPr>
          <w:t>Go to Kaltura MediaSpace</w:t>
        </w:r>
      </w:hyperlink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Signing in to Kaltura</w:t>
      </w:r>
    </w:p>
    <w:p>
      <w:pPr>
        <w:spacing w:line="276" w:lineRule="auto" w:after="160"/>
      </w:pPr>
      <w:r>
        <w:rPr>
          <w:b w:val="0"/>
          <w:i w:val="0"/>
        </w:rPr>
        <w:t>Use your Minnesota State credentials:</w:t>
      </w:r>
    </w:p>
    <w:p>
      <w:pPr>
        <w:pStyle w:val="ListBullet"/>
        <w:spacing w:line="276" w:lineRule="auto" w:after="80"/>
      </w:pPr>
      <w:r>
        <w:rPr>
          <w:b/>
          <w:i w:val="0"/>
        </w:rPr>
        <w:t>Username:</w:t>
      </w:r>
      <w:r>
        <w:rPr>
          <w:b w:val="0"/>
          <w:i w:val="0"/>
        </w:rPr>
        <w:t xml:space="preserve"> </w:t>
      </w:r>
      <w:r>
        <w:rPr>
          <w:b/>
          <w:i w:val="0"/>
        </w:rPr>
        <w:t xml:space="preserve">StarID@go.minnstate.edu </w:t>
      </w:r>
      <w:r>
        <w:rPr>
          <w:b w:val="0"/>
          <w:i w:val="0"/>
        </w:rPr>
        <w:t>(Student) or</w:t>
      </w:r>
      <w:r>
        <w:rPr>
          <w:b/>
          <w:i w:val="0"/>
        </w:rPr>
        <w:t xml:space="preserve"> StarID@minnstate.edu</w:t>
      </w:r>
      <w:r>
        <w:rPr>
          <w:b w:val="0"/>
          <w:i w:val="0"/>
        </w:rPr>
        <w:t xml:space="preserve"> (Employee)</w:t>
      </w:r>
    </w:p>
    <w:p>
      <w:pPr>
        <w:pStyle w:val="ListBullet"/>
        <w:spacing w:line="276" w:lineRule="auto" w:after="80"/>
      </w:pPr>
      <w:r>
        <w:rPr>
          <w:b/>
          <w:i w:val="0"/>
        </w:rPr>
        <w:t>Password:</w:t>
      </w:r>
      <w:r>
        <w:rPr>
          <w:b w:val="0"/>
          <w:i w:val="0"/>
        </w:rPr>
        <w:t xml:space="preserve"> Your StarID password</w:t>
      </w:r>
    </w:p>
    <w:p>
      <w:pPr>
        <w:spacing w:line="276" w:lineRule="auto" w:after="160"/>
      </w:pPr>
      <w:r>
        <w:rPr>
          <w:b w:val="0"/>
          <w:i w:val="0"/>
        </w:rPr>
        <w:t>Once signed in, you can upload, manage, and share your video content or embed videos directly into D2L courses.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b w:val="0"/>
          <w:i w:val="0"/>
        </w:rPr>
        <w:t>If you need assistance with Zoom or Kaltura: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Review the self‑help resources listed above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Contact the </w:t>
      </w:r>
      <w:r>
        <w:rPr>
          <w:b/>
          <w:i w:val="0"/>
        </w:rPr>
        <w:t>Technology Resource Center (TRC)</w:t>
      </w:r>
      <w:r>
        <w:rPr>
          <w:b w:val="0"/>
          <w:i w:val="0"/>
        </w:rPr>
        <w:t xml:space="preserve"> for additional support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8/Web-Conferencing" TargetMode="External"/><Relationship Id="rId10" Type="http://schemas.openxmlformats.org/officeDocument/2006/relationships/hyperlink" Target="https://minnstate.zoom.us/" TargetMode="External"/><Relationship Id="rId11" Type="http://schemas.openxmlformats.org/officeDocument/2006/relationships/hyperlink" Target="https://support.zoom.us/" TargetMode="External"/><Relationship Id="rId12" Type="http://schemas.openxmlformats.org/officeDocument/2006/relationships/hyperlink" Target="https://support.zoom.us/hc/en-us/articles/206618765-Zoom-Video-Tutorials" TargetMode="External"/><Relationship Id="rId13" Type="http://schemas.openxmlformats.org/officeDocument/2006/relationships/hyperlink" Target="https://zoom.us/livetraining" TargetMode="External"/><Relationship Id="rId14" Type="http://schemas.openxmlformats.org/officeDocument/2006/relationships/hyperlink" Target="https://mediaspace.minnstat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