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D2L - Student Information</w:t>
      </w:r>
    </w:p>
    <w:p>
      <w:pPr>
        <w:spacing w:before="160" w:after="360"/>
      </w:pPr>
      <w:r>
        <w:rPr>
          <w:b/>
          <w:sz w:val="20"/>
        </w:rPr>
        <w:t xml:space="preserve">Official URL: </w:t>
      </w:r>
      <w:hyperlink r:id="rId9">
        <w:r>
          <w:rPr>
            <w:color w:val="0000FF"/>
            <w:u w:val="single"/>
          </w:rPr>
          <w:t>https://services.smsu.edu/TDClient/180/Portal/KB/Article/2505/D2L-Student-Information</w:t>
        </w:r>
      </w:hyperlink>
      <w:r>
        <w:br/>
      </w:r>
      <w:r>
        <w:rPr>
          <w:b/>
          <w:sz w:val="20"/>
        </w:rPr>
        <w:t xml:space="preserve">Category: </w:t>
      </w:r>
      <w:r>
        <w:t>Knowledge Base &gt; Information Technology Services &gt; Teaching and Learning (COLT) &gt; D2L - Student Information</w:t>
      </w:r>
      <w:r>
        <w:br/>
      </w:r>
      <w:r>
        <w:rPr>
          <w:b/>
          <w:sz w:val="20"/>
        </w:rPr>
        <w:t xml:space="preserve">Tags: </w:t>
      </w:r>
      <w:r>
        <w:t>students, d2l, login</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i w:val="0"/>
          <w:sz w:val="22"/>
        </w:rPr>
        <w:t>D2L</w:t>
      </w:r>
      <w:r>
        <w:rPr>
          <w:rFonts w:ascii="Calibri" w:hAnsi="Calibri"/>
          <w:b/>
          <w:i w:val="0"/>
          <w:sz w:val="22"/>
        </w:rPr>
        <w:t xml:space="preserve"> Brightspace</w:t>
      </w:r>
      <w:r>
        <w:rPr>
          <w:rFonts w:ascii="Calibri" w:hAnsi="Calibri"/>
          <w:b w:val="0"/>
          <w:i w:val="0"/>
          <w:sz w:val="22"/>
        </w:rPr>
        <w:t xml:space="preserve"> is Southwest Minnesota State University’s online portal for classes that allows students to stay connected with their coursework 24/7. </w:t>
      </w:r>
      <w:r>
        <w:rPr>
          <w:rFonts w:ascii="Calibri" w:hAnsi="Calibri"/>
          <w:b/>
          <w:i w:val="0"/>
          <w:sz w:val="22"/>
        </w:rPr>
        <w:t>D2L</w:t>
      </w:r>
      <w:r>
        <w:rPr>
          <w:rFonts w:ascii="Calibri" w:hAnsi="Calibri"/>
          <w:b w:val="0"/>
          <w:i w:val="0"/>
          <w:sz w:val="22"/>
        </w:rPr>
        <w:t xml:space="preserve"> is utilized by undergraduate, graduate, and online students. For online and face-to-face courses, </w:t>
      </w:r>
      <w:r>
        <w:rPr>
          <w:rFonts w:ascii="Calibri" w:hAnsi="Calibri"/>
          <w:b/>
          <w:i w:val="0"/>
          <w:sz w:val="22"/>
        </w:rPr>
        <w:t>D2L</w:t>
      </w:r>
      <w:r>
        <w:rPr>
          <w:rFonts w:ascii="Calibri" w:hAnsi="Calibri"/>
          <w:b w:val="0"/>
          <w:i w:val="0"/>
          <w:sz w:val="22"/>
        </w:rPr>
        <w:t xml:space="preserve"> Brightspace is used to deliver content and supplemental materials. D2LBrightspace also includes tools for discussions, announcements, assignments, quizzes, and grades.</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To access your </w:t>
      </w:r>
      <w:r>
        <w:rPr>
          <w:rFonts w:ascii="Calibri" w:hAnsi="Calibri"/>
          <w:b/>
          <w:i w:val="0"/>
          <w:sz w:val="22"/>
        </w:rPr>
        <w:t>D2L</w:t>
      </w:r>
      <w:r>
        <w:rPr>
          <w:rFonts w:ascii="Calibri" w:hAnsi="Calibri"/>
          <w:b w:val="0"/>
          <w:i w:val="0"/>
          <w:sz w:val="22"/>
        </w:rPr>
        <w:t xml:space="preserve"> Brightspace, you will need to visit the </w:t>
      </w:r>
      <w:r>
        <w:rPr>
          <w:rFonts w:ascii="Calibri" w:hAnsi="Calibri"/>
          <w:b/>
          <w:i w:val="0"/>
          <w:sz w:val="22"/>
        </w:rPr>
        <w:t>D2L</w:t>
      </w:r>
      <w:r>
        <w:rPr>
          <w:rFonts w:ascii="Calibri" w:hAnsi="Calibri"/>
          <w:b/>
          <w:i w:val="0"/>
          <w:sz w:val="22"/>
        </w:rPr>
        <w:t xml:space="preserve"> LOGIN PAGE</w:t>
      </w:r>
      <w:r>
        <w:rPr>
          <w:rFonts w:ascii="Calibri" w:hAnsi="Calibri"/>
          <w:b w:val="0"/>
          <w:i w:val="0"/>
          <w:sz w:val="22"/>
        </w:rPr>
        <w:t xml:space="preserve"> and </w:t>
      </w:r>
      <w:r>
        <w:rPr>
          <w:rFonts w:ascii="Calibri" w:hAnsi="Calibri"/>
          <w:b/>
          <w:i w:val="0"/>
          <w:sz w:val="22"/>
        </w:rPr>
        <w:t>sign in</w:t>
      </w:r>
      <w:r>
        <w:rPr>
          <w:rFonts w:ascii="Calibri" w:hAnsi="Calibri"/>
          <w:b w:val="0"/>
          <w:i w:val="0"/>
          <w:sz w:val="22"/>
        </w:rPr>
        <w:t xml:space="preserve"> with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If you cannot remember your </w:t>
      </w:r>
      <w:r>
        <w:rPr>
          <w:rFonts w:ascii="Calibri" w:hAnsi="Calibri"/>
          <w:b/>
          <w:i w:val="0"/>
          <w:sz w:val="22"/>
        </w:rPr>
        <w:t>password</w:t>
      </w:r>
      <w:r>
        <w:rPr>
          <w:rFonts w:ascii="Calibri" w:hAnsi="Calibri"/>
          <w:b w:val="0"/>
          <w:i w:val="0"/>
          <w:sz w:val="22"/>
        </w:rPr>
        <w:t xml:space="preserve">, hit the Forgot Your </w:t>
      </w:r>
      <w:r>
        <w:rPr>
          <w:rFonts w:ascii="Calibri" w:hAnsi="Calibri"/>
          <w:b/>
          <w:i w:val="0"/>
          <w:sz w:val="22"/>
        </w:rPr>
        <w:t>Password</w:t>
      </w:r>
      <w:r>
        <w:rPr>
          <w:rFonts w:ascii="Calibri" w:hAnsi="Calibri"/>
          <w:b w:val="0"/>
          <w:i w:val="0"/>
          <w:sz w:val="22"/>
        </w:rPr>
        <w:t xml:space="preserve">  link on </w:t>
      </w:r>
      <w:r>
        <w:rPr>
          <w:rFonts w:ascii="Calibri" w:hAnsi="Calibri"/>
          <w:b/>
          <w:i w:val="0"/>
          <w:sz w:val="22"/>
        </w:rPr>
        <w:t>D2L</w:t>
      </w:r>
      <w:r>
        <w:rPr>
          <w:rFonts w:ascii="Calibri" w:hAnsi="Calibri"/>
          <w:b w:val="0"/>
          <w:i w:val="0"/>
          <w:sz w:val="22"/>
        </w:rPr>
        <w:t xml:space="preserve"> Brightspace </w:t>
      </w:r>
      <w:r>
        <w:rPr>
          <w:rFonts w:ascii="Calibri" w:hAnsi="Calibri"/>
          <w:b/>
          <w:i w:val="0"/>
          <w:sz w:val="22"/>
        </w:rPr>
        <w:t>log in</w:t>
      </w:r>
      <w:r>
        <w:rPr>
          <w:rFonts w:ascii="Calibri" w:hAnsi="Calibri"/>
          <w:b w:val="0"/>
          <w:i w:val="0"/>
          <w:sz w:val="22"/>
        </w:rPr>
        <w:t xml:space="preserve"> page. This will take you to the </w:t>
      </w:r>
      <w:r>
        <w:rPr>
          <w:rFonts w:ascii="Calibri" w:hAnsi="Calibri"/>
          <w:b/>
          <w:i w:val="0"/>
          <w:sz w:val="22"/>
        </w:rPr>
        <w:t>StarID</w:t>
      </w:r>
      <w:r>
        <w:rPr>
          <w:rFonts w:ascii="Calibri" w:hAnsi="Calibri"/>
          <w:b w:val="0"/>
          <w:i w:val="0"/>
          <w:sz w:val="22"/>
        </w:rPr>
        <w:t xml:space="preserve"> </w:t>
      </w:r>
      <w:r>
        <w:rPr>
          <w:rFonts w:ascii="Calibri" w:hAnsi="Calibri"/>
          <w:b/>
          <w:i w:val="0"/>
          <w:sz w:val="22"/>
        </w:rPr>
        <w:t>Self Service</w:t>
      </w:r>
      <w:r>
        <w:rPr>
          <w:rFonts w:ascii="Calibri" w:hAnsi="Calibri"/>
          <w:b w:val="0"/>
          <w:i w:val="0"/>
          <w:sz w:val="22"/>
        </w:rPr>
        <w:t xml:space="preserve"> page where you can retrieve your </w:t>
      </w:r>
      <w:r>
        <w:rPr>
          <w:rFonts w:ascii="Calibri" w:hAnsi="Calibri"/>
          <w:b/>
          <w:i w:val="0"/>
          <w:sz w:val="22"/>
        </w:rPr>
        <w:t>username</w:t>
      </w:r>
      <w:r>
        <w:rPr>
          <w:rFonts w:ascii="Calibri" w:hAnsi="Calibri"/>
          <w:b w:val="0"/>
          <w:i w:val="0"/>
          <w:sz w:val="22"/>
        </w:rPr>
        <w:t xml:space="preserve"> or </w:t>
      </w:r>
      <w:r>
        <w:rPr>
          <w:rFonts w:ascii="Calibri" w:hAnsi="Calibri"/>
          <w:b/>
          <w:i w:val="0"/>
          <w:sz w:val="22"/>
        </w:rPr>
        <w:t>password</w:t>
      </w:r>
      <w:r>
        <w:rPr>
          <w:rFonts w:ascii="Calibri" w:hAnsi="Calibri"/>
          <w:b w:val="0"/>
          <w:i w:val="0"/>
          <w:sz w:val="22"/>
        </w:rPr>
        <w:t xml:space="preserve">. You will not be able to change your </w:t>
      </w:r>
      <w:r>
        <w:rPr>
          <w:rFonts w:ascii="Calibri" w:hAnsi="Calibri"/>
          <w:b/>
          <w:i w:val="0"/>
          <w:sz w:val="22"/>
        </w:rPr>
        <w:t>password</w:t>
      </w:r>
      <w:r>
        <w:rPr>
          <w:rFonts w:ascii="Calibri" w:hAnsi="Calibri"/>
          <w:b w:val="0"/>
          <w:i w:val="0"/>
          <w:sz w:val="22"/>
        </w:rPr>
        <w:t xml:space="preserve"> when you login to your </w:t>
      </w:r>
      <w:r>
        <w:rPr>
          <w:rFonts w:ascii="Calibri" w:hAnsi="Calibri"/>
          <w:b/>
          <w:i w:val="0"/>
          <w:sz w:val="22"/>
        </w:rPr>
        <w:t>D2L</w:t>
      </w:r>
      <w:r>
        <w:rPr>
          <w:rFonts w:ascii="Calibri" w:hAnsi="Calibri"/>
          <w:b w:val="0"/>
          <w:i w:val="0"/>
          <w:sz w:val="22"/>
        </w:rPr>
        <w:t xml:space="preserve"> Brightspace account.</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If you are taking a class, but the class does not show up in </w:t>
      </w:r>
      <w:r>
        <w:rPr>
          <w:rFonts w:ascii="Calibri" w:hAnsi="Calibri"/>
          <w:b/>
          <w:i w:val="0"/>
          <w:sz w:val="22"/>
        </w:rPr>
        <w:t>D2L</w:t>
      </w:r>
      <w:r>
        <w:rPr>
          <w:rFonts w:ascii="Calibri" w:hAnsi="Calibri"/>
          <w:b w:val="0"/>
          <w:i w:val="0"/>
          <w:sz w:val="22"/>
        </w:rPr>
        <w:t xml:space="preserve"> Brightspace, please speak to your professor first. Ask them to make sure that you are recognized on their class list under </w:t>
      </w:r>
      <w:r>
        <w:rPr>
          <w:rFonts w:ascii="Calibri" w:hAnsi="Calibri"/>
          <w:b/>
          <w:i w:val="0"/>
          <w:sz w:val="22"/>
        </w:rPr>
        <w:t>D2L</w:t>
      </w:r>
      <w:r>
        <w:rPr>
          <w:rFonts w:ascii="Calibri" w:hAnsi="Calibri"/>
          <w:b w:val="0"/>
          <w:i w:val="0"/>
          <w:sz w:val="22"/>
        </w:rPr>
        <w:t xml:space="preserve"> Brightspace. If they say that you are listed and everything should work fine, but you are still unable to access that class’s page or are experiencing other problems, please contact the TRC Helpdesk.</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If you have been accepted to SMSU and registered for classes, the system will automatically create a </w:t>
      </w:r>
      <w:r>
        <w:rPr>
          <w:rFonts w:ascii="Calibri" w:hAnsi="Calibri"/>
          <w:b/>
          <w:i w:val="0"/>
          <w:sz w:val="22"/>
        </w:rPr>
        <w:t>D2L</w:t>
      </w:r>
      <w:r>
        <w:rPr>
          <w:rFonts w:ascii="Calibri" w:hAnsi="Calibri"/>
          <w:b w:val="0"/>
          <w:i w:val="0"/>
          <w:sz w:val="22"/>
        </w:rPr>
        <w:t xml:space="preserve"> account and enroll you in the course in </w:t>
      </w:r>
      <w:r>
        <w:rPr>
          <w:rFonts w:ascii="Calibri" w:hAnsi="Calibri"/>
          <w:b/>
          <w:i w:val="0"/>
          <w:sz w:val="22"/>
        </w:rPr>
        <w:t>D2L</w:t>
      </w:r>
      <w:r>
        <w:rPr>
          <w:rFonts w:ascii="Calibri" w:hAnsi="Calibri"/>
          <w:b w:val="0"/>
          <w:i w:val="0"/>
          <w:sz w:val="22"/>
        </w:rPr>
        <w:t xml:space="preserve">. Also, not every class uses </w:t>
      </w:r>
      <w:r>
        <w:rPr>
          <w:rFonts w:ascii="Calibri" w:hAnsi="Calibri"/>
          <w:b/>
          <w:i w:val="0"/>
          <w:sz w:val="22"/>
        </w:rPr>
        <w:t>D2L</w:t>
      </w:r>
      <w:r>
        <w:rPr>
          <w:rFonts w:ascii="Calibri" w:hAnsi="Calibri"/>
          <w:b w:val="0"/>
          <w:i w:val="0"/>
          <w:sz w:val="22"/>
        </w:rPr>
        <w:t xml:space="preserve"> Brightspace. So you may find the class on </w:t>
      </w:r>
      <w:r>
        <w:rPr>
          <w:rFonts w:ascii="Calibri" w:hAnsi="Calibri"/>
          <w:b/>
          <w:i w:val="0"/>
          <w:sz w:val="22"/>
        </w:rPr>
        <w:t>D2L</w:t>
      </w:r>
      <w:r>
        <w:rPr>
          <w:rFonts w:ascii="Calibri" w:hAnsi="Calibri"/>
          <w:b w:val="0"/>
          <w:i w:val="0"/>
          <w:sz w:val="22"/>
        </w:rPr>
        <w:t xml:space="preserve"> Brightspace, but there will be nothing on the Contents or Home pages.</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SMSU provides a free </w:t>
      </w:r>
      <w:r>
        <w:rPr>
          <w:rFonts w:ascii="Calibri" w:hAnsi="Calibri"/>
          <w:b/>
          <w:i w:val="0"/>
          <w:sz w:val="22"/>
        </w:rPr>
        <w:t>D2L</w:t>
      </w:r>
      <w:r>
        <w:rPr>
          <w:rFonts w:ascii="Calibri" w:hAnsi="Calibri"/>
          <w:b w:val="0"/>
          <w:i w:val="0"/>
          <w:sz w:val="22"/>
        </w:rPr>
        <w:t xml:space="preserve"> Brightspace class for all students to train them on how to use </w:t>
      </w:r>
      <w:r>
        <w:rPr>
          <w:rFonts w:ascii="Calibri" w:hAnsi="Calibri"/>
          <w:b/>
          <w:i w:val="0"/>
          <w:sz w:val="22"/>
        </w:rPr>
        <w:t>D2L</w:t>
      </w:r>
      <w:r>
        <w:rPr>
          <w:rFonts w:ascii="Calibri" w:hAnsi="Calibri"/>
          <w:b w:val="0"/>
          <w:i w:val="0"/>
          <w:sz w:val="22"/>
        </w:rPr>
        <w:t xml:space="preserve"> Brightspace efficiently. For further assistance on </w:t>
      </w:r>
      <w:r>
        <w:rPr>
          <w:rFonts w:ascii="Calibri" w:hAnsi="Calibri"/>
          <w:b/>
          <w:i w:val="0"/>
          <w:sz w:val="22"/>
        </w:rPr>
        <w:t>D2L</w:t>
      </w:r>
      <w:r>
        <w:rPr>
          <w:rFonts w:ascii="Calibri" w:hAnsi="Calibri"/>
          <w:b w:val="0"/>
          <w:i w:val="0"/>
          <w:sz w:val="22"/>
        </w:rPr>
        <w:t xml:space="preserve"> Brightspace, please contact the TRC Helpdesk.</w:t>
      </w:r>
    </w:p>
    <w:p>
      <w:pPr>
        <w:pStyle w:val="Heading2"/>
        <w:spacing w:before="240" w:after="120"/>
      </w:pPr>
      <w:r>
        <w:rPr>
          <w:rFonts w:ascii="Inter" w:hAnsi="Inter"/>
          <w:b/>
          <w:sz w:val="28"/>
        </w:rPr>
        <w:t>D2L Brightspace Pulse</w:t>
      </w:r>
    </w:p>
    <w:p>
      <w:pPr>
        <w:spacing w:before="160" w:after="80"/>
      </w:pPr>
      <w:r>
        <w:drawing>
          <wp:inline xmlns:a="http://schemas.openxmlformats.org/drawingml/2006/main" xmlns:pic="http://schemas.openxmlformats.org/drawingml/2006/picture">
            <wp:extent cx="5029200" cy="2464308"/>
            <wp:docPr id="1" name="Picture 1"/>
            <wp:cNvGraphicFramePr>
              <a:graphicFrameLocks noChangeAspect="1"/>
            </wp:cNvGraphicFramePr>
            <a:graphic>
              <a:graphicData uri="http://schemas.openxmlformats.org/drawingml/2006/picture">
                <pic:pic>
                  <pic:nvPicPr>
                    <pic:cNvPr id="0" name="_temp_enhance_1324_1.png"/>
                    <pic:cNvPicPr/>
                  </pic:nvPicPr>
                  <pic:blipFill>
                    <a:blip r:embed="rId10"/>
                    <a:stretch>
                      <a:fillRect/>
                    </a:stretch>
                  </pic:blipFill>
                  <pic:spPr>
                    <a:xfrm>
                      <a:off x="0" y="0"/>
                      <a:ext cx="5029200" cy="2464308"/>
                    </a:xfrm>
                    <a:prstGeom prst="rect"/>
                  </pic:spPr>
                </pic:pic>
              </a:graphicData>
            </a:graphic>
          </wp:inline>
        </w:drawing>
      </w:r>
    </w:p>
    <w:p>
      <w:pPr>
        <w:spacing w:after="240"/>
      </w:pPr>
      <w:r>
        <w:rPr>
          <w:rFonts w:ascii="Calibri" w:hAnsi="Calibri"/>
          <w:i/>
          <w:color w:val="646464"/>
          <w:sz w:val="19"/>
        </w:rPr>
        <w:t>Figure 1: Screenshot</w:t>
      </w:r>
    </w:p>
    <w:p>
      <w:pPr>
        <w:spacing w:line="276" w:lineRule="auto" w:after="160"/>
      </w:pPr>
      <w:r>
        <w:rPr>
          <w:rFonts w:ascii="Calibri" w:hAnsi="Calibri"/>
          <w:b w:val="0"/>
          <w:i w:val="0"/>
          <w:sz w:val="22"/>
        </w:rPr>
        <w:t xml:space="preserve">Stay connected and on track with your courses </w:t>
      </w:r>
      <w:r>
        <w:rPr>
          <w:rFonts w:ascii="Calibri" w:hAnsi="Calibri"/>
          <w:b/>
          <w:i w:val="0"/>
          <w:sz w:val="22"/>
        </w:rPr>
        <w:t>D2L</w:t>
      </w:r>
      <w:r>
        <w:rPr>
          <w:rFonts w:ascii="Calibri" w:hAnsi="Calibri"/>
          <w:b w:val="0"/>
          <w:i w:val="0"/>
          <w:sz w:val="22"/>
        </w:rPr>
        <w:t xml:space="preserve"> Brightspace Pulse.  The schedule view and weekly visualization provides a quick, at-a-glance view of what is due today, this week, and later in the term across all your courses. It provides one easy view of:</w:t>
      </w:r>
    </w:p>
    <w:p>
      <w:pPr>
        <w:pStyle w:val="ListBullet"/>
        <w:spacing w:line="276" w:lineRule="auto" w:after="80"/>
      </w:pPr>
      <w:r>
        <w:rPr>
          <w:rFonts w:ascii="Calibri" w:hAnsi="Calibri"/>
          <w:b w:val="0"/>
          <w:i w:val="0"/>
          <w:sz w:val="22"/>
        </w:rPr>
        <w:t>Course calendars</w:t>
      </w:r>
    </w:p>
    <w:p>
      <w:pPr>
        <w:pStyle w:val="ListBullet"/>
        <w:spacing w:line="276" w:lineRule="auto" w:after="80"/>
      </w:pPr>
      <w:r>
        <w:rPr>
          <w:rFonts w:ascii="Calibri" w:hAnsi="Calibri"/>
          <w:b w:val="0"/>
          <w:i w:val="0"/>
          <w:sz w:val="22"/>
        </w:rPr>
        <w:t>Readings</w:t>
      </w:r>
    </w:p>
    <w:p>
      <w:pPr>
        <w:pStyle w:val="ListBullet"/>
        <w:spacing w:line="276" w:lineRule="auto" w:after="80"/>
      </w:pPr>
      <w:r>
        <w:rPr>
          <w:rFonts w:ascii="Calibri" w:hAnsi="Calibri"/>
          <w:b w:val="0"/>
          <w:i w:val="0"/>
          <w:sz w:val="22"/>
        </w:rPr>
        <w:t>Assignments</w:t>
      </w:r>
    </w:p>
    <w:p>
      <w:pPr>
        <w:pStyle w:val="ListBullet"/>
        <w:spacing w:line="276" w:lineRule="auto" w:after="80"/>
      </w:pPr>
      <w:r>
        <w:rPr>
          <w:rFonts w:ascii="Calibri" w:hAnsi="Calibri"/>
          <w:b w:val="0"/>
          <w:i w:val="0"/>
          <w:sz w:val="22"/>
        </w:rPr>
        <w:t>Evaluations</w:t>
      </w:r>
    </w:p>
    <w:p>
      <w:pPr>
        <w:pStyle w:val="ListBullet"/>
        <w:spacing w:line="276" w:lineRule="auto" w:after="80"/>
      </w:pPr>
      <w:r>
        <w:rPr>
          <w:rFonts w:ascii="Calibri" w:hAnsi="Calibri"/>
          <w:b w:val="0"/>
          <w:i w:val="0"/>
          <w:sz w:val="22"/>
        </w:rPr>
        <w:t>Grades</w:t>
      </w:r>
    </w:p>
    <w:p>
      <w:pPr>
        <w:pStyle w:val="ListBullet"/>
        <w:spacing w:line="276" w:lineRule="auto" w:after="80"/>
      </w:pPr>
      <w:r>
        <w:rPr>
          <w:rFonts w:ascii="Calibri" w:hAnsi="Calibri"/>
          <w:b w:val="0"/>
          <w:i w:val="0"/>
          <w:sz w:val="22"/>
        </w:rPr>
        <w:t>Announcements</w:t>
      </w:r>
    </w:p>
    <w:p>
      <w:pPr>
        <w:spacing w:line="276" w:lineRule="auto" w:after="160"/>
      </w:pPr>
      <w:r>
        <w:rPr>
          <w:rFonts w:ascii="Calibri" w:hAnsi="Calibri"/>
          <w:b w:val="0"/>
          <w:i w:val="0"/>
          <w:sz w:val="22"/>
        </w:rPr>
        <w:t xml:space="preserve">Brightspace Pulse is available for </w:t>
      </w:r>
      <w:r>
        <w:rPr>
          <w:rFonts w:ascii="Calibri" w:hAnsi="Calibri"/>
          <w:b/>
          <w:i w:val="0"/>
          <w:sz w:val="22"/>
        </w:rPr>
        <w:t>download</w:t>
      </w:r>
      <w:r>
        <w:rPr>
          <w:rFonts w:ascii="Calibri" w:hAnsi="Calibri"/>
          <w:b w:val="0"/>
          <w:i w:val="0"/>
          <w:sz w:val="22"/>
        </w:rPr>
        <w:t xml:space="preserve"> from any global Google Play™ store or Apple App Store®.  When you initially </w:t>
      </w:r>
      <w:r>
        <w:rPr>
          <w:rFonts w:ascii="Calibri" w:hAnsi="Calibri"/>
          <w:b/>
          <w:i w:val="0"/>
          <w:sz w:val="22"/>
        </w:rPr>
        <w:t>log in</w:t>
      </w:r>
      <w:r>
        <w:rPr>
          <w:rFonts w:ascii="Calibri" w:hAnsi="Calibri"/>
          <w:b w:val="0"/>
          <w:i w:val="0"/>
          <w:sz w:val="22"/>
        </w:rPr>
        <w:t xml:space="preserve"> to Brightspace Pulse, you can quickly find your organization by turning on your device's geolocation service.</w:t>
      </w:r>
    </w:p>
    <w:p>
      <w:pPr>
        <w:pStyle w:val="ListNumber"/>
        <w:spacing w:line="276" w:lineRule="auto" w:after="80"/>
      </w:pPr>
      <w:r>
        <w:rPr>
          <w:rFonts w:ascii="Calibri" w:hAnsi="Calibri"/>
          <w:b w:val="0"/>
          <w:i w:val="0"/>
          <w:sz w:val="22"/>
        </w:rPr>
        <w:t xml:space="preserve">From your device, tap the </w:t>
      </w:r>
      <w:r>
        <w:rPr>
          <w:rFonts w:ascii="Calibri" w:hAnsi="Calibri"/>
          <w:b/>
          <w:i w:val="0"/>
          <w:sz w:val="22"/>
        </w:rPr>
        <w:t>Brightspace Pulse</w:t>
      </w:r>
      <w:r>
        <w:rPr>
          <w:rFonts w:ascii="Calibri" w:hAnsi="Calibri"/>
          <w:b w:val="0"/>
          <w:i w:val="0"/>
          <w:sz w:val="22"/>
        </w:rPr>
        <w:t xml:space="preserve"> icon.</w:t>
      </w:r>
    </w:p>
    <w:p>
      <w:pPr>
        <w:pStyle w:val="ListNumber"/>
        <w:spacing w:line="276" w:lineRule="auto" w:after="80"/>
      </w:pPr>
      <w:r>
        <w:rPr>
          <w:rFonts w:ascii="Calibri" w:hAnsi="Calibri"/>
          <w:b w:val="0"/>
          <w:i w:val="0"/>
          <w:sz w:val="22"/>
        </w:rPr>
        <w:t xml:space="preserve">Learn more about Brightspace Pulse by swiping left/right or proceed to the </w:t>
      </w:r>
      <w:r>
        <w:rPr>
          <w:rFonts w:ascii="Calibri" w:hAnsi="Calibri"/>
          <w:b/>
          <w:i w:val="0"/>
          <w:sz w:val="22"/>
        </w:rPr>
        <w:t>next</w:t>
      </w:r>
      <w:r>
        <w:rPr>
          <w:rFonts w:ascii="Calibri" w:hAnsi="Calibri"/>
          <w:b w:val="0"/>
          <w:i w:val="0"/>
          <w:sz w:val="22"/>
        </w:rPr>
        <w:t xml:space="preserve"> step by tapping </w:t>
      </w:r>
      <w:r>
        <w:rPr>
          <w:rFonts w:ascii="Calibri" w:hAnsi="Calibri"/>
          <w:b/>
          <w:i w:val="0"/>
          <w:sz w:val="22"/>
        </w:rPr>
        <w:t>Next</w:t>
      </w:r>
      <w:r>
        <w:rPr>
          <w:rFonts w:ascii="Calibri" w:hAnsi="Calibri"/>
          <w:b w:val="0"/>
          <w:i w:val="0"/>
          <w:sz w:val="22"/>
        </w:rPr>
        <w:t>.</w:t>
      </w:r>
    </w:p>
    <w:p>
      <w:pPr>
        <w:pStyle w:val="ListNumber"/>
        <w:spacing w:line="276" w:lineRule="auto" w:after="80"/>
      </w:pPr>
      <w:r>
        <w:rPr>
          <w:rFonts w:ascii="Calibri" w:hAnsi="Calibri"/>
          <w:b w:val="0"/>
          <w:i w:val="0"/>
          <w:sz w:val="22"/>
        </w:rPr>
        <w:t xml:space="preserve">Tap </w:t>
      </w:r>
      <w:r>
        <w:rPr>
          <w:rFonts w:ascii="Calibri" w:hAnsi="Calibri"/>
          <w:b/>
          <w:i w:val="0"/>
          <w:sz w:val="22"/>
        </w:rPr>
        <w:t>Pick Your School</w:t>
      </w:r>
      <w:r>
        <w:rPr>
          <w:rFonts w:ascii="Calibri" w:hAnsi="Calibri"/>
          <w:b w:val="0"/>
          <w:i w:val="0"/>
          <w:sz w:val="22"/>
        </w:rPr>
        <w:t>.</w:t>
      </w:r>
    </w:p>
    <w:p>
      <w:pPr>
        <w:pStyle w:val="ListNumber"/>
        <w:spacing w:line="276" w:lineRule="auto" w:after="80"/>
      </w:pPr>
      <w:r>
        <w:rPr>
          <w:rFonts w:ascii="Calibri" w:hAnsi="Calibri"/>
          <w:b w:val="0"/>
          <w:i w:val="0"/>
          <w:sz w:val="22"/>
        </w:rPr>
        <w:t xml:space="preserve">Enter your Brightspace Learning Environment credentials and then tap </w:t>
      </w:r>
      <w:r>
        <w:rPr>
          <w:rFonts w:ascii="Calibri" w:hAnsi="Calibri"/>
          <w:b/>
          <w:i w:val="0"/>
          <w:sz w:val="22"/>
        </w:rPr>
        <w:t>Log In</w:t>
      </w:r>
      <w:r>
        <w:rPr>
          <w:rFonts w:ascii="Calibri" w:hAnsi="Calibri"/>
          <w:b w:val="0"/>
          <w:i w:val="0"/>
          <w:sz w:val="22"/>
        </w:rPr>
        <w:t>.</w:t>
      </w:r>
    </w:p>
    <w:p>
      <w:pPr>
        <w:spacing w:line="276" w:lineRule="auto" w:after="160"/>
      </w:pPr>
      <w:hyperlink r:id="rId11">
        <w:r>
          <w:rPr>
            <w:color w:val="0000FF"/>
            <w:u w:val="single"/>
          </w:rPr>
          <w:t>D2L Brightspace Support for Students</w:t>
        </w:r>
      </w:hyperlink>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 xml:space="preserve">Why can't I </w:t>
      </w:r>
      <w:r>
        <w:rPr>
          <w:rFonts w:ascii="Calibri" w:hAnsi="Calibri"/>
          <w:b/>
          <w:i w:val="0"/>
          <w:sz w:val="22"/>
        </w:rPr>
        <w:t>log in</w:t>
      </w:r>
      <w:r>
        <w:rPr>
          <w:rFonts w:ascii="Calibri" w:hAnsi="Calibri"/>
          <w:b/>
          <w:i w:val="0"/>
          <w:sz w:val="22"/>
        </w:rPr>
        <w:t xml:space="preserve"> to my </w:t>
      </w:r>
      <w:r>
        <w:rPr>
          <w:rFonts w:ascii="Calibri" w:hAnsi="Calibri"/>
          <w:b/>
          <w:i w:val="0"/>
          <w:sz w:val="22"/>
        </w:rPr>
        <w:t>D2L</w:t>
      </w:r>
      <w:r>
        <w:rPr>
          <w:rFonts w:ascii="Calibri" w:hAnsi="Calibri"/>
          <w:b/>
          <w:i w:val="0"/>
          <w:sz w:val="22"/>
        </w:rPr>
        <w:t xml:space="preserve"> Brightspace account?</w:t>
      </w:r>
    </w:p>
    <w:p>
      <w:pPr>
        <w:spacing w:line="276" w:lineRule="auto" w:after="160"/>
      </w:pPr>
      <w:r>
        <w:rPr>
          <w:rFonts w:ascii="Calibri" w:hAnsi="Calibri"/>
          <w:b w:val="0"/>
          <w:i w:val="0"/>
          <w:sz w:val="22"/>
        </w:rPr>
        <w:t xml:space="preserve">Make sure that your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has not expired. </w:t>
      </w:r>
      <w:hyperlink r:id="rId12">
        <w:r>
          <w:rPr>
            <w:color w:val="0000FF"/>
            <w:u w:val="single"/>
          </w:rPr>
          <w:t>Resetting your Star ID password</w:t>
        </w:r>
      </w:hyperlink>
      <w:r>
        <w:rPr>
          <w:rFonts w:ascii="Calibri" w:hAnsi="Calibri"/>
          <w:b w:val="0"/>
          <w:i w:val="0"/>
          <w:sz w:val="22"/>
        </w:rPr>
        <w:t xml:space="preserve"> will fix most </w:t>
      </w:r>
      <w:r>
        <w:rPr>
          <w:rFonts w:ascii="Calibri" w:hAnsi="Calibri"/>
          <w:b/>
          <w:i w:val="0"/>
          <w:sz w:val="22"/>
        </w:rPr>
        <w:t>log in</w:t>
      </w:r>
      <w:r>
        <w:rPr>
          <w:rFonts w:ascii="Calibri" w:hAnsi="Calibri"/>
          <w:b w:val="0"/>
          <w:i w:val="0"/>
          <w:sz w:val="22"/>
        </w:rPr>
        <w:t xml:space="preserve"> issues.</w:t>
      </w:r>
    </w:p>
    <w:p>
      <w:pPr>
        <w:spacing w:line="276" w:lineRule="auto" w:after="160"/>
      </w:pPr>
      <w:r>
        <w:rPr>
          <w:rFonts w:ascii="Calibri" w:hAnsi="Calibri"/>
          <w:b/>
          <w:i w:val="0"/>
          <w:sz w:val="22"/>
        </w:rPr>
        <w:t xml:space="preserve">How do I sign up for notifications in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It is recommended that you </w:t>
      </w:r>
      <w:hyperlink r:id="rId13">
        <w:r>
          <w:rPr>
            <w:color w:val="0000FF"/>
            <w:u w:val="single"/>
          </w:rPr>
          <w:t>sign up for notifications</w:t>
        </w:r>
      </w:hyperlink>
      <w:r>
        <w:rPr>
          <w:rFonts w:ascii="Calibri" w:hAnsi="Calibri"/>
          <w:b w:val="0"/>
          <w:i w:val="0"/>
          <w:sz w:val="22"/>
        </w:rPr>
        <w:t xml:space="preserve"> so you can always be organized and up to dates on classes, assignments, quizzes etc.</w:t>
      </w:r>
    </w:p>
    <w:p>
      <w:pPr>
        <w:spacing w:line="276" w:lineRule="auto" w:after="160"/>
      </w:pPr>
      <w:r>
        <w:rPr>
          <w:rFonts w:ascii="Calibri" w:hAnsi="Calibri"/>
          <w:b/>
          <w:i w:val="0"/>
          <w:sz w:val="22"/>
        </w:rPr>
        <w:t xml:space="preserve">What devices can I use to access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To access </w:t>
      </w:r>
      <w:r>
        <w:rPr>
          <w:rFonts w:ascii="Calibri" w:hAnsi="Calibri"/>
          <w:b/>
          <w:i w:val="0"/>
          <w:sz w:val="22"/>
        </w:rPr>
        <w:t>D2L</w:t>
      </w:r>
      <w:r>
        <w:rPr>
          <w:rFonts w:ascii="Calibri" w:hAnsi="Calibri"/>
          <w:b w:val="0"/>
          <w:i w:val="0"/>
          <w:sz w:val="22"/>
        </w:rPr>
        <w:t xml:space="preserve"> Brightspace you can use almost any type of device.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 xml:space="preserve">I am unable to see my enrolled semester courses in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Firstly, assure you are officially registered. Note: it takes up to about 15 minutes for courses to appear in your account after you are officially registered. </w:t>
      </w:r>
      <w:hyperlink r:id="rId14">
        <w:r>
          <w:rPr>
            <w:color w:val="0000FF"/>
            <w:u w:val="single"/>
          </w:rPr>
          <w:t>A quick guide on how to pin your semester courses</w:t>
        </w:r>
      </w:hyperlink>
      <w:r>
        <w:rPr>
          <w:rFonts w:ascii="Calibri" w:hAnsi="Calibri"/>
          <w:b w:val="0"/>
          <w:i w:val="0"/>
          <w:sz w:val="22"/>
        </w:rPr>
        <w:t xml:space="preserve">. If you still can locate some of your course/s, log into your </w:t>
      </w:r>
      <w:r>
        <w:rPr>
          <w:rFonts w:ascii="Calibri" w:hAnsi="Calibri"/>
          <w:b/>
          <w:i w:val="0"/>
          <w:sz w:val="22"/>
        </w:rPr>
        <w:t>E-Services</w:t>
      </w:r>
      <w:r>
        <w:rPr>
          <w:rFonts w:ascii="Calibri" w:hAnsi="Calibri"/>
          <w:b w:val="0"/>
          <w:i w:val="0"/>
          <w:sz w:val="22"/>
        </w:rPr>
        <w:t xml:space="preserve"> account and make sure that you are still enrolled in the class/es. If you are still enrolled in the class/es, then call or e-mail the Technology Resource Center Helpdesk.</w:t>
      </w:r>
    </w:p>
    <w:p>
      <w:pPr>
        <w:spacing w:line="276" w:lineRule="auto" w:after="160"/>
      </w:pPr>
      <w:r>
        <w:rPr>
          <w:rFonts w:ascii="Calibri" w:hAnsi="Calibri"/>
          <w:b/>
          <w:i w:val="0"/>
          <w:sz w:val="22"/>
        </w:rPr>
        <w:t xml:space="preserve">Why can't I upload an Assignments file to </w:t>
      </w:r>
      <w:r>
        <w:rPr>
          <w:rFonts w:ascii="Calibri" w:hAnsi="Calibri"/>
          <w:b/>
          <w:i w:val="0"/>
          <w:sz w:val="22"/>
        </w:rPr>
        <w:t>D2L</w:t>
      </w:r>
      <w:r>
        <w:rPr>
          <w:rFonts w:ascii="Calibri" w:hAnsi="Calibri"/>
          <w:b/>
          <w:i w:val="0"/>
          <w:sz w:val="22"/>
        </w:rPr>
        <w:t xml:space="preserve"> Brightspace?</w:t>
      </w:r>
    </w:p>
    <w:p>
      <w:pPr>
        <w:spacing w:line="276" w:lineRule="auto" w:after="160"/>
      </w:pPr>
      <w:r>
        <w:rPr>
          <w:rFonts w:ascii="Calibri" w:hAnsi="Calibri"/>
          <w:b w:val="0"/>
          <w:i w:val="0"/>
          <w:sz w:val="22"/>
        </w:rPr>
        <w:t xml:space="preserve">First, check the Assignments Start and End date, if you are trying to </w:t>
      </w:r>
      <w:r>
        <w:rPr>
          <w:rFonts w:ascii="Calibri" w:hAnsi="Calibri"/>
          <w:b/>
          <w:i w:val="0"/>
          <w:sz w:val="22"/>
        </w:rPr>
        <w:t>submit</w:t>
      </w:r>
      <w:r>
        <w:rPr>
          <w:rFonts w:ascii="Calibri" w:hAnsi="Calibri"/>
          <w:b w:val="0"/>
          <w:i w:val="0"/>
          <w:sz w:val="22"/>
        </w:rPr>
        <w:t xml:space="preserve"> a file outside of these dates you need to contact your instructor.</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The other most common issue with file upload errors is the file name or extension. Assure your file name avoids special characters. Assure your file extension is displayed, for example:</w:t>
      </w:r>
      <w:r>
        <w:rPr>
          <w:rFonts w:ascii="Calibri" w:hAnsi="Calibri"/>
          <w:b w:val="0"/>
          <w:i w:val="0"/>
          <w:sz w:val="22"/>
        </w:rPr>
        <w:br/>
      </w:r>
      <w:r>
        <w:rPr>
          <w:rFonts w:ascii="Calibri" w:hAnsi="Calibri"/>
          <w:b w:val="0"/>
          <w:i w:val="0"/>
          <w:sz w:val="22"/>
        </w:rPr>
        <w:br/>
        <w:t>• filename.pdf</w:t>
      </w:r>
      <w:r>
        <w:rPr>
          <w:rFonts w:ascii="Calibri" w:hAnsi="Calibri"/>
          <w:b w:val="0"/>
          <w:i w:val="0"/>
          <w:sz w:val="22"/>
        </w:rPr>
        <w:br/>
      </w:r>
      <w:r>
        <w:rPr>
          <w:rFonts w:ascii="Calibri" w:hAnsi="Calibri"/>
          <w:b w:val="0"/>
          <w:i w:val="0"/>
          <w:sz w:val="22"/>
        </w:rPr>
        <w:br/>
        <w:t>• filename.docx</w:t>
      </w:r>
      <w:r>
        <w:rPr>
          <w:rFonts w:ascii="Calibri" w:hAnsi="Calibri"/>
          <w:b w:val="0"/>
          <w:i w:val="0"/>
          <w:sz w:val="22"/>
        </w:rPr>
        <w:br/>
      </w:r>
      <w:r>
        <w:rPr>
          <w:rFonts w:ascii="Calibri" w:hAnsi="Calibri"/>
          <w:b w:val="0"/>
          <w:i w:val="0"/>
          <w:sz w:val="22"/>
        </w:rPr>
        <w:br/>
      </w:r>
      <w:r>
        <w:rPr>
          <w:rFonts w:ascii="Calibri" w:hAnsi="Calibri"/>
          <w:b w:val="0"/>
          <w:i w:val="0"/>
          <w:sz w:val="22"/>
        </w:rPr>
        <w:br/>
      </w:r>
      <w:r>
        <w:rPr>
          <w:rFonts w:ascii="Calibri" w:hAnsi="Calibri"/>
          <w:b w:val="0"/>
          <w:i w:val="0"/>
          <w:sz w:val="22"/>
        </w:rPr>
        <w:br/>
        <w:t xml:space="preserve">Special characters to </w:t>
      </w:r>
      <w:r>
        <w:rPr>
          <w:rFonts w:ascii="Calibri" w:hAnsi="Calibri"/>
          <w:b/>
          <w:i w:val="0"/>
          <w:sz w:val="22"/>
        </w:rPr>
        <w:t>avoid</w:t>
      </w:r>
      <w:r>
        <w:rPr>
          <w:rFonts w:ascii="Calibri" w:hAnsi="Calibri"/>
          <w:b w:val="0"/>
          <w:i w:val="0"/>
          <w:sz w:val="22"/>
        </w:rPr>
        <w:t xml:space="preserve"> in file titles:</w:t>
      </w:r>
      <w:r>
        <w:rPr>
          <w:rFonts w:ascii="Calibri" w:hAnsi="Calibri"/>
          <w:b w:val="0"/>
          <w:i w:val="0"/>
          <w:sz w:val="22"/>
        </w:rPr>
        <w:br/>
      </w:r>
      <w:r>
        <w:rPr>
          <w:rFonts w:ascii="Calibri" w:hAnsi="Calibri"/>
          <w:b w:val="0"/>
          <w:i w:val="0"/>
          <w:sz w:val="22"/>
        </w:rPr>
        <w:br/>
        <w:t>• Slashes ("/")</w:t>
      </w:r>
      <w:r>
        <w:rPr>
          <w:rFonts w:ascii="Calibri" w:hAnsi="Calibri"/>
          <w:b w:val="0"/>
          <w:i w:val="0"/>
          <w:sz w:val="22"/>
        </w:rPr>
        <w:br/>
      </w:r>
      <w:r>
        <w:rPr>
          <w:rFonts w:ascii="Calibri" w:hAnsi="Calibri"/>
          <w:b w:val="0"/>
          <w:i w:val="0"/>
          <w:sz w:val="22"/>
        </w:rPr>
        <w:br/>
        <w:t>• Ampersands ("&amp;")</w:t>
      </w:r>
      <w:r>
        <w:rPr>
          <w:rFonts w:ascii="Calibri" w:hAnsi="Calibri"/>
          <w:b w:val="0"/>
          <w:i w:val="0"/>
          <w:sz w:val="22"/>
        </w:rPr>
        <w:br/>
      </w:r>
      <w:r>
        <w:rPr>
          <w:rFonts w:ascii="Calibri" w:hAnsi="Calibri"/>
          <w:b w:val="0"/>
          <w:i w:val="0"/>
          <w:sz w:val="22"/>
        </w:rPr>
        <w:br/>
        <w:t>• Colons (":")</w:t>
      </w:r>
      <w:r>
        <w:rPr>
          <w:rFonts w:ascii="Calibri" w:hAnsi="Calibri"/>
          <w:b w:val="0"/>
          <w:i w:val="0"/>
          <w:sz w:val="22"/>
        </w:rPr>
        <w:br/>
      </w:r>
      <w:r>
        <w:rPr>
          <w:rFonts w:ascii="Calibri" w:hAnsi="Calibri"/>
          <w:b w:val="0"/>
          <w:i w:val="0"/>
          <w:sz w:val="22"/>
        </w:rPr>
        <w:br/>
        <w:t>• Question marks ("?")</w:t>
      </w:r>
      <w:r>
        <w:rPr>
          <w:rFonts w:ascii="Calibri" w:hAnsi="Calibri"/>
          <w:b w:val="0"/>
          <w:i w:val="0"/>
          <w:sz w:val="22"/>
        </w:rPr>
        <w:br/>
      </w:r>
      <w:r>
        <w:rPr>
          <w:rFonts w:ascii="Calibri" w:hAnsi="Calibri"/>
          <w:b w:val="0"/>
          <w:i w:val="0"/>
          <w:sz w:val="22"/>
        </w:rPr>
        <w:br/>
        <w:t>• Quotation marks ("''")</w:t>
      </w:r>
      <w:r>
        <w:rPr>
          <w:rFonts w:ascii="Calibri" w:hAnsi="Calibri"/>
          <w:b w:val="0"/>
          <w:i w:val="0"/>
          <w:sz w:val="22"/>
        </w:rPr>
        <w:br/>
      </w:r>
      <w:r>
        <w:rPr>
          <w:rFonts w:ascii="Calibri" w:hAnsi="Calibri"/>
          <w:b w:val="0"/>
          <w:i w:val="0"/>
          <w:sz w:val="22"/>
        </w:rPr>
        <w:br/>
        <w:t>• Pound signs or hashtags ("#")</w:t>
      </w:r>
      <w:r>
        <w:rPr>
          <w:rFonts w:ascii="Calibri" w:hAnsi="Calibri"/>
          <w:b w:val="0"/>
          <w:i w:val="0"/>
          <w:sz w:val="22"/>
        </w:rPr>
        <w:br/>
      </w:r>
      <w:r>
        <w:rPr>
          <w:rFonts w:ascii="Calibri" w:hAnsi="Calibri"/>
          <w:b w:val="0"/>
          <w:i w:val="0"/>
          <w:sz w:val="22"/>
        </w:rPr>
        <w:br/>
        <w:t>• Asterisks ("*")</w:t>
      </w:r>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2505/D2L-Student-Information" TargetMode="External"/><Relationship Id="rId10" Type="http://schemas.openxmlformats.org/officeDocument/2006/relationships/image" Target="media/image1.png"/><Relationship Id="rId11" Type="http://schemas.openxmlformats.org/officeDocument/2006/relationships/hyperlink" Target="https://mnscu.sharepoint.com/sites/D2Lsupport" TargetMode="External"/><Relationship Id="rId12" Type="http://schemas.openxmlformats.org/officeDocument/2006/relationships/hyperlink" Target="https://starid.minnstate.edu/" TargetMode="External"/><Relationship Id="rId13" Type="http://schemas.openxmlformats.org/officeDocument/2006/relationships/hyperlink" Target="https://mnscu.sharepoint.com/:w:/r/sites/D2Lsupport/_layouts/15/Doc.aspx?sourcedoc=%7B0014F1E7-C191-409A-963C-AE802C8A36E9%7D&amp;file=1249.docx&amp;action=default&amp;mobileredirect=true&amp;DefaultItemOpen=1" TargetMode="External"/><Relationship Id="rId14" Type="http://schemas.openxmlformats.org/officeDocument/2006/relationships/hyperlink" Target="https://mediaspace.minnstate.edu/media/How+to+pin+your+courses+on+the+my+course+widget+student+version/1_zkdd4f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