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Reset a TPM Lockout and Resolve BitLocker Recovery Mode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https://services.smsu.edu/TDClient/180/Portal/KB/Article/8089/How-to-Reset-a-TPM-Lockout-and-Resolve-BitLocker-Recovery-Mode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Reset a TPM Lockout and Resolve BitLocker Recovery Mode</w:t>
      </w:r>
      <w:r>
        <w:br/>
      </w:r>
      <w:r>
        <w:rPr>
          <w:b/>
          <w:sz w:val="20"/>
        </w:rPr>
        <w:t xml:space="preserve">Tags: </w:t>
      </w:r>
      <w:r>
        <w:t>bitlocker, TPM, BIOS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a BitLocker-protected system boots into </w:t>
      </w:r>
      <w:r>
        <w:rPr>
          <w:rFonts w:ascii="Calibri" w:hAnsi="Calibri"/>
          <w:b/>
          <w:i w:val="0"/>
          <w:sz w:val="22"/>
        </w:rPr>
        <w:t>Recovery Mode</w:t>
      </w:r>
      <w:r>
        <w:rPr>
          <w:rFonts w:ascii="Calibri" w:hAnsi="Calibri"/>
          <w:b w:val="0"/>
          <w:i w:val="0"/>
          <w:sz w:val="22"/>
        </w:rPr>
        <w:t xml:space="preserve">, it usually indicates a </w:t>
      </w:r>
      <w:r>
        <w:rPr>
          <w:rFonts w:ascii="Calibri" w:hAnsi="Calibri"/>
          <w:b/>
          <w:i w:val="0"/>
          <w:sz w:val="22"/>
        </w:rPr>
        <w:t>TPM (Trusted Platform Module) lockout</w:t>
      </w:r>
      <w:r>
        <w:rPr>
          <w:rFonts w:ascii="Calibri" w:hAnsi="Calibri"/>
          <w:b w:val="0"/>
          <w:i w:val="0"/>
          <w:sz w:val="22"/>
        </w:rPr>
        <w:t>. Follow these steps to reset the TPM lockout and resume normal boot: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Check BIOS Settings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that the BIOS did not reset. This often happens if:</w:t>
        <w:br/>
        <w:tab/>
      </w:r>
      <w:r>
        <w:rPr>
          <w:rFonts w:ascii="Calibri" w:hAnsi="Calibri"/>
          <w:b w:val="0"/>
          <w:i w:val="0"/>
          <w:sz w:val="22"/>
        </w:rPr>
        <w:t>The computer was unplugged for an extended period.</w:t>
        <w:br/>
        <w:t>The BIOS battery is discharged or faulty.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computer was unplugged for an extended period.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BIOS battery is discharged or faulty.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During startup, </w:t>
      </w:r>
      <w:r>
        <w:rPr>
          <w:rFonts w:ascii="Calibri" w:hAnsi="Calibri"/>
          <w:b/>
          <w:i w:val="0"/>
          <w:sz w:val="22"/>
        </w:rPr>
        <w:t>press F12 repeatedly</w:t>
      </w:r>
      <w:r>
        <w:rPr>
          <w:rFonts w:ascii="Calibri" w:hAnsi="Calibri"/>
          <w:b w:val="0"/>
          <w:i w:val="0"/>
          <w:sz w:val="22"/>
        </w:rPr>
        <w:t xml:space="preserve"> until you can access </w:t>
      </w:r>
      <w:r>
        <w:rPr>
          <w:rFonts w:ascii="Calibri" w:hAnsi="Calibri"/>
          <w:b/>
          <w:i w:val="0"/>
          <w:sz w:val="22"/>
        </w:rPr>
        <w:t xml:space="preserve">BIOS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that all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are correct, especially:</w:t>
        <w:br/>
        <w:tab/>
      </w:r>
      <w:r>
        <w:rPr>
          <w:rFonts w:ascii="Calibri" w:hAnsi="Calibri"/>
          <w:b/>
          <w:i w:val="0"/>
          <w:sz w:val="22"/>
        </w:rPr>
        <w:t>TPM is enabled and active.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TPM is enabled and active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Refer to the </w:t>
      </w:r>
      <w:r>
        <w:rPr>
          <w:rFonts w:ascii="Calibri" w:hAnsi="Calibri"/>
          <w:b/>
          <w:i w:val="0"/>
          <w:sz w:val="22"/>
        </w:rPr>
        <w:t xml:space="preserve">Windows Computer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Instructions</w:t>
      </w:r>
      <w:r>
        <w:rPr>
          <w:rFonts w:ascii="Calibri" w:hAnsi="Calibri"/>
          <w:b w:val="0"/>
          <w:i w:val="0"/>
          <w:sz w:val="22"/>
        </w:rPr>
        <w:t xml:space="preserve"> in the Knowledge base for detailed BIOS configuration.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>, then allow the computer to restart.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BitLocker Recovery appears again, proceed to </w:t>
      </w:r>
      <w:r>
        <w:rPr>
          <w:rFonts w:ascii="Calibri" w:hAnsi="Calibri"/>
          <w:b/>
          <w:i w:val="0"/>
          <w:sz w:val="22"/>
        </w:rPr>
        <w:t>Step 2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Retrieve the BitLocker Recovery Key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Only </w:t>
      </w:r>
      <w:r>
        <w:rPr>
          <w:rFonts w:ascii="Calibri" w:hAnsi="Calibri"/>
          <w:b/>
          <w:i w:val="0"/>
          <w:sz w:val="22"/>
        </w:rPr>
        <w:t>ITS Technical Staff (WAGS)</w:t>
      </w:r>
      <w:r>
        <w:rPr>
          <w:rFonts w:ascii="Calibri" w:hAnsi="Calibri"/>
          <w:b w:val="0"/>
          <w:i w:val="0"/>
          <w:sz w:val="22"/>
        </w:rPr>
        <w:t xml:space="preserve"> can perform this step.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MBAM Helpdesk Web Portal</w:t>
      </w:r>
      <w:r>
        <w:rPr>
          <w:rFonts w:ascii="Calibri" w:hAnsi="Calibri"/>
          <w:b w:val="0"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hyperlink r:id="rId10">
        <w:r>
          <w:rPr>
            <w:color w:val="0000FF"/>
            <w:u w:val="single"/>
          </w:rPr>
          <w:t>https://sccmpss.smsu.edu/helpdesk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Drive Recovery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following details:</w:t>
        <w:br/>
        <w:tab/>
      </w:r>
      <w:r>
        <w:rPr>
          <w:rFonts w:ascii="Calibri" w:hAnsi="Calibri"/>
          <w:b/>
          <w:i w:val="0"/>
          <w:sz w:val="22"/>
        </w:rPr>
        <w:t>User Domain: smsu.edu</w:t>
        <w:br/>
        <w:t xml:space="preserve">User ID: Use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of someone who has previously logged into the computer.</w:t>
        <w:br/>
        <w:t>Examples:</w:t>
        <w:br/>
        <w:t>Jason: rb3863gb.wkst</w:t>
        <w:br/>
        <w:t>Soren: cx2126pt or cx2126pt.wkst</w:t>
        <w:br/>
        <w:t>If needed, try other WAGS StarIDs (format: wag*lastname*).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 Domain:</w:t>
      </w:r>
      <w:r>
        <w:rPr>
          <w:rFonts w:ascii="Calibri" w:hAnsi="Calibri"/>
          <w:b w:val="0"/>
          <w:i w:val="0"/>
          <w:sz w:val="22"/>
        </w:rPr>
        <w:t xml:space="preserve"> 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 ID:</w:t>
      </w:r>
      <w:r>
        <w:rPr>
          <w:rFonts w:ascii="Calibri" w:hAnsi="Calibri"/>
          <w:b w:val="0"/>
          <w:i w:val="0"/>
          <w:sz w:val="22"/>
        </w:rPr>
        <w:t xml:space="preserve"> Use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of someone who has previously logged into the computer.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Examples:</w:t>
        <w:br/>
        <w:tab/>
        <w:tab/>
      </w:r>
      <w:r>
        <w:rPr>
          <w:rFonts w:ascii="Calibri" w:hAnsi="Calibri"/>
          <w:b w:val="0"/>
          <w:i w:val="0"/>
          <w:sz w:val="22"/>
        </w:rPr>
        <w:t>Jason: rb3863gb.wkst</w:t>
        <w:br/>
        <w:t>Soren: cx2126pt or cx2126pt.wkst</w:t>
        <w:br/>
        <w:t>If needed, try other WAGS StarIDs (format: wag*lastname*).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Jason: rb3863gb.wkst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Soren: cx2126pt or cx2126pt.wkst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needed, try other WAGS StarIDs (format: wag*lastname*).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Key ID</w:t>
      </w:r>
      <w:r>
        <w:rPr>
          <w:rFonts w:ascii="Calibri" w:hAnsi="Calibri"/>
          <w:b w:val="0"/>
          <w:i w:val="0"/>
          <w:sz w:val="22"/>
        </w:rPr>
        <w:t xml:space="preserve"> from the recovery screen.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Input the provided recovery key into the computer.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system should now boot normally.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Tip:</w:t>
      </w:r>
      <w:r>
        <w:rPr>
          <w:rFonts w:ascii="Calibri" w:hAnsi="Calibri"/>
          <w:b w:val="0"/>
          <w:i w:val="0"/>
          <w:sz w:val="22"/>
        </w:rPr>
        <w:t xml:space="preserve"> If BIOS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keep resetting, consider replacing the BIOS battery.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9/How-to-Reset-a-TPM-Lockout-and-Resolve-BitLocker-Recovery-Mode" TargetMode="External"/><Relationship Id="rId10" Type="http://schemas.openxmlformats.org/officeDocument/2006/relationships/hyperlink" Target="https://sccmpss.smsu.edu/help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