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Installing Smart Software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https://services.smsu.edu/TDClient/180/Portal/KB/Article/8087/Installing-Smart-Software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Installing Smart Software</w:t>
      </w:r>
      <w:r>
        <w:br/>
      </w:r>
      <w:r>
        <w:rPr>
          <w:b/>
          <w:sz w:val="20"/>
        </w:rPr>
        <w:t xml:space="preserve">Tags: </w:t>
      </w:r>
      <w:r>
        <w:t>smart, smartclassroom, smartboard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LINK</w:t>
      </w:r>
      <w:r>
        <w:rPr>
          <w:rFonts w:ascii="Calibri" w:hAnsi="Calibri"/>
          <w:b w:val="0"/>
          <w:i w:val="0"/>
          <w:sz w:val="22"/>
        </w:rPr>
        <w:t xml:space="preserve">: </w:t>
      </w:r>
      <w:r>
        <w:rPr>
          <w:rFonts w:ascii="Calibri" w:hAnsi="Calibri"/>
          <w:b w:val="0"/>
          <w:i w:val="0"/>
          <w:sz w:val="22"/>
        </w:rPr>
        <w:t>\\itsfs\Software\Licensed\SmartNotebook\smart21-0web.exe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It will ask to run the file do so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Click the prompts and agree to the license agreement until you get to this window</w:t>
        <w:br/>
        <w:tab/>
      </w:r>
      <w:r>
        <w:rPr>
          <w:rFonts w:ascii="Calibri" w:hAnsi="Calibri"/>
          <w:b w:val="0"/>
          <w:i w:val="0"/>
          <w:sz w:val="22"/>
        </w:rPr>
        <w:t>Make sure it has SMART Notebook and SMART Ink checked these are essential</w:t>
        <w:br/>
        <w:t>(Gallery Essentials and Lesson Activity Toolkit and will most likely not be used… However, it will have little Impact on the installation if also checked)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Make sure it has SMART Notebook and SMART Ink checked these are essential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>(Gallery Essentials and Lesson Activity Toolkit and will most likely not be used… However, it will have little Impact on the installation if also checked)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Make Sure SMART System Menu is checked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Follow prompt The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page has </w:t>
      </w:r>
      <w:r>
        <w:rPr>
          <w:rFonts w:ascii="Calibri" w:hAnsi="Calibri"/>
          <w:b/>
          <w:i w:val="0"/>
          <w:sz w:val="22"/>
        </w:rPr>
        <w:t>no</w:t>
      </w:r>
      <w:r>
        <w:rPr>
          <w:rFonts w:ascii="Calibri" w:hAnsi="Calibri"/>
          <w:b w:val="0"/>
          <w:i w:val="0"/>
          <w:sz w:val="22"/>
        </w:rPr>
        <w:t xml:space="preserve"> effect on the process you may check or uncheck if you like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Once you get to this page be sure English (USA) has a picture of a Hard drive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to it and not an X (Other language packs will just make the installation longer, only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if requested)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And allow SMARTLearningSuite and TechSmith Screen Capture Codec make Changes to the computer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87/Installing-Smart-Softw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