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Links to Student Resources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https://services.smsu.edu/TDClient/180/Portal/KB/Article/3365/Links-to-Student-Resources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Getting Started &gt; Student Technology Guide &gt; Links to Student Resources</w:t>
      </w:r>
      <w:r>
        <w:br/>
      </w:r>
      <w:r>
        <w:rPr>
          <w:b/>
          <w:sz w:val="20"/>
        </w:rPr>
        <w:t xml:space="preserve">Tags: </w:t>
      </w:r>
      <w:r>
        <w:t>network, students, conferencing, email, onedrive, d2l, printing, starid, E-Services, Resources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Welcome to SMSU's Technology Resources!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This guide is designed to help you navigate the various technology resources available at Southwest Minnesota State University (SMSU). Whether you're accessing online services, managing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>, or seeking technical support, this guide will provide you with the essential information you need.</w:t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Key Resources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1. StarID and Password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is your unique identifier for accessing various SMSU services. You will use it to </w:t>
      </w: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 w:val="0"/>
          <w:i w:val="0"/>
          <w:sz w:val="22"/>
        </w:rPr>
        <w:t xml:space="preserve"> to systems like </w:t>
      </w:r>
      <w:r>
        <w:rPr>
          <w:rFonts w:ascii="Calibri" w:hAnsi="Calibri"/>
          <w:b/>
          <w:i w:val="0"/>
          <w:sz w:val="22"/>
        </w:rPr>
        <w:t>E-Services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alibri" w:hAnsi="Calibri"/>
          <w:b/>
          <w:i w:val="0"/>
          <w:sz w:val="22"/>
        </w:rPr>
        <w:t>D2L</w:t>
      </w:r>
      <w:r>
        <w:rPr>
          <w:rFonts w:ascii="Calibri" w:hAnsi="Calibri"/>
          <w:b w:val="0"/>
          <w:i w:val="0"/>
          <w:sz w:val="22"/>
        </w:rPr>
        <w:t xml:space="preserve"> Brightspace, and your university email.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2. Network Access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to the campus network to access online resources and services. Ensure your device is configured correctly to join the network.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3. University Email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Your university email is essential for communication with faculty, staff, and fellow students. Access it using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credentials.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4. Microsoft 365 Apps for Students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SMSU provides access to Microsoft 365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 w:val="0"/>
          <w:i w:val="0"/>
          <w:sz w:val="22"/>
        </w:rPr>
        <w:t xml:space="preserve">, including Word, Excel, PowerPoint, and 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 w:val="0"/>
          <w:i w:val="0"/>
          <w:sz w:val="22"/>
        </w:rPr>
        <w:t xml:space="preserve"> for cloud storage. Use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to </w:t>
      </w: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 w:val="0"/>
          <w:i w:val="0"/>
          <w:sz w:val="22"/>
        </w:rPr>
        <w:t xml:space="preserve"> and utilize these tools for your coursework.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5. D2L Brightspace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D2L</w:t>
      </w:r>
      <w:r>
        <w:rPr>
          <w:rFonts w:ascii="Calibri" w:hAnsi="Calibri"/>
          <w:b w:val="0"/>
          <w:i w:val="0"/>
          <w:sz w:val="22"/>
        </w:rPr>
        <w:t xml:space="preserve"> Brightspace is the learning management system used at SMSU. </w:t>
      </w: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 w:val="0"/>
          <w:i w:val="0"/>
          <w:sz w:val="22"/>
        </w:rPr>
        <w:t xml:space="preserve"> with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to access course materials, </w:t>
      </w:r>
      <w:r>
        <w:rPr>
          <w:rFonts w:ascii="Calibri" w:hAnsi="Calibri"/>
          <w:b/>
          <w:i w:val="0"/>
          <w:sz w:val="22"/>
        </w:rPr>
        <w:t>submit</w:t>
      </w:r>
      <w:r>
        <w:rPr>
          <w:rFonts w:ascii="Calibri" w:hAnsi="Calibri"/>
          <w:b w:val="0"/>
          <w:i w:val="0"/>
          <w:sz w:val="22"/>
        </w:rPr>
        <w:t xml:space="preserve"> assignments, and participate in discussions.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6. E-Services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E-Services</w:t>
      </w:r>
      <w:r>
        <w:rPr>
          <w:rFonts w:ascii="Calibri" w:hAnsi="Calibri"/>
          <w:b w:val="0"/>
          <w:i w:val="0"/>
          <w:sz w:val="22"/>
        </w:rPr>
        <w:t xml:space="preserve"> is your portal for course registration, grades, financial aid, and more. Use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to </w:t>
      </w: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 w:val="0"/>
          <w:i w:val="0"/>
          <w:sz w:val="22"/>
        </w:rPr>
        <w:t xml:space="preserve"> and manage your academic records.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7. Printing on Campus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Learn how to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 w:val="0"/>
          <w:i w:val="0"/>
          <w:sz w:val="22"/>
        </w:rPr>
        <w:t xml:space="preserve"> documents on campus using the available printers. Ensure you have sufficient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 w:val="0"/>
          <w:i w:val="0"/>
          <w:sz w:val="22"/>
        </w:rPr>
        <w:t xml:space="preserve"> credits and know the locations of printers.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8. Web Conferencing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Participate in online meetings and classes using web conferencing tools. Familiarize yourself with the software used for virtual interactions.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9. Cyber Security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Stay safe online by following SMSU's cyber security guidelines. Protect your personal information and be aware of phishing scams.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10. Personal Computers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For detailed information on the recommended personal computer specifications for SMSU students, including device types, accessories, and internet requirements.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11. OneDrive Storage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 w:val="0"/>
          <w:i w:val="0"/>
          <w:sz w:val="22"/>
        </w:rPr>
        <w:t xml:space="preserve"> is a cloud storage service provided by SMSU. It allows you to store, share, and access files from any device.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12. Name Change Process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For detailed information on how to update your name in SMSU records, including steps to reflect your new name in your SMSU email.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13. Change Default Email Address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For detailed information on how to update your default email address to your SMSU email when transferring between Minnesota State institutions.</w:t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How to Create a Ticket for Technical Support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If you encounter any technical issues, you can create a support ticket through the client portal.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Login to the Client Portal:</w:t>
      </w:r>
      <w:r>
        <w:rPr>
          <w:rFonts w:ascii="Calibri" w:hAnsi="Calibri"/>
          <w:b w:val="0"/>
          <w:i w:val="0"/>
          <w:sz w:val="22"/>
        </w:rPr>
        <w:t xml:space="preserve"> </w:t>
      </w: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 w:val="0"/>
          <w:i w:val="0"/>
          <w:sz w:val="22"/>
        </w:rPr>
        <w:t xml:space="preserve"> with your </w:t>
      </w:r>
      <w:hyperlink r:id="rId10">
        <w:r>
          <w:rPr>
            <w:color w:val="0000FF"/>
            <w:u w:val="single"/>
          </w:rPr>
          <w:t>StarID@go.minnstate.edu</w:t>
        </w:r>
      </w:hyperlink>
      <w:r>
        <w:rPr>
          <w:rFonts w:ascii="Calibri" w:hAnsi="Calibri"/>
          <w:b w:val="0"/>
          <w:i w:val="0"/>
          <w:sz w:val="22"/>
        </w:rPr>
        <w:t xml:space="preserve"> and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Search for Required Service:</w:t>
      </w:r>
      <w:r>
        <w:rPr>
          <w:rFonts w:ascii="Calibri" w:hAnsi="Calibri"/>
          <w:b w:val="0"/>
          <w:i w:val="0"/>
          <w:sz w:val="22"/>
        </w:rPr>
        <w:t xml:space="preserve"> Use the search function to find the service you need or go to Services and then Service Catalog.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Complete the Ticket Request Form:</w:t>
      </w:r>
      <w:r>
        <w:rPr>
          <w:rFonts w:ascii="Calibri" w:hAnsi="Calibri"/>
          <w:b w:val="0"/>
          <w:i w:val="0"/>
          <w:sz w:val="22"/>
        </w:rPr>
        <w:t xml:space="preserve"> Fill out the form with the necessary details and click </w:t>
      </w:r>
      <w:r>
        <w:rPr>
          <w:rFonts w:ascii="Calibri" w:hAnsi="Calibri"/>
          <w:b/>
          <w:i w:val="0"/>
          <w:sz w:val="22"/>
        </w:rPr>
        <w:t>Submit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Track Your Ticket:</w:t>
      </w:r>
      <w:r>
        <w:rPr>
          <w:rFonts w:ascii="Calibri" w:hAnsi="Calibri"/>
          <w:b w:val="0"/>
          <w:i w:val="0"/>
          <w:sz w:val="22"/>
        </w:rPr>
        <w:t xml:space="preserve"> Once submitted, you can track the progress of your ticket through the Client Portal.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Can't find what you're looking for? Explore the </w:t>
      </w:r>
      <w:hyperlink r:id="rId11">
        <w:r>
          <w:rPr>
            <w:color w:val="0000FF"/>
            <w:u w:val="single"/>
          </w:rPr>
          <w:t>SMSU Client Portal</w:t>
        </w:r>
      </w:hyperlink>
      <w:r>
        <w:rPr>
          <w:rFonts w:ascii="Calibri" w:hAnsi="Calibri"/>
          <w:b w:val="0"/>
          <w:i w:val="0"/>
          <w:sz w:val="22"/>
        </w:rPr>
        <w:t>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3365/Links-to-Student-Resources" TargetMode="External"/><Relationship Id="rId10" Type="http://schemas.openxmlformats.org/officeDocument/2006/relationships/hyperlink" Target="mailto:StarID@go.minnstate.edu" TargetMode="External"/><Relationship Id="rId11" Type="http://schemas.openxmlformats.org/officeDocument/2006/relationships/hyperlink" Target="https://services.smsu.edu/TDClient/180/Portal/Ho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