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365 Apps (Office)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https://services.smsu.edu/TDClient/180/Portal/KB/Article/3033/Microsoft-365-Apps-Office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365 Apps (Office)</w:t>
      </w:r>
      <w:r>
        <w:br/>
      </w:r>
      <w:r>
        <w:rPr>
          <w:b/>
          <w:sz w:val="20"/>
        </w:rPr>
        <w:t xml:space="preserve">Tags: </w:t>
      </w:r>
      <w:r>
        <w:t>microsoft, office, outlook, word, excel, powerpoint, apps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Microsoft 365 Apps – Overview and Installation Instructions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Current </w:t>
      </w:r>
      <w:r>
        <w:rPr>
          <w:rFonts w:ascii="Calibri" w:hAnsi="Calibri"/>
          <w:b/>
          <w:i w:val="0"/>
          <w:sz w:val="22"/>
        </w:rPr>
        <w:t>students, faculty, and staff</w:t>
      </w:r>
      <w:r>
        <w:rPr>
          <w:rFonts w:ascii="Calibri" w:hAnsi="Calibri"/>
          <w:b w:val="0"/>
          <w:i w:val="0"/>
          <w:sz w:val="22"/>
        </w:rPr>
        <w:t xml:space="preserve"> receive </w:t>
      </w:r>
      <w:r>
        <w:rPr>
          <w:rFonts w:ascii="Calibri" w:hAnsi="Calibri"/>
          <w:b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at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cost</w:t>
      </w:r>
      <w:r>
        <w:rPr>
          <w:rFonts w:ascii="Calibri" w:hAnsi="Calibri"/>
          <w:b w:val="0"/>
          <w:i w:val="0"/>
          <w:sz w:val="22"/>
        </w:rPr>
        <w:t xml:space="preserve"> through MinnState.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Excel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PowerPoint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Outlook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OneNote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Teams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And other Microsoft productivity tools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Eligible users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alibri" w:hAnsi="Calibri"/>
          <w:b/>
          <w:i w:val="0"/>
          <w:sz w:val="22"/>
        </w:rPr>
        <w:t>up to five personally owned Windows or macOS computers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are also supported on </w:t>
      </w:r>
      <w:r>
        <w:rPr>
          <w:rFonts w:ascii="Calibri" w:hAnsi="Calibri"/>
          <w:b/>
          <w:i w:val="0"/>
          <w:sz w:val="22"/>
        </w:rPr>
        <w:t>iOS and Android</w:t>
      </w:r>
      <w:r>
        <w:rPr>
          <w:rFonts w:ascii="Calibri" w:hAnsi="Calibri"/>
          <w:b w:val="0"/>
          <w:i w:val="0"/>
          <w:sz w:val="22"/>
        </w:rPr>
        <w:t xml:space="preserve"> mobile devices.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to Install Microsoft 365 Apps on Windows or macOS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 account at </w:t>
      </w:r>
      <w:hyperlink r:id="rId10">
        <w:r>
          <w:rPr>
            <w:color w:val="0000FF"/>
            <w:u w:val="single"/>
          </w:rPr>
          <w:t>www.office.com</w:t>
        </w:r>
      </w:hyperlink>
      <w:r>
        <w:rPr>
          <w:rFonts w:ascii="Calibri" w:hAnsi="Calibri"/>
          <w:b w:val="0"/>
          <w:i w:val="0"/>
          <w:sz w:val="22"/>
        </w:rPr>
        <w:t xml:space="preserve"> using your </w:t>
      </w:r>
      <w:hyperlink r:id="rId11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(students) or </w:t>
      </w:r>
      <w:hyperlink r:id="rId12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 (faculty/staff).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>in the menu located on left side of the page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31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Left sidebar navigation of Microsoft 365 Copilot showing menu options including Search, Chat, Agents, Conversations, Pages, Create, and Apps, with the Apps option highlighted in a red 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>on the top right corner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the drop down menu appears select </w:t>
      </w:r>
      <w:r>
        <w:rPr>
          <w:rFonts w:ascii="Calibri" w:hAnsi="Calibri"/>
          <w:b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77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Microsoft 365 Apps page showing a grid of applications such as Copilot, Outlook, Word, Excel, PowerPoint, OneDrive, Teams, Clipchamp, and SharePoint, with the ‘Install apps’ dropdown menu open in the top-right corner.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Office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15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Microsoft Office apps and devices page displaying an ‘Install Office’ button, with a red arrow pointing to the button and a red box highlighting it.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instructions (depending on your computer specifications and web browser)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Office. After the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is complete, please run the .exe file or downloaded file for MAC if it does not automatically start.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Office 365 is installed you will find the programs among the other programs on your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ACTIVATION</w:t>
      </w:r>
      <w:r>
        <w:rPr>
          <w:rFonts w:ascii="Calibri" w:hAnsi="Calibri"/>
          <w:b w:val="0"/>
          <w:i w:val="0"/>
          <w:sz w:val="22"/>
        </w:rPr>
        <w:t xml:space="preserve"> - The first time you start an Office app, choose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use the format </w:t>
      </w:r>
      <w:hyperlink r:id="rId11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(students) or </w:t>
      </w:r>
      <w:hyperlink r:id="rId12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 (faculty/staff) and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 This will activate the software and enable full Office functionality and software updates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3/Microsoft-365-Apps-Office" TargetMode="External"/><Relationship Id="rId10" Type="http://schemas.openxmlformats.org/officeDocument/2006/relationships/hyperlink" Target="https://www.office.com/" TargetMode="External"/><Relationship Id="rId11" Type="http://schemas.openxmlformats.org/officeDocument/2006/relationships/hyperlink" Target="mailto:StarID@go.minnstate.edu" TargetMode="External"/><Relationship Id="rId12" Type="http://schemas.openxmlformats.org/officeDocument/2006/relationships/hyperlink" Target="mailto:starid@minnstate.edu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