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Music Analysis</w:t>
      </w:r>
    </w:p>
    <w:p w:rsidR="00000000" w:rsidDel="00000000" w:rsidP="00000000" w:rsidRDefault="00000000" w:rsidRPr="00000000" w14:paraId="00000002">
      <w:pPr>
        <w:spacing w:after="120" w:before="120" w:lineRule="auto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Team members: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0"/>
        <w:gridCol w:w="2820"/>
        <w:gridCol w:w="2595"/>
        <w:gridCol w:w="3390"/>
        <w:tblGridChange w:id="0">
          <w:tblGrid>
            <w:gridCol w:w="360"/>
            <w:gridCol w:w="2820"/>
            <w:gridCol w:w="2595"/>
            <w:gridCol w:w="3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Pruthvi Gollahalli Niranjana 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USC ID: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3154106640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3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color w:val="3c7cc0"/>
                  <w:sz w:val="22"/>
                  <w:szCs w:val="22"/>
                  <w:rtl w:val="0"/>
                </w:rPr>
                <w:t xml:space="preserve">gollahal@usc.edu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Swati Mutyala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USC ID: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4306529720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3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color w:val="3c7cc0"/>
                  <w:sz w:val="22"/>
                  <w:szCs w:val="22"/>
                  <w:rtl w:val="0"/>
                </w:rPr>
                <w:t xml:space="preserve">swatimut@usc.edu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Md Shadman Rafid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USC ID: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4106906001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3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color w:val="3c7cc0"/>
                  <w:sz w:val="22"/>
                  <w:szCs w:val="22"/>
                  <w:rtl w:val="0"/>
                </w:rPr>
                <w:t xml:space="preserve">rafid@usc.edu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Aarju Goyal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USC ID: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9288448242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3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color w:val="3c7cc0"/>
                  <w:sz w:val="22"/>
                  <w:szCs w:val="22"/>
                  <w:rtl w:val="0"/>
                </w:rPr>
                <w:t xml:space="preserve">aarjugoy@usc.edu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20" w:before="120" w:lineRule="auto"/>
        <w:jc w:val="both"/>
        <w:rPr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Introduction: 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Companies nowadays use music classification, either to recommend</w:t>
      </w:r>
      <w:r w:rsidDel="00000000" w:rsidR="00000000" w:rsidRPr="00000000">
        <w:rPr>
          <w:sz w:val="22"/>
          <w:szCs w:val="22"/>
          <w:rtl w:val="0"/>
        </w:rPr>
        <w:t xml:space="preserve"> new music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their customers (Spotify, Soundcloud) or simply as a product (Shazam). Determining music genres is the first step in that direction. Machine Learning ha</w:t>
      </w: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been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quite successful in extracting trends and patterns from the large pool of data. Au</w:t>
      </w:r>
      <w:r w:rsidDel="00000000" w:rsidR="00000000" w:rsidRPr="00000000">
        <w:rPr>
          <w:sz w:val="22"/>
          <w:szCs w:val="22"/>
          <w:rtl w:val="0"/>
        </w:rPr>
        <w:t xml:space="preserve">dio is a very big part of NLP, and something that’s a growing industry.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same principles are applied in </w:t>
      </w:r>
      <w:r w:rsidDel="00000000" w:rsidR="00000000" w:rsidRPr="00000000">
        <w:rPr>
          <w:b w:val="1"/>
          <w:sz w:val="22"/>
          <w:szCs w:val="22"/>
          <w:rtl w:val="0"/>
        </w:rPr>
        <w:t xml:space="preserve">this project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/ Challenging: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There aren’t many recommendation systems for Non-English languages.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sz w:val="22"/>
          <w:szCs w:val="22"/>
          <w:rtl w:val="0"/>
        </w:rPr>
        <w:t xml:space="preserve"> project is done in languages other than English. It would be challenging because there is a scarcity of datasets of Non-English songs based on lyrics, therefore we have to crawl and collect data.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What existing work has been done:</w:t>
      </w:r>
    </w:p>
    <w:p w:rsidR="00000000" w:rsidDel="00000000" w:rsidP="00000000" w:rsidRDefault="00000000" w:rsidRPr="00000000" w14:paraId="00000018">
      <w:pPr>
        <w:spacing w:after="120" w:before="12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Music mood recognition and classification to build a genre classification system was done based on audio feature extraction (audio signals). Mood analysis and classification is used by many companies to improve their recommendation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Contributions: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is an extension of the previously mentioned works.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We will be exploring the relationship between a song’s lyrics and its genre. We aim to build classifiers that would learn what lyrics are prevalent in given themes to predict a song’s genre solely through its lyrics.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This could also be used to compare how well the moods can be analyzed based on audio signals (done in previous works/projects) and lyrics.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Method: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There are very limited datasets for song lyrics in different languages other than English. We will be using a web crawler for the site </w:t>
      </w:r>
      <w:r w:rsidDel="00000000" w:rsidR="00000000" w:rsidRPr="00000000">
        <w:rPr>
          <w:b w:val="1"/>
          <w:sz w:val="22"/>
          <w:szCs w:val="22"/>
          <w:rtl w:val="0"/>
        </w:rPr>
        <w:t xml:space="preserve">lyricswiki.com</w:t>
      </w:r>
      <w:r w:rsidDel="00000000" w:rsidR="00000000" w:rsidRPr="00000000">
        <w:rPr>
          <w:sz w:val="22"/>
          <w:szCs w:val="22"/>
          <w:rtl w:val="0"/>
        </w:rPr>
        <w:t xml:space="preserve"> to obtain the lyrics of the songs. We might use BeautifulSoup in Python for web scraping. For the basic model, we would start with a dataset of size ~1000 song lyrics. We have decided to use one of these four languages for our model - Spanish, French, Czech,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Collecting and preprocessing the data. Preprocessing would include data cleaning, stemming, introducing stopwords, etc.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Using NLTK, BeautifulSoup, Doc2Vec, Feature extraction using tf-idf.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We would start with a basic Naive Bayer’s classifier that uses Bayes’ theorem to calculate probability of a lyric belonging to a genre and then maximize log-likelihood using Maximum A Posteriori (MAP) to improve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Evaluation:</w:t>
      </w:r>
    </w:p>
    <w:p w:rsidR="00000000" w:rsidDel="00000000" w:rsidP="00000000" w:rsidRDefault="00000000" w:rsidRPr="00000000" w14:paraId="00000023">
      <w:pPr>
        <w:spacing w:after="120" w:before="120" w:lineRule="auto"/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Manual checking is a tedious and time-consuming task requiring human resource. There is no gold standard dataset available for comparing performances of the developed systems. Thus, manual evaluation will be performed </w:t>
      </w:r>
      <w:r w:rsidDel="00000000" w:rsidR="00000000" w:rsidRPr="00000000">
        <w:rPr>
          <w:sz w:val="22"/>
          <w:szCs w:val="22"/>
          <w:rtl w:val="0"/>
        </w:rPr>
        <w:t xml:space="preserve">on the testing data and the results.</w:t>
      </w:r>
    </w:p>
    <w:p w:rsidR="00000000" w:rsidDel="00000000" w:rsidP="00000000" w:rsidRDefault="00000000" w:rsidRPr="00000000" w14:paraId="00000024">
      <w:pPr>
        <w:spacing w:after="120" w:before="12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References:</w:t>
        <w:br w:type="textWrapping"/>
        <w:t xml:space="preserve">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(PDF) Retrieving Similar Lyrics for Music Recommendation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jc w:val="both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https://medium.com/better-programming/predicting-a-songs-genre-using-natural-language-processing-7b354ed5bd80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Division of Labor Between teammates: </w:t>
        <w:br w:type="textWrapping"/>
      </w:r>
    </w:p>
    <w:tbl>
      <w:tblPr>
        <w:tblStyle w:val="Table2"/>
        <w:tblW w:w="772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45"/>
        <w:gridCol w:w="4380"/>
        <w:tblGridChange w:id="0">
          <w:tblGrid>
            <w:gridCol w:w="3345"/>
            <w:gridCol w:w="4380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Pruthvi Gollahalli Niranjana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Web crawling + Pre-processing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Swati Mutyala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Web crawling + Naive Bayes classification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Md Shadman Rafid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Web crawling + Feature extraction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jc w:val="both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Aarju Goyal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Web crawling + Classification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Rule="auto"/>
        <w:jc w:val="both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Future Enhancements: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12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Sentiment analysis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on lyrics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Classify song lyrics based on other features like “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year of release”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This can also be applied to speech recognition, beat recognition, emphasis,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better-programming/predicting-a-songs-genre-using-natural-language-processing-7b354ed5bd80" TargetMode="External"/><Relationship Id="rId10" Type="http://schemas.openxmlformats.org/officeDocument/2006/relationships/hyperlink" Target="https://www.researchgate.net/publication/321304341_Retrieving_Similar_Lyrics_for_Music_Recommendation_System" TargetMode="External"/><Relationship Id="rId9" Type="http://schemas.openxmlformats.org/officeDocument/2006/relationships/hyperlink" Target="mailto:aarjugoy@us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gollahal@usc.edu" TargetMode="External"/><Relationship Id="rId7" Type="http://schemas.openxmlformats.org/officeDocument/2006/relationships/hyperlink" Target="mailto:swatimut@usc.edu" TargetMode="External"/><Relationship Id="rId8" Type="http://schemas.openxmlformats.org/officeDocument/2006/relationships/hyperlink" Target="mailto:rafid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