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56585" w14:textId="77777777" w:rsidR="00193057" w:rsidRPr="00D1136E" w:rsidRDefault="00193057" w:rsidP="00193057">
      <w:pPr>
        <w:jc w:val="center"/>
        <w:rPr>
          <w:b/>
          <w:sz w:val="32"/>
          <w:szCs w:val="32"/>
        </w:rPr>
      </w:pPr>
      <w:r w:rsidRPr="00D1136E">
        <w:rPr>
          <w:b/>
          <w:noProof/>
          <w:sz w:val="32"/>
          <w:szCs w:val="32"/>
          <w:lang w:val="en-US"/>
        </w:rPr>
        <w:drawing>
          <wp:inline distT="0" distB="0" distL="0" distR="0" wp14:anchorId="54C7B8D3" wp14:editId="0D0A53DE">
            <wp:extent cx="2339340" cy="982980"/>
            <wp:effectExtent l="0" t="0" r="3810" b="7620"/>
            <wp:docPr id="195551514" name="Picture 2"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1514" name="Picture 2" descr="A logo for a company&#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39340" cy="982980"/>
                    </a:xfrm>
                    <a:prstGeom prst="rect">
                      <a:avLst/>
                    </a:prstGeom>
                    <a:noFill/>
                    <a:ln>
                      <a:noFill/>
                    </a:ln>
                  </pic:spPr>
                </pic:pic>
              </a:graphicData>
            </a:graphic>
          </wp:inline>
        </w:drawing>
      </w:r>
    </w:p>
    <w:p w14:paraId="0A749422" w14:textId="77777777" w:rsidR="00193057" w:rsidRPr="00D1136E" w:rsidRDefault="008E4A57" w:rsidP="00193057">
      <w:pPr>
        <w:jc w:val="center"/>
        <w:rPr>
          <w:b/>
          <w:sz w:val="32"/>
          <w:szCs w:val="32"/>
        </w:rPr>
      </w:pPr>
      <w:r>
        <w:rPr>
          <w:b/>
          <w:noProof/>
          <w:sz w:val="32"/>
          <w:szCs w:val="32"/>
        </w:rPr>
        <w:pict w14:anchorId="356EF075">
          <v:rect id="_x0000_i1026" alt="" style="width:451.3pt;height:.05pt;mso-width-percent:0;mso-height-percent:0;mso-width-percent:0;mso-height-percent:0" o:hralign="center" o:hrstd="t" o:hr="t" fillcolor="#a0a0a0" stroked="f"/>
        </w:pict>
      </w:r>
    </w:p>
    <w:p w14:paraId="356396A6" w14:textId="77777777" w:rsidR="00193057" w:rsidRPr="00F21253" w:rsidRDefault="00193057" w:rsidP="7ACFAAE7">
      <w:pPr>
        <w:pStyle w:val="Title"/>
        <w:rPr>
          <w:b/>
          <w:bCs/>
          <w:sz w:val="28"/>
          <w:szCs w:val="28"/>
        </w:rPr>
      </w:pPr>
      <w:r w:rsidRPr="7ACFAAE7">
        <w:rPr>
          <w:b/>
          <w:bCs/>
          <w:sz w:val="28"/>
          <w:szCs w:val="28"/>
        </w:rPr>
        <w:t>Cyber Security Risk Assessment and Mitigation Strategy Implementation for E-Commerce Platform</w:t>
      </w:r>
    </w:p>
    <w:p w14:paraId="48971DEB" w14:textId="77777777" w:rsidR="00193057" w:rsidRDefault="00193057" w:rsidP="00193057">
      <w:pPr>
        <w:pStyle w:val="NoSpacing"/>
        <w:jc w:val="center"/>
        <w:rPr>
          <w:b/>
          <w:bCs/>
        </w:rPr>
      </w:pPr>
    </w:p>
    <w:p w14:paraId="6863A260" w14:textId="77777777" w:rsidR="00F21253" w:rsidRPr="00F21253" w:rsidRDefault="00F21253" w:rsidP="00F21253">
      <w:pPr>
        <w:pStyle w:val="NoSpacing"/>
        <w:jc w:val="center"/>
        <w:rPr>
          <w:b/>
          <w:bCs/>
          <w:sz w:val="32"/>
          <w:szCs w:val="32"/>
        </w:rPr>
      </w:pPr>
      <w:r w:rsidRPr="00F21253">
        <w:rPr>
          <w:b/>
          <w:bCs/>
          <w:sz w:val="32"/>
          <w:szCs w:val="32"/>
        </w:rPr>
        <w:t>Unit: ITSU2006</w:t>
      </w:r>
    </w:p>
    <w:p w14:paraId="51592D31" w14:textId="77777777" w:rsidR="00193057" w:rsidRDefault="00F21253" w:rsidP="7ACFAAE7">
      <w:pPr>
        <w:pStyle w:val="NoSpacing"/>
        <w:jc w:val="center"/>
        <w:rPr>
          <w:b/>
          <w:bCs/>
          <w:sz w:val="32"/>
          <w:szCs w:val="32"/>
        </w:rPr>
      </w:pPr>
      <w:r w:rsidRPr="7ACFAAE7">
        <w:rPr>
          <w:b/>
          <w:bCs/>
          <w:sz w:val="32"/>
          <w:szCs w:val="32"/>
        </w:rPr>
        <w:t>IT Project Management</w:t>
      </w:r>
    </w:p>
    <w:p w14:paraId="6527955A" w14:textId="77777777" w:rsidR="7ACFAAE7" w:rsidRDefault="7ACFAAE7" w:rsidP="7ACFAAE7">
      <w:pPr>
        <w:pStyle w:val="NoSpacing"/>
        <w:jc w:val="center"/>
        <w:rPr>
          <w:b/>
          <w:bCs/>
          <w:sz w:val="32"/>
          <w:szCs w:val="32"/>
        </w:rPr>
      </w:pPr>
    </w:p>
    <w:tbl>
      <w:tblPr>
        <w:tblStyle w:val="TableGrid"/>
        <w:tblW w:w="9942" w:type="dxa"/>
        <w:tblLook w:val="06A0" w:firstRow="1" w:lastRow="0" w:firstColumn="1" w:lastColumn="0" w:noHBand="1" w:noVBand="1"/>
      </w:tblPr>
      <w:tblGrid>
        <w:gridCol w:w="3314"/>
        <w:gridCol w:w="3314"/>
        <w:gridCol w:w="3314"/>
      </w:tblGrid>
      <w:tr w:rsidR="7ACFAAE7" w14:paraId="58BCC85B" w14:textId="77777777" w:rsidTr="00B46D83">
        <w:trPr>
          <w:trHeight w:val="465"/>
        </w:trPr>
        <w:tc>
          <w:tcPr>
            <w:tcW w:w="3314" w:type="dxa"/>
          </w:tcPr>
          <w:p w14:paraId="3A9994C2" w14:textId="77777777" w:rsidR="13EEDB7E" w:rsidRPr="00B46D83" w:rsidRDefault="00B46D83" w:rsidP="7ACFAAE7">
            <w:pPr>
              <w:pStyle w:val="NoSpacing"/>
              <w:rPr>
                <w:sz w:val="22"/>
                <w:szCs w:val="32"/>
              </w:rPr>
            </w:pPr>
            <w:r w:rsidRPr="00B46D83">
              <w:rPr>
                <w:sz w:val="22"/>
                <w:szCs w:val="32"/>
              </w:rPr>
              <w:t>,</w:t>
            </w:r>
            <w:r w:rsidR="13EEDB7E" w:rsidRPr="00B46D83">
              <w:rPr>
                <w:sz w:val="22"/>
                <w:szCs w:val="32"/>
              </w:rPr>
              <w:t>Student Name</w:t>
            </w:r>
          </w:p>
        </w:tc>
        <w:tc>
          <w:tcPr>
            <w:tcW w:w="3314" w:type="dxa"/>
          </w:tcPr>
          <w:p w14:paraId="30ECA201" w14:textId="77777777" w:rsidR="13EEDB7E" w:rsidRPr="00B46D83" w:rsidRDefault="13EEDB7E" w:rsidP="7ACFAAE7">
            <w:pPr>
              <w:pStyle w:val="NoSpacing"/>
              <w:rPr>
                <w:sz w:val="22"/>
                <w:szCs w:val="32"/>
              </w:rPr>
            </w:pPr>
            <w:r w:rsidRPr="00B46D83">
              <w:rPr>
                <w:sz w:val="22"/>
                <w:szCs w:val="32"/>
              </w:rPr>
              <w:t>Student ID</w:t>
            </w:r>
          </w:p>
        </w:tc>
        <w:tc>
          <w:tcPr>
            <w:tcW w:w="3314" w:type="dxa"/>
          </w:tcPr>
          <w:p w14:paraId="010FDDCE" w14:textId="77777777" w:rsidR="13EEDB7E" w:rsidRPr="00B46D83" w:rsidRDefault="00DD7694" w:rsidP="7ACFAAE7">
            <w:pPr>
              <w:pStyle w:val="NoSpacing"/>
              <w:rPr>
                <w:sz w:val="22"/>
                <w:szCs w:val="32"/>
              </w:rPr>
            </w:pPr>
            <w:r w:rsidRPr="00B46D83">
              <w:rPr>
                <w:sz w:val="22"/>
                <w:szCs w:val="32"/>
              </w:rPr>
              <w:t>Roles</w:t>
            </w:r>
          </w:p>
        </w:tc>
      </w:tr>
      <w:tr w:rsidR="7ACFAAE7" w14:paraId="7BE0FBEC" w14:textId="77777777" w:rsidTr="00B46D83">
        <w:trPr>
          <w:trHeight w:val="465"/>
        </w:trPr>
        <w:tc>
          <w:tcPr>
            <w:tcW w:w="3314" w:type="dxa"/>
          </w:tcPr>
          <w:p w14:paraId="5D5F1E74" w14:textId="77777777" w:rsidR="13EEDB7E" w:rsidRPr="00B46D83" w:rsidRDefault="00412C54" w:rsidP="7ACFAAE7">
            <w:pPr>
              <w:pStyle w:val="NoSpacing"/>
              <w:rPr>
                <w:sz w:val="22"/>
                <w:szCs w:val="32"/>
              </w:rPr>
            </w:pPr>
            <w:r w:rsidRPr="00B46D83">
              <w:rPr>
                <w:sz w:val="22"/>
                <w:szCs w:val="32"/>
              </w:rPr>
              <w:t>Md Shadman Shakib</w:t>
            </w:r>
          </w:p>
        </w:tc>
        <w:tc>
          <w:tcPr>
            <w:tcW w:w="3314" w:type="dxa"/>
          </w:tcPr>
          <w:p w14:paraId="252033D1" w14:textId="77777777" w:rsidR="13EEDB7E" w:rsidRPr="00B46D83" w:rsidRDefault="13EEDB7E" w:rsidP="00412C54">
            <w:pPr>
              <w:pStyle w:val="NoSpacing"/>
              <w:rPr>
                <w:sz w:val="22"/>
                <w:szCs w:val="32"/>
              </w:rPr>
            </w:pPr>
            <w:r w:rsidRPr="00B46D83">
              <w:rPr>
                <w:sz w:val="22"/>
                <w:szCs w:val="32"/>
              </w:rPr>
              <w:t>6</w:t>
            </w:r>
            <w:r w:rsidR="00412C54" w:rsidRPr="00B46D83">
              <w:rPr>
                <w:sz w:val="22"/>
                <w:szCs w:val="32"/>
              </w:rPr>
              <w:t>6341</w:t>
            </w:r>
          </w:p>
        </w:tc>
        <w:tc>
          <w:tcPr>
            <w:tcW w:w="3314" w:type="dxa"/>
          </w:tcPr>
          <w:p w14:paraId="5F708D13" w14:textId="77777777" w:rsidR="13EEDB7E" w:rsidRPr="00B46D83" w:rsidRDefault="00DD7694" w:rsidP="7ACFAAE7">
            <w:pPr>
              <w:pStyle w:val="NoSpacing"/>
              <w:rPr>
                <w:sz w:val="22"/>
                <w:szCs w:val="32"/>
              </w:rPr>
            </w:pPr>
            <w:r w:rsidRPr="00B46D83">
              <w:rPr>
                <w:sz w:val="22"/>
                <w:szCs w:val="32"/>
              </w:rPr>
              <w:t>Introduction, Project Overview, Project Objectives, Scope Statement</w:t>
            </w:r>
          </w:p>
        </w:tc>
      </w:tr>
      <w:tr w:rsidR="7ACFAAE7" w14:paraId="0043F9FC" w14:textId="77777777" w:rsidTr="00B46D83">
        <w:trPr>
          <w:trHeight w:val="465"/>
        </w:trPr>
        <w:tc>
          <w:tcPr>
            <w:tcW w:w="3314" w:type="dxa"/>
          </w:tcPr>
          <w:p w14:paraId="012D8DC4" w14:textId="77777777" w:rsidR="13EEDB7E" w:rsidRPr="00B46D83" w:rsidRDefault="00412C54" w:rsidP="7ACFAAE7">
            <w:pPr>
              <w:pStyle w:val="NoSpacing"/>
              <w:rPr>
                <w:sz w:val="22"/>
                <w:szCs w:val="32"/>
              </w:rPr>
            </w:pPr>
            <w:r w:rsidRPr="00B46D83">
              <w:rPr>
                <w:sz w:val="22"/>
                <w:szCs w:val="32"/>
              </w:rPr>
              <w:t>Sumit Sapkota</w:t>
            </w:r>
          </w:p>
        </w:tc>
        <w:tc>
          <w:tcPr>
            <w:tcW w:w="3314" w:type="dxa"/>
          </w:tcPr>
          <w:p w14:paraId="4BA44370" w14:textId="77777777" w:rsidR="13EEDB7E" w:rsidRPr="00B46D83" w:rsidRDefault="13EEDB7E" w:rsidP="00412C54">
            <w:pPr>
              <w:pStyle w:val="NoSpacing"/>
              <w:rPr>
                <w:sz w:val="22"/>
                <w:szCs w:val="32"/>
              </w:rPr>
            </w:pPr>
            <w:r w:rsidRPr="00B46D83">
              <w:rPr>
                <w:sz w:val="22"/>
                <w:szCs w:val="32"/>
              </w:rPr>
              <w:t>6</w:t>
            </w:r>
            <w:r w:rsidR="00412C54" w:rsidRPr="00B46D83">
              <w:rPr>
                <w:sz w:val="22"/>
                <w:szCs w:val="32"/>
              </w:rPr>
              <w:t>6547</w:t>
            </w:r>
          </w:p>
        </w:tc>
        <w:tc>
          <w:tcPr>
            <w:tcW w:w="3314" w:type="dxa"/>
          </w:tcPr>
          <w:p w14:paraId="77BBF21B" w14:textId="77777777" w:rsidR="13EEDB7E" w:rsidRPr="00B46D83" w:rsidRDefault="00DD7694" w:rsidP="7ACFAAE7">
            <w:pPr>
              <w:pStyle w:val="NoSpacing"/>
              <w:rPr>
                <w:sz w:val="22"/>
                <w:szCs w:val="32"/>
              </w:rPr>
            </w:pPr>
            <w:r w:rsidRPr="00B46D83">
              <w:rPr>
                <w:sz w:val="22"/>
                <w:szCs w:val="32"/>
              </w:rPr>
              <w:t xml:space="preserve">Project Deliverables, Work Breakdown Structure(WBS), </w:t>
            </w:r>
            <w:r w:rsidR="00412C54" w:rsidRPr="00B46D83">
              <w:rPr>
                <w:sz w:val="22"/>
                <w:szCs w:val="32"/>
              </w:rPr>
              <w:t>Gannt Chart and Timeline Explanation, Risk management</w:t>
            </w:r>
          </w:p>
        </w:tc>
      </w:tr>
      <w:tr w:rsidR="7ACFAAE7" w14:paraId="1B1FD9E0" w14:textId="77777777" w:rsidTr="00B46D83">
        <w:trPr>
          <w:trHeight w:val="465"/>
        </w:trPr>
        <w:tc>
          <w:tcPr>
            <w:tcW w:w="3314" w:type="dxa"/>
          </w:tcPr>
          <w:p w14:paraId="4AD9FBE8" w14:textId="77777777" w:rsidR="13EEDB7E" w:rsidRPr="00B46D83" w:rsidRDefault="00412C54" w:rsidP="7ACFAAE7">
            <w:pPr>
              <w:pStyle w:val="NoSpacing"/>
              <w:rPr>
                <w:sz w:val="22"/>
                <w:szCs w:val="32"/>
              </w:rPr>
            </w:pPr>
            <w:r w:rsidRPr="00B46D83">
              <w:rPr>
                <w:sz w:val="22"/>
                <w:szCs w:val="32"/>
              </w:rPr>
              <w:t>Sheikh Al Meraj</w:t>
            </w:r>
          </w:p>
        </w:tc>
        <w:tc>
          <w:tcPr>
            <w:tcW w:w="3314" w:type="dxa"/>
          </w:tcPr>
          <w:p w14:paraId="27A1D870" w14:textId="77777777" w:rsidR="13EEDB7E" w:rsidRPr="00B46D83" w:rsidRDefault="13EEDB7E" w:rsidP="7ACFAAE7">
            <w:pPr>
              <w:pStyle w:val="NoSpacing"/>
              <w:rPr>
                <w:sz w:val="22"/>
                <w:szCs w:val="32"/>
              </w:rPr>
            </w:pPr>
            <w:r w:rsidRPr="00B46D83">
              <w:rPr>
                <w:sz w:val="22"/>
                <w:szCs w:val="32"/>
              </w:rPr>
              <w:t>65</w:t>
            </w:r>
            <w:r w:rsidR="00412C54" w:rsidRPr="00B46D83">
              <w:rPr>
                <w:sz w:val="22"/>
                <w:szCs w:val="32"/>
              </w:rPr>
              <w:t>720</w:t>
            </w:r>
          </w:p>
        </w:tc>
        <w:tc>
          <w:tcPr>
            <w:tcW w:w="3314" w:type="dxa"/>
          </w:tcPr>
          <w:p w14:paraId="06F90ACC" w14:textId="77777777" w:rsidR="13EEDB7E" w:rsidRPr="00B46D83" w:rsidRDefault="00412C54" w:rsidP="7ACFAAE7">
            <w:pPr>
              <w:pStyle w:val="NoSpacing"/>
              <w:rPr>
                <w:sz w:val="22"/>
                <w:szCs w:val="32"/>
              </w:rPr>
            </w:pPr>
            <w:r w:rsidRPr="00B46D83">
              <w:rPr>
                <w:sz w:val="22"/>
                <w:szCs w:val="32"/>
              </w:rPr>
              <w:t>Risk Register, Issue Management Strategy, Issure Register, Change request management Process</w:t>
            </w:r>
          </w:p>
        </w:tc>
      </w:tr>
      <w:tr w:rsidR="7ACFAAE7" w14:paraId="2C53C5A2" w14:textId="77777777" w:rsidTr="00B46D83">
        <w:trPr>
          <w:trHeight w:val="465"/>
        </w:trPr>
        <w:tc>
          <w:tcPr>
            <w:tcW w:w="3314" w:type="dxa"/>
          </w:tcPr>
          <w:p w14:paraId="2FF62ED5" w14:textId="77777777" w:rsidR="13EEDB7E" w:rsidRPr="00B46D83" w:rsidRDefault="00412C54" w:rsidP="7ACFAAE7">
            <w:pPr>
              <w:pStyle w:val="NoSpacing"/>
              <w:rPr>
                <w:sz w:val="22"/>
                <w:szCs w:val="32"/>
              </w:rPr>
            </w:pPr>
            <w:r w:rsidRPr="00B46D83">
              <w:rPr>
                <w:sz w:val="22"/>
                <w:szCs w:val="32"/>
              </w:rPr>
              <w:t>Muhaiminul Haque Alam</w:t>
            </w:r>
          </w:p>
        </w:tc>
        <w:tc>
          <w:tcPr>
            <w:tcW w:w="3314" w:type="dxa"/>
          </w:tcPr>
          <w:p w14:paraId="126F6DA9" w14:textId="77777777" w:rsidR="13EEDB7E" w:rsidRPr="00B46D83" w:rsidRDefault="00412C54" w:rsidP="7ACFAAE7">
            <w:pPr>
              <w:pStyle w:val="NoSpacing"/>
              <w:rPr>
                <w:sz w:val="22"/>
                <w:szCs w:val="32"/>
              </w:rPr>
            </w:pPr>
            <w:r w:rsidRPr="00B46D83">
              <w:rPr>
                <w:sz w:val="22"/>
                <w:szCs w:val="32"/>
              </w:rPr>
              <w:t>65572</w:t>
            </w:r>
          </w:p>
        </w:tc>
        <w:tc>
          <w:tcPr>
            <w:tcW w:w="3314" w:type="dxa"/>
          </w:tcPr>
          <w:p w14:paraId="57CE9C6C" w14:textId="77777777" w:rsidR="13EEDB7E" w:rsidRPr="00B46D83" w:rsidRDefault="00B46D83" w:rsidP="7ACFAAE7">
            <w:pPr>
              <w:pStyle w:val="NoSpacing"/>
              <w:rPr>
                <w:sz w:val="22"/>
                <w:szCs w:val="32"/>
              </w:rPr>
            </w:pPr>
            <w:r w:rsidRPr="00B46D83">
              <w:rPr>
                <w:sz w:val="22"/>
                <w:szCs w:val="32"/>
              </w:rPr>
              <w:t>Configuration Management Using GitHub, Team Collaboration Using Jira, Security Technologies and Controls, Testing and Deployment Strategy</w:t>
            </w:r>
          </w:p>
        </w:tc>
      </w:tr>
      <w:tr w:rsidR="7ACFAAE7" w14:paraId="2B3FB4C2" w14:textId="77777777" w:rsidTr="00B46D83">
        <w:trPr>
          <w:trHeight w:val="465"/>
        </w:trPr>
        <w:tc>
          <w:tcPr>
            <w:tcW w:w="3314" w:type="dxa"/>
          </w:tcPr>
          <w:p w14:paraId="24D1AEFF" w14:textId="77777777" w:rsidR="13EEDB7E" w:rsidRPr="00B46D83" w:rsidRDefault="00412C54" w:rsidP="7ACFAAE7">
            <w:pPr>
              <w:pStyle w:val="NoSpacing"/>
              <w:rPr>
                <w:sz w:val="22"/>
                <w:szCs w:val="32"/>
              </w:rPr>
            </w:pPr>
            <w:r w:rsidRPr="00B46D83">
              <w:rPr>
                <w:sz w:val="22"/>
                <w:szCs w:val="32"/>
              </w:rPr>
              <w:t>Mohammad Rahmat Ullah</w:t>
            </w:r>
          </w:p>
        </w:tc>
        <w:tc>
          <w:tcPr>
            <w:tcW w:w="3314" w:type="dxa"/>
          </w:tcPr>
          <w:p w14:paraId="1B3329A2" w14:textId="77777777" w:rsidR="13EEDB7E" w:rsidRPr="00B46D83" w:rsidRDefault="00412C54" w:rsidP="7ACFAAE7">
            <w:pPr>
              <w:pStyle w:val="NoSpacing"/>
              <w:rPr>
                <w:sz w:val="22"/>
                <w:szCs w:val="32"/>
              </w:rPr>
            </w:pPr>
            <w:r w:rsidRPr="00B46D83">
              <w:rPr>
                <w:sz w:val="22"/>
                <w:szCs w:val="32"/>
              </w:rPr>
              <w:t>65832</w:t>
            </w:r>
          </w:p>
        </w:tc>
        <w:tc>
          <w:tcPr>
            <w:tcW w:w="3314" w:type="dxa"/>
          </w:tcPr>
          <w:p w14:paraId="14D0D9C9" w14:textId="77777777" w:rsidR="13EEDB7E" w:rsidRPr="00B46D83" w:rsidRDefault="00B46D83" w:rsidP="7ACFAAE7">
            <w:pPr>
              <w:pStyle w:val="NoSpacing"/>
              <w:rPr>
                <w:sz w:val="22"/>
                <w:szCs w:val="32"/>
              </w:rPr>
            </w:pPr>
            <w:r w:rsidRPr="00B46D83">
              <w:rPr>
                <w:sz w:val="22"/>
                <w:szCs w:val="32"/>
              </w:rPr>
              <w:t xml:space="preserve">Expected Outcomes, Conclusion, individual, References </w:t>
            </w:r>
          </w:p>
        </w:tc>
      </w:tr>
    </w:tbl>
    <w:p w14:paraId="46064DEB" w14:textId="77777777" w:rsidR="7ACFAAE7" w:rsidRDefault="7ACFAAE7" w:rsidP="7ACFAAE7">
      <w:pPr>
        <w:pStyle w:val="NoSpacing"/>
        <w:jc w:val="center"/>
        <w:rPr>
          <w:b/>
          <w:bCs/>
          <w:sz w:val="32"/>
          <w:szCs w:val="32"/>
        </w:rPr>
      </w:pPr>
    </w:p>
    <w:p w14:paraId="7AE8093C" w14:textId="77777777" w:rsidR="00193057" w:rsidRPr="00D975F9" w:rsidRDefault="00193057" w:rsidP="00193057">
      <w:pPr>
        <w:jc w:val="center"/>
        <w:rPr>
          <w:b/>
          <w:bCs/>
          <w:sz w:val="28"/>
          <w:szCs w:val="28"/>
        </w:rPr>
      </w:pPr>
      <w:r w:rsidRPr="00D975F9">
        <w:rPr>
          <w:b/>
          <w:bCs/>
          <w:sz w:val="28"/>
          <w:szCs w:val="28"/>
        </w:rPr>
        <w:t xml:space="preserve">Lecturer Name: </w:t>
      </w:r>
      <w:r w:rsidR="00F21253" w:rsidRPr="00F21253">
        <w:rPr>
          <w:b/>
          <w:bCs/>
          <w:sz w:val="28"/>
          <w:szCs w:val="28"/>
        </w:rPr>
        <w:t>Dr Dristi Datta</w:t>
      </w:r>
    </w:p>
    <w:p w14:paraId="32B72CF9" w14:textId="77777777" w:rsidR="00193057" w:rsidRPr="00D1136E" w:rsidRDefault="00193057" w:rsidP="00193057"/>
    <w:p w14:paraId="38450EC5" w14:textId="77777777" w:rsidR="00193057" w:rsidRDefault="00193057" w:rsidP="00F21253">
      <w:pPr>
        <w:rPr>
          <w:b/>
          <w:bCs/>
          <w:sz w:val="28"/>
          <w:szCs w:val="28"/>
        </w:rPr>
      </w:pPr>
    </w:p>
    <w:p w14:paraId="4C546BE4" w14:textId="77777777" w:rsidR="00193057" w:rsidRPr="003D19A7" w:rsidRDefault="00193057" w:rsidP="00193057">
      <w:pPr>
        <w:jc w:val="center"/>
        <w:rPr>
          <w:b/>
          <w:bCs/>
          <w:sz w:val="28"/>
          <w:szCs w:val="28"/>
        </w:rPr>
      </w:pPr>
      <w:r w:rsidRPr="7ACFAAE7">
        <w:rPr>
          <w:b/>
          <w:bCs/>
          <w:sz w:val="28"/>
          <w:szCs w:val="28"/>
        </w:rPr>
        <w:t>Submitted to:</w:t>
      </w:r>
    </w:p>
    <w:p w14:paraId="5DBBD8E0" w14:textId="77777777" w:rsidR="00193057" w:rsidRPr="003D19A7" w:rsidRDefault="00193057" w:rsidP="00193057">
      <w:pPr>
        <w:jc w:val="center"/>
        <w:rPr>
          <w:b/>
          <w:bCs/>
          <w:sz w:val="28"/>
          <w:szCs w:val="28"/>
        </w:rPr>
      </w:pPr>
      <w:r w:rsidRPr="003D19A7">
        <w:rPr>
          <w:b/>
          <w:bCs/>
          <w:sz w:val="28"/>
          <w:szCs w:val="28"/>
        </w:rPr>
        <w:t>Victorian Institute of Technology</w:t>
      </w:r>
    </w:p>
    <w:p w14:paraId="0A7BFB6B" w14:textId="77777777" w:rsidR="00193057" w:rsidRPr="00D1136E" w:rsidRDefault="008E4A57" w:rsidP="00193057">
      <w:pPr>
        <w:jc w:val="center"/>
        <w:rPr>
          <w:b/>
          <w:sz w:val="32"/>
          <w:szCs w:val="32"/>
        </w:rPr>
      </w:pPr>
      <w:r>
        <w:rPr>
          <w:b/>
          <w:noProof/>
          <w:sz w:val="36"/>
          <w:szCs w:val="36"/>
        </w:rPr>
        <w:lastRenderedPageBreak/>
        <w:pict w14:anchorId="3FC5F757">
          <v:rect id="_x0000_i1025" alt="" style="width:451.3pt;height:.05pt;mso-width-percent:0;mso-height-percent:0;mso-width-percent:0;mso-height-percent:0" o:hralign="center" o:hrstd="t" o:hr="t" fillcolor="#a0a0a0" stroked="f"/>
        </w:pict>
      </w:r>
    </w:p>
    <w:p w14:paraId="5168FCE1" w14:textId="77777777" w:rsidR="7ACFAAE7" w:rsidRDefault="7ACFAAE7" w:rsidP="7ACFAAE7"/>
    <w:p w14:paraId="43BA28BE" w14:textId="77777777" w:rsidR="00193057" w:rsidRPr="00F21253" w:rsidRDefault="00193057" w:rsidP="00193057">
      <w:pPr>
        <w:rPr>
          <w:b/>
          <w:bCs/>
        </w:rPr>
      </w:pPr>
      <w:r w:rsidRPr="00F21253">
        <w:rPr>
          <w:b/>
          <w:bCs/>
        </w:rPr>
        <w:t xml:space="preserve">Table of Contents </w:t>
      </w:r>
    </w:p>
    <w:p w14:paraId="57B9D52B" w14:textId="77777777" w:rsidR="00193057" w:rsidRDefault="00193057" w:rsidP="00193057">
      <w:r>
        <w:t xml:space="preserve">1 Introduction </w:t>
      </w:r>
      <w:r w:rsidR="00DD7694" w:rsidRPr="00DD7694">
        <w:t>(Md Shadman Shakib-66341)</w:t>
      </w:r>
    </w:p>
    <w:p w14:paraId="0F33ABCA" w14:textId="77777777" w:rsidR="00DD7694" w:rsidRDefault="00193057" w:rsidP="00DD7694">
      <w:r>
        <w:t xml:space="preserve">2 Project Overview </w:t>
      </w:r>
      <w:r w:rsidR="00DD7694">
        <w:t>(Md Shadman Shakib-66341)</w:t>
      </w:r>
    </w:p>
    <w:p w14:paraId="4C521DB4" w14:textId="77777777" w:rsidR="00DD7694" w:rsidRDefault="00193057" w:rsidP="00DD7694">
      <w:r>
        <w:t xml:space="preserve">3 Project Objectives </w:t>
      </w:r>
      <w:r w:rsidR="00DD7694">
        <w:t>(Md Shadman Shakib-66341)</w:t>
      </w:r>
    </w:p>
    <w:p w14:paraId="054A5A83" w14:textId="77777777" w:rsidR="00DD7694" w:rsidRDefault="00193057" w:rsidP="00DD7694">
      <w:r>
        <w:t xml:space="preserve">4 Scope Statement </w:t>
      </w:r>
      <w:r w:rsidR="00DD7694">
        <w:t>(Md Shadman Shakib-66341)</w:t>
      </w:r>
    </w:p>
    <w:p w14:paraId="107EF815" w14:textId="77777777" w:rsidR="00193057" w:rsidRDefault="00193057" w:rsidP="00193057">
      <w:r>
        <w:t xml:space="preserve">5 Project Deliverables </w:t>
      </w:r>
      <w:r w:rsidR="00DD7694">
        <w:t>(Sumit Sapkota-66547)</w:t>
      </w:r>
    </w:p>
    <w:p w14:paraId="720002B6" w14:textId="77777777" w:rsidR="00193057" w:rsidRDefault="00193057" w:rsidP="00193057">
      <w:r>
        <w:t xml:space="preserve">6 Work Breakdown Structure (WBS) </w:t>
      </w:r>
      <w:r w:rsidR="00DD7694">
        <w:t>(Sumit Sapkota-66547)</w:t>
      </w:r>
    </w:p>
    <w:p w14:paraId="0574EC18" w14:textId="77777777" w:rsidR="00193057" w:rsidRDefault="00193057" w:rsidP="00193057">
      <w:r>
        <w:t xml:space="preserve">7 Gantt Chart and Timeline Explanation </w:t>
      </w:r>
      <w:r w:rsidR="00DD7694">
        <w:t>(Sumit Sapkota-66547)</w:t>
      </w:r>
    </w:p>
    <w:p w14:paraId="7191FE73" w14:textId="77777777" w:rsidR="00193057" w:rsidRDefault="00193057" w:rsidP="00193057">
      <w:r>
        <w:t xml:space="preserve">8 Risk Management Strategy </w:t>
      </w:r>
      <w:r w:rsidR="00DD7694">
        <w:t>(Sumit Sapkota-66547)</w:t>
      </w:r>
    </w:p>
    <w:p w14:paraId="08DB88A7" w14:textId="77777777" w:rsidR="00193057" w:rsidRDefault="00193057" w:rsidP="00193057">
      <w:r>
        <w:t xml:space="preserve">9 Risk Register </w:t>
      </w:r>
      <w:r w:rsidR="00DD7694">
        <w:t>(Sheikh al Meraj-65720)</w:t>
      </w:r>
    </w:p>
    <w:p w14:paraId="69162058" w14:textId="77777777" w:rsidR="00193057" w:rsidRDefault="00193057" w:rsidP="00193057">
      <w:r>
        <w:t xml:space="preserve">10 Issue Management Strategy </w:t>
      </w:r>
      <w:r w:rsidR="00DD7694">
        <w:t>(Sheikh al Meraj-65720)</w:t>
      </w:r>
    </w:p>
    <w:p w14:paraId="10E3BA38" w14:textId="77777777" w:rsidR="00193057" w:rsidRDefault="00193057" w:rsidP="00193057">
      <w:r>
        <w:t xml:space="preserve">11 Issue Register </w:t>
      </w:r>
      <w:r w:rsidR="00DD7694">
        <w:t>(Sheikh al Meraj-65720)</w:t>
      </w:r>
    </w:p>
    <w:p w14:paraId="0B6BBF8D" w14:textId="77777777" w:rsidR="00193057" w:rsidRDefault="00193057" w:rsidP="00193057">
      <w:r>
        <w:t xml:space="preserve">12 Change Request Management Process </w:t>
      </w:r>
      <w:r w:rsidR="00DD7694">
        <w:t>(Sheikh al Meraj-65720)</w:t>
      </w:r>
    </w:p>
    <w:p w14:paraId="3FA04975" w14:textId="77777777" w:rsidR="00DD7694" w:rsidRDefault="00193057" w:rsidP="00DD7694">
      <w:r>
        <w:t xml:space="preserve">13 Configuration Management Using GitHub </w:t>
      </w:r>
      <w:r w:rsidR="00DD7694">
        <w:t>(Muhaiminul Haque Alam-65572)</w:t>
      </w:r>
    </w:p>
    <w:p w14:paraId="032EE10E" w14:textId="77777777" w:rsidR="00DD7694" w:rsidRDefault="00193057" w:rsidP="00DD7694">
      <w:r>
        <w:t xml:space="preserve">14 Team Collaboration Using Jira </w:t>
      </w:r>
      <w:r w:rsidR="00DD7694">
        <w:t>(Muhaiminul Haque Alam-65572)</w:t>
      </w:r>
    </w:p>
    <w:p w14:paraId="387C7781" w14:textId="77777777" w:rsidR="00DD7694" w:rsidRDefault="00193057" w:rsidP="00DD7694">
      <w:r>
        <w:t xml:space="preserve">15 Security Technologies and Controls </w:t>
      </w:r>
      <w:r w:rsidR="00DD7694">
        <w:t>(Muhaiminul Haque Alam-65572)</w:t>
      </w:r>
    </w:p>
    <w:p w14:paraId="1A016A28" w14:textId="77777777" w:rsidR="00DD7694" w:rsidRDefault="00193057" w:rsidP="00DD7694">
      <w:r>
        <w:t xml:space="preserve">16 Testing and Deployment Strategy </w:t>
      </w:r>
      <w:r w:rsidR="00DD7694">
        <w:t>(Muhaiminul Haque Alam-65572)</w:t>
      </w:r>
    </w:p>
    <w:p w14:paraId="4352464A" w14:textId="77777777" w:rsidR="00DD7694" w:rsidRDefault="00193057" w:rsidP="00DD7694">
      <w:r>
        <w:t xml:space="preserve">17 Expected Outcomes </w:t>
      </w:r>
      <w:r w:rsidR="00DD7694">
        <w:t>(Muhammad Rahmat Ullah-65832)</w:t>
      </w:r>
    </w:p>
    <w:p w14:paraId="465F62D8" w14:textId="77777777" w:rsidR="00DD7694" w:rsidRDefault="00193057" w:rsidP="00DD7694">
      <w:r>
        <w:t xml:space="preserve">18 Conclusion </w:t>
      </w:r>
      <w:r w:rsidR="00DD7694">
        <w:t>(Muhammad Rahmat Ullah-65832)</w:t>
      </w:r>
    </w:p>
    <w:p w14:paraId="545FC9C4" w14:textId="77777777" w:rsidR="00DD7694" w:rsidRDefault="00193057" w:rsidP="00DD7694">
      <w:r>
        <w:t xml:space="preserve">19 Individual Contribution </w:t>
      </w:r>
      <w:r w:rsidR="00DD7694">
        <w:t>(Muhammad Rahmat Ullah-65832)</w:t>
      </w:r>
    </w:p>
    <w:p w14:paraId="79CC411C" w14:textId="77777777" w:rsidR="00DD7694" w:rsidRDefault="00193057" w:rsidP="00DD7694">
      <w:r>
        <w:t>20 References</w:t>
      </w:r>
      <w:r w:rsidR="00DD7694">
        <w:t>(Muhammad Rahmat Ullah-65832)</w:t>
      </w:r>
    </w:p>
    <w:p w14:paraId="2BEAD85E" w14:textId="77777777" w:rsidR="00193057" w:rsidRDefault="00193057" w:rsidP="00193057"/>
    <w:p w14:paraId="6B7B581A" w14:textId="77777777" w:rsidR="00F21253" w:rsidRDefault="00F21253" w:rsidP="00193057">
      <w:pPr>
        <w:rPr>
          <w:b/>
          <w:bCs/>
        </w:rPr>
      </w:pPr>
    </w:p>
    <w:p w14:paraId="75EFC1FF" w14:textId="77777777" w:rsidR="7ACFAAE7" w:rsidRDefault="7ACFAAE7" w:rsidP="7ACFAAE7">
      <w:pPr>
        <w:rPr>
          <w:b/>
          <w:bCs/>
        </w:rPr>
      </w:pPr>
    </w:p>
    <w:p w14:paraId="09F24AB4" w14:textId="77777777" w:rsidR="7ACFAAE7" w:rsidRDefault="7ACFAAE7" w:rsidP="7ACFAAE7">
      <w:pPr>
        <w:rPr>
          <w:b/>
          <w:bCs/>
        </w:rPr>
      </w:pPr>
    </w:p>
    <w:p w14:paraId="181ACA88" w14:textId="77777777" w:rsidR="00193057" w:rsidRPr="00193057" w:rsidRDefault="00193057" w:rsidP="00193057">
      <w:pPr>
        <w:rPr>
          <w:rFonts w:hint="cs"/>
          <w:lang w:bidi="bn-IN"/>
        </w:rPr>
      </w:pPr>
    </w:p>
    <w:p w14:paraId="56D8765B" w14:textId="75F560C8" w:rsidR="00193057" w:rsidRPr="00193057" w:rsidRDefault="65DC4CC4" w:rsidP="7ACFAAE7">
      <w:r>
        <w:lastRenderedPageBreak/>
        <w:t>Expected Outcomes</w:t>
      </w:r>
    </w:p>
    <w:p w14:paraId="49416EAE" w14:textId="77777777" w:rsidR="00193057" w:rsidRDefault="00193057" w:rsidP="00193057">
      <w:r>
        <w:t xml:space="preserve">1. Improved cybersecurity controls </w:t>
      </w:r>
    </w:p>
    <w:p w14:paraId="6E3FD915" w14:textId="77777777" w:rsidR="00193057" w:rsidRDefault="00193057" w:rsidP="00193057">
      <w:r>
        <w:t xml:space="preserve">2. Reduced cybersecurity risks </w:t>
      </w:r>
    </w:p>
    <w:p w14:paraId="2277EC99" w14:textId="77777777" w:rsidR="00193057" w:rsidRDefault="00193057" w:rsidP="00193057">
      <w:r>
        <w:t xml:space="preserve">3. Customer information will be safe </w:t>
      </w:r>
    </w:p>
    <w:p w14:paraId="6DBC67B2" w14:textId="77777777" w:rsidR="00193057" w:rsidRDefault="00193057" w:rsidP="00193057">
      <w:r>
        <w:t xml:space="preserve">4. Increased customer confidence </w:t>
      </w:r>
    </w:p>
    <w:p w14:paraId="6FE307C1" w14:textId="77777777" w:rsidR="00193057" w:rsidRDefault="00193057" w:rsidP="00193057">
      <w:r>
        <w:t xml:space="preserve">5. Improved incident response </w:t>
      </w:r>
    </w:p>
    <w:p w14:paraId="73AD6D1F" w14:textId="77777777" w:rsidR="00193057" w:rsidRDefault="00193057" w:rsidP="00193057">
      <w:r>
        <w:t xml:space="preserve">6. Better team collaboration </w:t>
      </w:r>
    </w:p>
    <w:p w14:paraId="5F4041C2" w14:textId="77777777" w:rsidR="00193057" w:rsidRDefault="00193057" w:rsidP="00193057">
      <w:r>
        <w:t xml:space="preserve">7. Improved system availability </w:t>
      </w:r>
    </w:p>
    <w:p w14:paraId="3F27A74A" w14:textId="77777777" w:rsidR="00193057" w:rsidRDefault="00193057" w:rsidP="00193057">
      <w:r>
        <w:t>After completing this project, the organization should experience improved cybersecurity risk management.</w:t>
      </w:r>
    </w:p>
    <w:p w14:paraId="6F49865D" w14:textId="77777777" w:rsidR="00F21253" w:rsidRDefault="00F21253" w:rsidP="00193057">
      <w:pPr>
        <w:rPr>
          <w:b/>
          <w:bCs/>
        </w:rPr>
      </w:pPr>
    </w:p>
    <w:p w14:paraId="72B49EBC" w14:textId="77777777" w:rsidR="00193057" w:rsidRPr="00193057" w:rsidRDefault="00193057" w:rsidP="7ACFAAE7">
      <w:pPr>
        <w:pStyle w:val="ListParagraph"/>
        <w:numPr>
          <w:ilvl w:val="0"/>
          <w:numId w:val="5"/>
        </w:numPr>
        <w:rPr>
          <w:b/>
          <w:bCs/>
        </w:rPr>
      </w:pPr>
      <w:r w:rsidRPr="7ACFAAE7">
        <w:rPr>
          <w:b/>
          <w:bCs/>
        </w:rPr>
        <w:t xml:space="preserve">Conclusion </w:t>
      </w:r>
    </w:p>
    <w:p w14:paraId="163A835E" w14:textId="77777777" w:rsidR="00193057" w:rsidRDefault="00193057" w:rsidP="00193057">
      <w:r>
        <w:t>Cybersecurity should be a major concern for all e-commerce platforms. Most online business activities are performed on digital platforms which make them vulnerable to cyberattacks. Cybersecurity helps prevent cybercriminals from stealing money and customers’ information. Implementing cybersecurity controls help organizations reduce cyber risks and prevent financial losses.</w:t>
      </w:r>
    </w:p>
    <w:p w14:paraId="5DCE645E" w14:textId="77777777" w:rsidR="00193057" w:rsidRDefault="00193057" w:rsidP="00193057">
      <w:r>
        <w:t>In this project, we implemented a cybersecurity risk assessment and mitigation strategy implementation for protecting e-commerce platforms. Cyber risks, issue management, change management processes, security testing procedures, and important security technologies were discussed in the report.</w:t>
      </w:r>
    </w:p>
    <w:p w14:paraId="51ED6554" w14:textId="77777777" w:rsidR="00193057" w:rsidRDefault="7813CEA8" w:rsidP="00193057">
      <w:r>
        <w:t>Collaboration between team members was also enhanced using project management tools like GitHub and Jira, which helped to enhance system setups and monitor project activities. Firewalls, encryption, and IDS are some of the cybersecurity tools that can greatly enhance the cybersecurity controls in place and ensure that customer data remains protected.</w:t>
      </w:r>
    </w:p>
    <w:p w14:paraId="1B553909" w14:textId="77777777" w:rsidR="00F21253" w:rsidRDefault="00F21253" w:rsidP="00193057">
      <w:pPr>
        <w:rPr>
          <w:b/>
          <w:bCs/>
        </w:rPr>
      </w:pPr>
    </w:p>
    <w:p w14:paraId="2F79C8DD" w14:textId="77777777" w:rsidR="00193057" w:rsidRDefault="00193057" w:rsidP="00193057"/>
    <w:p w14:paraId="6E1BA1C5" w14:textId="77777777" w:rsidR="00F21253" w:rsidRDefault="00F21253" w:rsidP="00193057">
      <w:pPr>
        <w:rPr>
          <w:b/>
          <w:bCs/>
        </w:rPr>
      </w:pPr>
    </w:p>
    <w:p w14:paraId="3519FA74" w14:textId="77777777" w:rsidR="00F21253" w:rsidRDefault="00F21253" w:rsidP="00193057">
      <w:pPr>
        <w:rPr>
          <w:b/>
          <w:bCs/>
        </w:rPr>
      </w:pPr>
    </w:p>
    <w:p w14:paraId="40A9FF98" w14:textId="77777777" w:rsidR="7ACFAAE7" w:rsidRDefault="7ACFAAE7" w:rsidP="7ACFAAE7">
      <w:pPr>
        <w:rPr>
          <w:b/>
          <w:bCs/>
        </w:rPr>
      </w:pPr>
    </w:p>
    <w:p w14:paraId="54BF40AF" w14:textId="77777777" w:rsidR="7ACFAAE7" w:rsidRDefault="7ACFAAE7" w:rsidP="7ACFAAE7">
      <w:pPr>
        <w:rPr>
          <w:b/>
          <w:bCs/>
        </w:rPr>
      </w:pPr>
    </w:p>
    <w:p w14:paraId="48216AF1" w14:textId="77777777" w:rsidR="00F21253" w:rsidRDefault="00F21253" w:rsidP="00193057">
      <w:pPr>
        <w:rPr>
          <w:b/>
          <w:bCs/>
        </w:rPr>
      </w:pPr>
    </w:p>
    <w:p w14:paraId="45107292" w14:textId="77777777" w:rsidR="00193057" w:rsidRDefault="0C4F1926" w:rsidP="00193057">
      <w:r w:rsidRPr="7ACFAAE7">
        <w:rPr>
          <w:b/>
          <w:bCs/>
        </w:rPr>
        <w:t xml:space="preserve">    REFERENCES</w:t>
      </w:r>
    </w:p>
    <w:p w14:paraId="23082EC5" w14:textId="77777777" w:rsidR="1F8AA175" w:rsidRDefault="1F8AA175">
      <w:r w:rsidRPr="7ACFAAE7">
        <w:rPr>
          <w:rFonts w:ascii="Calibri" w:eastAsia="Calibri" w:hAnsi="Calibri" w:cs="Calibri"/>
          <w:color w:val="000000" w:themeColor="text1"/>
        </w:rPr>
        <w:t xml:space="preserve">[1]NIST, “The NIST cybersecurity framework (CSF) 2.0,” </w:t>
      </w:r>
      <w:r w:rsidRPr="7ACFAAE7">
        <w:rPr>
          <w:rFonts w:ascii="Calibri" w:eastAsia="Calibri" w:hAnsi="Calibri" w:cs="Calibri"/>
          <w:i/>
          <w:iCs/>
          <w:color w:val="000000" w:themeColor="text1"/>
        </w:rPr>
        <w:t>The NIST Cybersecurity Framework (CSF) 2.0</w:t>
      </w:r>
      <w:r w:rsidRPr="7ACFAAE7">
        <w:rPr>
          <w:rFonts w:ascii="Calibri" w:eastAsia="Calibri" w:hAnsi="Calibri" w:cs="Calibri"/>
          <w:color w:val="000000" w:themeColor="text1"/>
        </w:rPr>
        <w:t xml:space="preserve">, vol. 2.0, no. 29, Feb. 2024, doi: </w:t>
      </w:r>
      <w:hyperlink r:id="rId6">
        <w:r w:rsidRPr="7ACFAAE7">
          <w:rPr>
            <w:rStyle w:val="Hyperlink"/>
          </w:rPr>
          <w:t>https://doi.org/10.6028/nist.cswp.29</w:t>
        </w:r>
      </w:hyperlink>
      <w:r w:rsidRPr="7ACFAAE7">
        <w:rPr>
          <w:rFonts w:ascii="Calibri" w:eastAsia="Calibri" w:hAnsi="Calibri" w:cs="Calibri"/>
          <w:color w:val="000000" w:themeColor="text1"/>
        </w:rPr>
        <w:t>.</w:t>
      </w:r>
    </w:p>
    <w:p w14:paraId="0BF70C58" w14:textId="77777777" w:rsidR="1F8AA175" w:rsidRDefault="1F8AA175">
      <w:r w:rsidRPr="7ACFAAE7">
        <w:rPr>
          <w:rFonts w:ascii="Calibri" w:eastAsia="Calibri" w:hAnsi="Calibri" w:cs="Calibri"/>
          <w:color w:val="000000" w:themeColor="text1"/>
        </w:rPr>
        <w:t>‌</w:t>
      </w:r>
    </w:p>
    <w:p w14:paraId="1FA1381B" w14:textId="77777777" w:rsidR="1F8AA175" w:rsidRDefault="1F8AA175">
      <w:r w:rsidRPr="7ACFAAE7">
        <w:rPr>
          <w:rFonts w:ascii="Calibri" w:eastAsia="Calibri" w:hAnsi="Calibri" w:cs="Calibri"/>
          <w:color w:val="000000" w:themeColor="text1"/>
        </w:rPr>
        <w:t xml:space="preserve">[2]“Essential Eight | Cyber.gov.au,” </w:t>
      </w:r>
      <w:r w:rsidRPr="7ACFAAE7">
        <w:rPr>
          <w:rFonts w:ascii="Calibri" w:eastAsia="Calibri" w:hAnsi="Calibri" w:cs="Calibri"/>
          <w:i/>
          <w:iCs/>
          <w:color w:val="000000" w:themeColor="text1"/>
        </w:rPr>
        <w:t>Cyber.gov.au</w:t>
      </w:r>
      <w:r w:rsidRPr="7ACFAAE7">
        <w:rPr>
          <w:rFonts w:ascii="Calibri" w:eastAsia="Calibri" w:hAnsi="Calibri" w:cs="Calibri"/>
          <w:color w:val="000000" w:themeColor="text1"/>
        </w:rPr>
        <w:t xml:space="preserve">, 2023. </w:t>
      </w:r>
      <w:hyperlink r:id="rId7">
        <w:r w:rsidRPr="7ACFAAE7">
          <w:rPr>
            <w:rStyle w:val="Hyperlink"/>
          </w:rPr>
          <w:t>https://www.cyber.gov.au/business-government/asds-cyber-security-frameworks/essential-eight</w:t>
        </w:r>
      </w:hyperlink>
    </w:p>
    <w:p w14:paraId="06F216C3" w14:textId="77777777" w:rsidR="1F8AA175" w:rsidRDefault="1F8AA175">
      <w:r w:rsidRPr="7ACFAAE7">
        <w:rPr>
          <w:rFonts w:ascii="Calibri" w:eastAsia="Calibri" w:hAnsi="Calibri" w:cs="Calibri"/>
          <w:color w:val="000000" w:themeColor="text1"/>
        </w:rPr>
        <w:t>‌</w:t>
      </w:r>
      <w:r w:rsidR="392A4271" w:rsidRPr="7ACFAAE7">
        <w:rPr>
          <w:rFonts w:ascii="Calibri" w:eastAsia="Calibri" w:hAnsi="Calibri" w:cs="Calibri"/>
          <w:color w:val="000000" w:themeColor="text1"/>
        </w:rPr>
        <w:t xml:space="preserve"> [3]“Jira Software Cloud support | Jira Software Cloud,” </w:t>
      </w:r>
      <w:r w:rsidR="392A4271" w:rsidRPr="7ACFAAE7">
        <w:rPr>
          <w:rFonts w:ascii="Calibri" w:eastAsia="Calibri" w:hAnsi="Calibri" w:cs="Calibri"/>
          <w:i/>
          <w:iCs/>
          <w:color w:val="000000" w:themeColor="text1"/>
        </w:rPr>
        <w:t>Atlassian Support</w:t>
      </w:r>
      <w:r w:rsidR="392A4271" w:rsidRPr="7ACFAAE7">
        <w:rPr>
          <w:rFonts w:ascii="Calibri" w:eastAsia="Calibri" w:hAnsi="Calibri" w:cs="Calibri"/>
          <w:color w:val="000000" w:themeColor="text1"/>
        </w:rPr>
        <w:t xml:space="preserve">. </w:t>
      </w:r>
      <w:hyperlink r:id="rId8">
        <w:r w:rsidR="392A4271" w:rsidRPr="7ACFAAE7">
          <w:rPr>
            <w:rStyle w:val="Hyperlink"/>
          </w:rPr>
          <w:t>https://support.atlassian.com/jira-software-cloud/</w:t>
        </w:r>
      </w:hyperlink>
    </w:p>
    <w:p w14:paraId="105FFE1A" w14:textId="77777777" w:rsidR="392A4271" w:rsidRDefault="392A4271">
      <w:r w:rsidRPr="7ACFAAE7">
        <w:rPr>
          <w:rFonts w:ascii="Calibri" w:eastAsia="Calibri" w:hAnsi="Calibri" w:cs="Calibri"/>
          <w:color w:val="000000" w:themeColor="text1"/>
        </w:rPr>
        <w:t>‌</w:t>
      </w:r>
    </w:p>
    <w:p w14:paraId="4DA3D4F5" w14:textId="77777777" w:rsidR="3C9FC733" w:rsidRDefault="3C9FC733">
      <w:r w:rsidRPr="7ACFAAE7">
        <w:rPr>
          <w:rFonts w:ascii="Calibri" w:eastAsia="Calibri" w:hAnsi="Calibri" w:cs="Calibri"/>
          <w:color w:val="000000" w:themeColor="text1"/>
        </w:rPr>
        <w:t xml:space="preserve">[4]CIS, “CIS Critical Security Controls,” </w:t>
      </w:r>
      <w:r w:rsidRPr="7ACFAAE7">
        <w:rPr>
          <w:rFonts w:ascii="Calibri" w:eastAsia="Calibri" w:hAnsi="Calibri" w:cs="Calibri"/>
          <w:i/>
          <w:iCs/>
          <w:color w:val="000000" w:themeColor="text1"/>
        </w:rPr>
        <w:t>CIS</w:t>
      </w:r>
      <w:r w:rsidRPr="7ACFAAE7">
        <w:rPr>
          <w:rFonts w:ascii="Calibri" w:eastAsia="Calibri" w:hAnsi="Calibri" w:cs="Calibri"/>
          <w:color w:val="000000" w:themeColor="text1"/>
        </w:rPr>
        <w:t xml:space="preserve">, 2023. </w:t>
      </w:r>
      <w:hyperlink r:id="rId9">
        <w:r w:rsidRPr="7ACFAAE7">
          <w:rPr>
            <w:rStyle w:val="Hyperlink"/>
          </w:rPr>
          <w:t>https://www.cisecurity.org/controls</w:t>
        </w:r>
      </w:hyperlink>
    </w:p>
    <w:p w14:paraId="212D869C" w14:textId="77777777" w:rsidR="3C9FC733" w:rsidRDefault="3C9FC733">
      <w:r w:rsidRPr="7ACFAAE7">
        <w:rPr>
          <w:rFonts w:ascii="Calibri" w:eastAsia="Calibri" w:hAnsi="Calibri" w:cs="Calibri"/>
          <w:color w:val="000000" w:themeColor="text1"/>
        </w:rPr>
        <w:t>‌</w:t>
      </w:r>
    </w:p>
    <w:p w14:paraId="6A91CCB6" w14:textId="77777777" w:rsidR="7ACFAAE7" w:rsidRDefault="7ACFAAE7" w:rsidP="7ACFAAE7">
      <w:pPr>
        <w:rPr>
          <w:rFonts w:ascii="Calibri" w:eastAsia="Calibri" w:hAnsi="Calibri" w:cs="Calibri"/>
          <w:color w:val="000000" w:themeColor="text1"/>
        </w:rPr>
      </w:pPr>
    </w:p>
    <w:p w14:paraId="76674B3D" w14:textId="77777777" w:rsidR="7ACFAAE7" w:rsidRDefault="7ACFAAE7" w:rsidP="7ACFAAE7">
      <w:pPr>
        <w:rPr>
          <w:rFonts w:ascii="Calibri" w:eastAsia="Calibri" w:hAnsi="Calibri" w:cs="Calibri"/>
          <w:color w:val="000000" w:themeColor="text1"/>
        </w:rPr>
      </w:pPr>
    </w:p>
    <w:p w14:paraId="73BE5D4A" w14:textId="77777777" w:rsidR="7ACFAAE7" w:rsidRDefault="7ACFAAE7" w:rsidP="7ACFAAE7">
      <w:pPr>
        <w:rPr>
          <w:rFonts w:ascii="Calibri" w:eastAsia="Calibri" w:hAnsi="Calibri" w:cs="Calibri"/>
          <w:color w:val="000000" w:themeColor="text1"/>
        </w:rPr>
      </w:pPr>
    </w:p>
    <w:p w14:paraId="690DE2EE" w14:textId="77777777" w:rsidR="7ACFAAE7" w:rsidRDefault="7ACFAAE7" w:rsidP="7ACFAAE7">
      <w:pPr>
        <w:rPr>
          <w:b/>
          <w:bCs/>
        </w:rPr>
      </w:pPr>
    </w:p>
    <w:sectPr w:rsidR="7ACFAAE7" w:rsidSect="005D2D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99716"/>
    <w:multiLevelType w:val="hybridMultilevel"/>
    <w:tmpl w:val="E3DE6C5C"/>
    <w:lvl w:ilvl="0" w:tplc="9768EBFE">
      <w:start w:val="2"/>
      <w:numFmt w:val="decimal"/>
      <w:lvlText w:val="%1."/>
      <w:lvlJc w:val="left"/>
      <w:pPr>
        <w:ind w:left="720" w:hanging="360"/>
      </w:pPr>
    </w:lvl>
    <w:lvl w:ilvl="1" w:tplc="2236BCD0">
      <w:start w:val="1"/>
      <w:numFmt w:val="lowerLetter"/>
      <w:lvlText w:val="%2."/>
      <w:lvlJc w:val="left"/>
      <w:pPr>
        <w:ind w:left="1440" w:hanging="360"/>
      </w:pPr>
    </w:lvl>
    <w:lvl w:ilvl="2" w:tplc="0A721AA6">
      <w:start w:val="1"/>
      <w:numFmt w:val="lowerRoman"/>
      <w:lvlText w:val="%3."/>
      <w:lvlJc w:val="right"/>
      <w:pPr>
        <w:ind w:left="2160" w:hanging="180"/>
      </w:pPr>
    </w:lvl>
    <w:lvl w:ilvl="3" w:tplc="B2C26C2E">
      <w:start w:val="1"/>
      <w:numFmt w:val="decimal"/>
      <w:lvlText w:val="%4."/>
      <w:lvlJc w:val="left"/>
      <w:pPr>
        <w:ind w:left="2880" w:hanging="360"/>
      </w:pPr>
    </w:lvl>
    <w:lvl w:ilvl="4" w:tplc="9A74C1CA">
      <w:start w:val="1"/>
      <w:numFmt w:val="lowerLetter"/>
      <w:lvlText w:val="%5."/>
      <w:lvlJc w:val="left"/>
      <w:pPr>
        <w:ind w:left="3600" w:hanging="360"/>
      </w:pPr>
    </w:lvl>
    <w:lvl w:ilvl="5" w:tplc="EAA0A090">
      <w:start w:val="1"/>
      <w:numFmt w:val="lowerRoman"/>
      <w:lvlText w:val="%6."/>
      <w:lvlJc w:val="right"/>
      <w:pPr>
        <w:ind w:left="4320" w:hanging="180"/>
      </w:pPr>
    </w:lvl>
    <w:lvl w:ilvl="6" w:tplc="41F249D0">
      <w:start w:val="1"/>
      <w:numFmt w:val="decimal"/>
      <w:lvlText w:val="%7."/>
      <w:lvlJc w:val="left"/>
      <w:pPr>
        <w:ind w:left="5040" w:hanging="360"/>
      </w:pPr>
    </w:lvl>
    <w:lvl w:ilvl="7" w:tplc="40509D52">
      <w:start w:val="1"/>
      <w:numFmt w:val="lowerLetter"/>
      <w:lvlText w:val="%8."/>
      <w:lvlJc w:val="left"/>
      <w:pPr>
        <w:ind w:left="5760" w:hanging="360"/>
      </w:pPr>
    </w:lvl>
    <w:lvl w:ilvl="8" w:tplc="F1D8B3CA">
      <w:start w:val="1"/>
      <w:numFmt w:val="lowerRoman"/>
      <w:lvlText w:val="%9."/>
      <w:lvlJc w:val="right"/>
      <w:pPr>
        <w:ind w:left="6480" w:hanging="180"/>
      </w:pPr>
    </w:lvl>
  </w:abstractNum>
  <w:abstractNum w:abstractNumId="1" w15:restartNumberingAfterBreak="0">
    <w:nsid w:val="3CD86DBC"/>
    <w:multiLevelType w:val="hybridMultilevel"/>
    <w:tmpl w:val="281881AE"/>
    <w:lvl w:ilvl="0" w:tplc="7AA2279C">
      <w:start w:val="1"/>
      <w:numFmt w:val="decimal"/>
      <w:lvlText w:val="%1."/>
      <w:lvlJc w:val="left"/>
      <w:pPr>
        <w:ind w:left="720" w:hanging="360"/>
      </w:pPr>
    </w:lvl>
    <w:lvl w:ilvl="1" w:tplc="012425A2">
      <w:start w:val="1"/>
      <w:numFmt w:val="lowerLetter"/>
      <w:lvlText w:val="%2."/>
      <w:lvlJc w:val="left"/>
      <w:pPr>
        <w:ind w:left="1440" w:hanging="360"/>
      </w:pPr>
    </w:lvl>
    <w:lvl w:ilvl="2" w:tplc="21260152">
      <w:start w:val="1"/>
      <w:numFmt w:val="lowerRoman"/>
      <w:lvlText w:val="%3."/>
      <w:lvlJc w:val="right"/>
      <w:pPr>
        <w:ind w:left="2160" w:hanging="180"/>
      </w:pPr>
    </w:lvl>
    <w:lvl w:ilvl="3" w:tplc="257C56CA">
      <w:start w:val="1"/>
      <w:numFmt w:val="decimal"/>
      <w:lvlText w:val="%4."/>
      <w:lvlJc w:val="left"/>
      <w:pPr>
        <w:ind w:left="2880" w:hanging="360"/>
      </w:pPr>
    </w:lvl>
    <w:lvl w:ilvl="4" w:tplc="19927250">
      <w:start w:val="1"/>
      <w:numFmt w:val="lowerLetter"/>
      <w:lvlText w:val="%5."/>
      <w:lvlJc w:val="left"/>
      <w:pPr>
        <w:ind w:left="3600" w:hanging="360"/>
      </w:pPr>
    </w:lvl>
    <w:lvl w:ilvl="5" w:tplc="D8109BEC">
      <w:start w:val="1"/>
      <w:numFmt w:val="lowerRoman"/>
      <w:lvlText w:val="%6."/>
      <w:lvlJc w:val="right"/>
      <w:pPr>
        <w:ind w:left="4320" w:hanging="180"/>
      </w:pPr>
    </w:lvl>
    <w:lvl w:ilvl="6" w:tplc="1E422A36">
      <w:start w:val="1"/>
      <w:numFmt w:val="decimal"/>
      <w:lvlText w:val="%7."/>
      <w:lvlJc w:val="left"/>
      <w:pPr>
        <w:ind w:left="5040" w:hanging="360"/>
      </w:pPr>
    </w:lvl>
    <w:lvl w:ilvl="7" w:tplc="C8D66F34">
      <w:start w:val="1"/>
      <w:numFmt w:val="lowerLetter"/>
      <w:lvlText w:val="%8."/>
      <w:lvlJc w:val="left"/>
      <w:pPr>
        <w:ind w:left="5760" w:hanging="360"/>
      </w:pPr>
    </w:lvl>
    <w:lvl w:ilvl="8" w:tplc="8D38486C">
      <w:start w:val="1"/>
      <w:numFmt w:val="lowerRoman"/>
      <w:lvlText w:val="%9."/>
      <w:lvlJc w:val="right"/>
      <w:pPr>
        <w:ind w:left="6480" w:hanging="180"/>
      </w:pPr>
    </w:lvl>
  </w:abstractNum>
  <w:abstractNum w:abstractNumId="2" w15:restartNumberingAfterBreak="0">
    <w:nsid w:val="53A88962"/>
    <w:multiLevelType w:val="hybridMultilevel"/>
    <w:tmpl w:val="F9942BC0"/>
    <w:lvl w:ilvl="0" w:tplc="CEB0B7D4">
      <w:start w:val="3"/>
      <w:numFmt w:val="decimal"/>
      <w:lvlText w:val="%1."/>
      <w:lvlJc w:val="left"/>
      <w:pPr>
        <w:ind w:left="720" w:hanging="360"/>
      </w:pPr>
    </w:lvl>
    <w:lvl w:ilvl="1" w:tplc="E3BC4422">
      <w:start w:val="1"/>
      <w:numFmt w:val="lowerLetter"/>
      <w:lvlText w:val="%2."/>
      <w:lvlJc w:val="left"/>
      <w:pPr>
        <w:ind w:left="1440" w:hanging="360"/>
      </w:pPr>
    </w:lvl>
    <w:lvl w:ilvl="2" w:tplc="50D0CBF6">
      <w:start w:val="1"/>
      <w:numFmt w:val="lowerRoman"/>
      <w:lvlText w:val="%3."/>
      <w:lvlJc w:val="right"/>
      <w:pPr>
        <w:ind w:left="2160" w:hanging="180"/>
      </w:pPr>
    </w:lvl>
    <w:lvl w:ilvl="3" w:tplc="1390E89E">
      <w:start w:val="1"/>
      <w:numFmt w:val="decimal"/>
      <w:lvlText w:val="%4."/>
      <w:lvlJc w:val="left"/>
      <w:pPr>
        <w:ind w:left="2880" w:hanging="360"/>
      </w:pPr>
    </w:lvl>
    <w:lvl w:ilvl="4" w:tplc="8208FBDE">
      <w:start w:val="1"/>
      <w:numFmt w:val="lowerLetter"/>
      <w:lvlText w:val="%5."/>
      <w:lvlJc w:val="left"/>
      <w:pPr>
        <w:ind w:left="3600" w:hanging="360"/>
      </w:pPr>
    </w:lvl>
    <w:lvl w:ilvl="5" w:tplc="F5B251C0">
      <w:start w:val="1"/>
      <w:numFmt w:val="lowerRoman"/>
      <w:lvlText w:val="%6."/>
      <w:lvlJc w:val="right"/>
      <w:pPr>
        <w:ind w:left="4320" w:hanging="180"/>
      </w:pPr>
    </w:lvl>
    <w:lvl w:ilvl="6" w:tplc="84C28368">
      <w:start w:val="1"/>
      <w:numFmt w:val="decimal"/>
      <w:lvlText w:val="%7."/>
      <w:lvlJc w:val="left"/>
      <w:pPr>
        <w:ind w:left="5040" w:hanging="360"/>
      </w:pPr>
    </w:lvl>
    <w:lvl w:ilvl="7" w:tplc="9D820A88">
      <w:start w:val="1"/>
      <w:numFmt w:val="lowerLetter"/>
      <w:lvlText w:val="%8."/>
      <w:lvlJc w:val="left"/>
      <w:pPr>
        <w:ind w:left="5760" w:hanging="360"/>
      </w:pPr>
    </w:lvl>
    <w:lvl w:ilvl="8" w:tplc="6E6C934E">
      <w:start w:val="1"/>
      <w:numFmt w:val="lowerRoman"/>
      <w:lvlText w:val="%9."/>
      <w:lvlJc w:val="right"/>
      <w:pPr>
        <w:ind w:left="6480" w:hanging="180"/>
      </w:pPr>
    </w:lvl>
  </w:abstractNum>
  <w:abstractNum w:abstractNumId="3" w15:restartNumberingAfterBreak="0">
    <w:nsid w:val="643625CE"/>
    <w:multiLevelType w:val="hybridMultilevel"/>
    <w:tmpl w:val="BFE44298"/>
    <w:lvl w:ilvl="0" w:tplc="3E9EC550">
      <w:start w:val="1"/>
      <w:numFmt w:val="decimal"/>
      <w:lvlText w:val="%1."/>
      <w:lvlJc w:val="left"/>
      <w:pPr>
        <w:ind w:left="720" w:hanging="360"/>
      </w:pPr>
    </w:lvl>
    <w:lvl w:ilvl="1" w:tplc="36689B6E">
      <w:start w:val="1"/>
      <w:numFmt w:val="lowerLetter"/>
      <w:lvlText w:val="%2."/>
      <w:lvlJc w:val="left"/>
      <w:pPr>
        <w:ind w:left="1440" w:hanging="360"/>
      </w:pPr>
    </w:lvl>
    <w:lvl w:ilvl="2" w:tplc="6BFAE7A0">
      <w:start w:val="1"/>
      <w:numFmt w:val="lowerRoman"/>
      <w:lvlText w:val="%3."/>
      <w:lvlJc w:val="right"/>
      <w:pPr>
        <w:ind w:left="2160" w:hanging="180"/>
      </w:pPr>
    </w:lvl>
    <w:lvl w:ilvl="3" w:tplc="75ACBE6C">
      <w:start w:val="1"/>
      <w:numFmt w:val="decimal"/>
      <w:lvlText w:val="%4."/>
      <w:lvlJc w:val="left"/>
      <w:pPr>
        <w:ind w:left="2880" w:hanging="360"/>
      </w:pPr>
    </w:lvl>
    <w:lvl w:ilvl="4" w:tplc="B2D6628E">
      <w:start w:val="1"/>
      <w:numFmt w:val="lowerLetter"/>
      <w:lvlText w:val="%5."/>
      <w:lvlJc w:val="left"/>
      <w:pPr>
        <w:ind w:left="3600" w:hanging="360"/>
      </w:pPr>
    </w:lvl>
    <w:lvl w:ilvl="5" w:tplc="5C36D766">
      <w:start w:val="1"/>
      <w:numFmt w:val="lowerRoman"/>
      <w:lvlText w:val="%6."/>
      <w:lvlJc w:val="right"/>
      <w:pPr>
        <w:ind w:left="4320" w:hanging="180"/>
      </w:pPr>
    </w:lvl>
    <w:lvl w:ilvl="6" w:tplc="EFB47FB4">
      <w:start w:val="1"/>
      <w:numFmt w:val="decimal"/>
      <w:lvlText w:val="%7."/>
      <w:lvlJc w:val="left"/>
      <w:pPr>
        <w:ind w:left="5040" w:hanging="360"/>
      </w:pPr>
    </w:lvl>
    <w:lvl w:ilvl="7" w:tplc="8DCA148E">
      <w:start w:val="1"/>
      <w:numFmt w:val="lowerLetter"/>
      <w:lvlText w:val="%8."/>
      <w:lvlJc w:val="left"/>
      <w:pPr>
        <w:ind w:left="5760" w:hanging="360"/>
      </w:pPr>
    </w:lvl>
    <w:lvl w:ilvl="8" w:tplc="CCFA35D0">
      <w:start w:val="1"/>
      <w:numFmt w:val="lowerRoman"/>
      <w:lvlText w:val="%9."/>
      <w:lvlJc w:val="right"/>
      <w:pPr>
        <w:ind w:left="6480" w:hanging="180"/>
      </w:pPr>
    </w:lvl>
  </w:abstractNum>
  <w:abstractNum w:abstractNumId="4" w15:restartNumberingAfterBreak="0">
    <w:nsid w:val="67FCE9A5"/>
    <w:multiLevelType w:val="hybridMultilevel"/>
    <w:tmpl w:val="822E7CC6"/>
    <w:lvl w:ilvl="0" w:tplc="2910B624">
      <w:start w:val="1"/>
      <w:numFmt w:val="decimal"/>
      <w:lvlText w:val="%1."/>
      <w:lvlJc w:val="left"/>
      <w:pPr>
        <w:ind w:left="720" w:hanging="360"/>
      </w:pPr>
    </w:lvl>
    <w:lvl w:ilvl="1" w:tplc="F626C544">
      <w:start w:val="1"/>
      <w:numFmt w:val="lowerLetter"/>
      <w:lvlText w:val="%2."/>
      <w:lvlJc w:val="left"/>
      <w:pPr>
        <w:ind w:left="1440" w:hanging="360"/>
      </w:pPr>
    </w:lvl>
    <w:lvl w:ilvl="2" w:tplc="3782C968">
      <w:start w:val="1"/>
      <w:numFmt w:val="lowerRoman"/>
      <w:lvlText w:val="%3."/>
      <w:lvlJc w:val="right"/>
      <w:pPr>
        <w:ind w:left="2160" w:hanging="180"/>
      </w:pPr>
    </w:lvl>
    <w:lvl w:ilvl="3" w:tplc="52C0F89E">
      <w:start w:val="1"/>
      <w:numFmt w:val="decimal"/>
      <w:lvlText w:val="%4."/>
      <w:lvlJc w:val="left"/>
      <w:pPr>
        <w:ind w:left="2880" w:hanging="360"/>
      </w:pPr>
    </w:lvl>
    <w:lvl w:ilvl="4" w:tplc="6E9E436A">
      <w:start w:val="1"/>
      <w:numFmt w:val="lowerLetter"/>
      <w:lvlText w:val="%5."/>
      <w:lvlJc w:val="left"/>
      <w:pPr>
        <w:ind w:left="3600" w:hanging="360"/>
      </w:pPr>
    </w:lvl>
    <w:lvl w:ilvl="5" w:tplc="A48073B0">
      <w:start w:val="1"/>
      <w:numFmt w:val="lowerRoman"/>
      <w:lvlText w:val="%6."/>
      <w:lvlJc w:val="right"/>
      <w:pPr>
        <w:ind w:left="4320" w:hanging="180"/>
      </w:pPr>
    </w:lvl>
    <w:lvl w:ilvl="6" w:tplc="A844C44A">
      <w:start w:val="1"/>
      <w:numFmt w:val="decimal"/>
      <w:lvlText w:val="%7."/>
      <w:lvlJc w:val="left"/>
      <w:pPr>
        <w:ind w:left="5040" w:hanging="360"/>
      </w:pPr>
    </w:lvl>
    <w:lvl w:ilvl="7" w:tplc="CA50EB46">
      <w:start w:val="1"/>
      <w:numFmt w:val="lowerLetter"/>
      <w:lvlText w:val="%8."/>
      <w:lvlJc w:val="left"/>
      <w:pPr>
        <w:ind w:left="5760" w:hanging="360"/>
      </w:pPr>
    </w:lvl>
    <w:lvl w:ilvl="8" w:tplc="6796442E">
      <w:start w:val="1"/>
      <w:numFmt w:val="lowerRoman"/>
      <w:lvlText w:val="%9."/>
      <w:lvlJc w:val="right"/>
      <w:pPr>
        <w:ind w:left="6480" w:hanging="180"/>
      </w:pPr>
    </w:lvl>
  </w:abstractNum>
  <w:num w:numId="1" w16cid:durableId="2103648749">
    <w:abstractNumId w:val="3"/>
  </w:num>
  <w:num w:numId="2" w16cid:durableId="620304561">
    <w:abstractNumId w:val="0"/>
  </w:num>
  <w:num w:numId="3" w16cid:durableId="1478104590">
    <w:abstractNumId w:val="2"/>
  </w:num>
  <w:num w:numId="4" w16cid:durableId="324289621">
    <w:abstractNumId w:val="4"/>
  </w:num>
  <w:num w:numId="5" w16cid:durableId="208953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93057"/>
    <w:rsid w:val="00193057"/>
    <w:rsid w:val="00250DA3"/>
    <w:rsid w:val="00412C54"/>
    <w:rsid w:val="005A6B5E"/>
    <w:rsid w:val="005D2DD5"/>
    <w:rsid w:val="008E4A57"/>
    <w:rsid w:val="00A77749"/>
    <w:rsid w:val="00B46D83"/>
    <w:rsid w:val="00CD4A6D"/>
    <w:rsid w:val="00DC10A8"/>
    <w:rsid w:val="00DD7694"/>
    <w:rsid w:val="00F21253"/>
    <w:rsid w:val="00F64140"/>
    <w:rsid w:val="03BABB6B"/>
    <w:rsid w:val="061188EC"/>
    <w:rsid w:val="07FDC814"/>
    <w:rsid w:val="0B87C907"/>
    <w:rsid w:val="0C4F1926"/>
    <w:rsid w:val="0C61D383"/>
    <w:rsid w:val="0CD84BA5"/>
    <w:rsid w:val="0E62557C"/>
    <w:rsid w:val="1012A6E8"/>
    <w:rsid w:val="13EEDB7E"/>
    <w:rsid w:val="16B79818"/>
    <w:rsid w:val="1799D279"/>
    <w:rsid w:val="17DE7FB5"/>
    <w:rsid w:val="17EEB0A9"/>
    <w:rsid w:val="1A85CA0A"/>
    <w:rsid w:val="1B80E0E7"/>
    <w:rsid w:val="1F8AA175"/>
    <w:rsid w:val="201797F0"/>
    <w:rsid w:val="24B50B44"/>
    <w:rsid w:val="2968F17E"/>
    <w:rsid w:val="29D93164"/>
    <w:rsid w:val="2D78EFF4"/>
    <w:rsid w:val="2FE18724"/>
    <w:rsid w:val="303CEDAA"/>
    <w:rsid w:val="31AA1D73"/>
    <w:rsid w:val="3207168D"/>
    <w:rsid w:val="32FEF3C1"/>
    <w:rsid w:val="35B10719"/>
    <w:rsid w:val="35C2D56F"/>
    <w:rsid w:val="369852AE"/>
    <w:rsid w:val="38F5FA4D"/>
    <w:rsid w:val="392A4271"/>
    <w:rsid w:val="3C9FC733"/>
    <w:rsid w:val="3EB17797"/>
    <w:rsid w:val="4012CBE6"/>
    <w:rsid w:val="422692E0"/>
    <w:rsid w:val="4AFAF332"/>
    <w:rsid w:val="4B371FD0"/>
    <w:rsid w:val="4EB4987E"/>
    <w:rsid w:val="5206DBF7"/>
    <w:rsid w:val="55D9FAB2"/>
    <w:rsid w:val="5A01AD5D"/>
    <w:rsid w:val="5BF96BC3"/>
    <w:rsid w:val="613A97F6"/>
    <w:rsid w:val="625079FE"/>
    <w:rsid w:val="65DC4CC4"/>
    <w:rsid w:val="665E4316"/>
    <w:rsid w:val="66B9832F"/>
    <w:rsid w:val="67FC83E4"/>
    <w:rsid w:val="6A798E79"/>
    <w:rsid w:val="6F221BBE"/>
    <w:rsid w:val="7022DBB6"/>
    <w:rsid w:val="76076327"/>
    <w:rsid w:val="76A9323F"/>
    <w:rsid w:val="7813CEA8"/>
    <w:rsid w:val="783A8E8B"/>
    <w:rsid w:val="7ACFAAE7"/>
    <w:rsid w:val="7AEFEBE0"/>
    <w:rsid w:val="7F1B7557"/>
    <w:rsid w:val="7FD0560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41891"/>
  <w15:docId w15:val="{15B3CFAE-7BC4-6E4E-98C6-B834176FF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694"/>
  </w:style>
  <w:style w:type="paragraph" w:styleId="Heading1">
    <w:name w:val="heading 1"/>
    <w:basedOn w:val="Normal"/>
    <w:next w:val="Normal"/>
    <w:link w:val="Heading1Char"/>
    <w:uiPriority w:val="9"/>
    <w:qFormat/>
    <w:rsid w:val="00193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057"/>
    <w:rPr>
      <w:rFonts w:eastAsiaTheme="majorEastAsia" w:cstheme="majorBidi"/>
      <w:color w:val="272727" w:themeColor="text1" w:themeTint="D8"/>
    </w:rPr>
  </w:style>
  <w:style w:type="paragraph" w:styleId="Title">
    <w:name w:val="Title"/>
    <w:basedOn w:val="Normal"/>
    <w:next w:val="Normal"/>
    <w:link w:val="TitleChar"/>
    <w:uiPriority w:val="10"/>
    <w:qFormat/>
    <w:rsid w:val="00193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057"/>
    <w:pPr>
      <w:spacing w:before="160"/>
      <w:jc w:val="center"/>
    </w:pPr>
    <w:rPr>
      <w:i/>
      <w:iCs/>
      <w:color w:val="404040" w:themeColor="text1" w:themeTint="BF"/>
    </w:rPr>
  </w:style>
  <w:style w:type="character" w:customStyle="1" w:styleId="QuoteChar">
    <w:name w:val="Quote Char"/>
    <w:basedOn w:val="DefaultParagraphFont"/>
    <w:link w:val="Quote"/>
    <w:uiPriority w:val="29"/>
    <w:rsid w:val="00193057"/>
    <w:rPr>
      <w:i/>
      <w:iCs/>
      <w:color w:val="404040" w:themeColor="text1" w:themeTint="BF"/>
    </w:rPr>
  </w:style>
  <w:style w:type="paragraph" w:styleId="ListParagraph">
    <w:name w:val="List Paragraph"/>
    <w:basedOn w:val="Normal"/>
    <w:uiPriority w:val="34"/>
    <w:qFormat/>
    <w:rsid w:val="00193057"/>
    <w:pPr>
      <w:ind w:left="720"/>
      <w:contextualSpacing/>
    </w:pPr>
  </w:style>
  <w:style w:type="character" w:styleId="IntenseEmphasis">
    <w:name w:val="Intense Emphasis"/>
    <w:basedOn w:val="DefaultParagraphFont"/>
    <w:uiPriority w:val="21"/>
    <w:qFormat/>
    <w:rsid w:val="00193057"/>
    <w:rPr>
      <w:i/>
      <w:iCs/>
      <w:color w:val="0F4761" w:themeColor="accent1" w:themeShade="BF"/>
    </w:rPr>
  </w:style>
  <w:style w:type="paragraph" w:styleId="IntenseQuote">
    <w:name w:val="Intense Quote"/>
    <w:basedOn w:val="Normal"/>
    <w:next w:val="Normal"/>
    <w:link w:val="IntenseQuoteChar"/>
    <w:uiPriority w:val="30"/>
    <w:qFormat/>
    <w:rsid w:val="00193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057"/>
    <w:rPr>
      <w:i/>
      <w:iCs/>
      <w:color w:val="0F4761" w:themeColor="accent1" w:themeShade="BF"/>
    </w:rPr>
  </w:style>
  <w:style w:type="character" w:styleId="IntenseReference">
    <w:name w:val="Intense Reference"/>
    <w:basedOn w:val="DefaultParagraphFont"/>
    <w:uiPriority w:val="32"/>
    <w:qFormat/>
    <w:rsid w:val="00193057"/>
    <w:rPr>
      <w:b/>
      <w:bCs/>
      <w:smallCaps/>
      <w:color w:val="0F4761" w:themeColor="accent1" w:themeShade="BF"/>
      <w:spacing w:val="5"/>
    </w:rPr>
  </w:style>
  <w:style w:type="table" w:styleId="TableGrid">
    <w:name w:val="Table Grid"/>
    <w:basedOn w:val="TableNormal"/>
    <w:uiPriority w:val="39"/>
    <w:rsid w:val="00193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93057"/>
    <w:pPr>
      <w:spacing w:after="0" w:line="240" w:lineRule="auto"/>
    </w:pPr>
  </w:style>
  <w:style w:type="character" w:styleId="Hyperlink">
    <w:name w:val="Hyperlink"/>
    <w:basedOn w:val="DefaultParagraphFont"/>
    <w:uiPriority w:val="99"/>
    <w:unhideWhenUsed/>
    <w:rsid w:val="005D2DD5"/>
    <w:rPr>
      <w:color w:val="467886" w:themeColor="hyperlink"/>
      <w:u w:val="single"/>
    </w:rPr>
  </w:style>
  <w:style w:type="paragraph" w:styleId="BalloonText">
    <w:name w:val="Balloon Text"/>
    <w:basedOn w:val="Normal"/>
    <w:link w:val="BalloonTextChar"/>
    <w:uiPriority w:val="99"/>
    <w:semiHidden/>
    <w:unhideWhenUsed/>
    <w:rsid w:val="00DD76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769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atlassian.com/jira-software-cloud/" TargetMode="External"/><Relationship Id="rId3" Type="http://schemas.openxmlformats.org/officeDocument/2006/relationships/settings" Target="settings.xml"/><Relationship Id="rId7" Type="http://schemas.openxmlformats.org/officeDocument/2006/relationships/hyperlink" Target="https://www.cyber.gov.au/business-government/asds-cyber-security-frameworks/essential-eigh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6028/nist.cswp.29"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isecurity.org/contr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590</Words>
  <Characters>3573</Characters>
  <Application>Microsoft Office Word</Application>
  <DocSecurity>0</DocSecurity>
  <Lines>132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Am</dc:creator>
  <cp:keywords/>
  <dc:description/>
  <cp:lastModifiedBy>Shafin Ahmed</cp:lastModifiedBy>
  <cp:revision>5</cp:revision>
  <dcterms:created xsi:type="dcterms:W3CDTF">2026-05-18T09:12:00Z</dcterms:created>
  <dcterms:modified xsi:type="dcterms:W3CDTF">2026-05-31T08:07:00Z</dcterms:modified>
</cp:coreProperties>
</file>