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Trocar nessa tela para pedir por caixas ao invés de peso. acho que podemos agregar nela a parte de saída de lote, se não for complicasr. Se complicar, vamos deixar como esta hoje.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