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237E"/>
          <w:sz w:val="56"/>
        </w:rPr>
        <w:t>车辆管理系统 (VMS)</w:t>
        <w:br/>
        <w:t>模块功能说明文档</w:t>
      </w:r>
    </w:p>
    <w:p/>
    <w:p>
      <w:pPr>
        <w:jc w:val="center"/>
      </w:pPr>
      <w:r>
        <w:rPr>
          <w:color w:val="616161"/>
          <w:sz w:val="28"/>
        </w:rPr>
        <w:t>Vehicle Management System</w:t>
        <w:br/>
        <w:t>基于 Qt6 + C++17 的车辆信息管理程序</w:t>
      </w:r>
    </w:p>
    <w:p/>
    <w:p/>
    <w:p>
      <w:pPr>
        <w:jc w:val="center"/>
      </w:pPr>
      <w:r>
        <w:rPr>
          <w:sz w:val="22"/>
        </w:rPr>
        <w:t>版本: v1.2  |  作者: shadow  |  日期: 2026-07-13</w:t>
      </w:r>
    </w:p>
    <w:p>
      <w:r>
        <w:br w:type="page"/>
      </w:r>
    </w:p>
    <w:p>
      <w:pPr>
        <w:pStyle w:val="Heading1"/>
      </w:pPr>
      <w:r>
        <w:t>项目架构总览</w:t>
      </w:r>
    </w:p>
    <w:p>
      <w:r>
        <w:t>VMS 采用三层架构，将系统划分为 5 个功能模块。数据流方向为：UI 对话框 → MainWindow → VehicleManager → Vehicle 派生类 → JSON 文件。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层级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模块一: 程序入口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main.cpp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启动层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QApplication 初始化、主窗口创建、事件循环管理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模块二: 数据模型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vehicle/car/bus/truck (.h/.cpp)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Model 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Vehicle 抽象基类 + 3 子类的继承与多态体系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模块三: 数据管理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vehiclemanager (.h/.cpp)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Manager 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车辆容器的 CRUD、搜索、统计、JSON 文件持久化、全局配置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模块四: 主窗口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mainwindow (.h/.cpp)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View 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菜单栏/工具栏/搜索面板/车辆表格/状态栏的搭建与交互调度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模块五: 对话框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add/edit/statistics dialog (.h/.cpp)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View 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添加/编辑车辆表单、统计图表展示</w:t>
            </w:r>
          </w:p>
        </w:tc>
      </w:tr>
    </w:tbl>
    <w:p/>
    <w:p>
      <w:r>
        <w:br w:type="page"/>
      </w:r>
    </w:p>
    <w:p>
      <w:pPr>
        <w:pStyle w:val="Heading1"/>
      </w:pPr>
      <w:r>
        <w:t>模块一：程序入口</w:t>
      </w:r>
    </w:p>
    <w:p>
      <w:pPr>
        <w:pStyle w:val="Heading2"/>
      </w:pPr>
      <w:r>
        <w:t>功能概述</w:t>
      </w:r>
    </w:p>
    <w:p>
      <w:r>
        <w:t>main.cpp 是程序的唯一启动入口，仅 14 行代码。负责创建 Qt 应用实例、设置应用元数据（名称"VehicleManager"、版本"1.0"、组织名"SWE25"）、实例化主窗口并进入事件循环。app.exec() 为阻塞调用，程序在此等待并分派所有用户交互事件，直到最后一个窗口关闭后退出。</w:t>
      </w:r>
    </w:p>
    <w:p>
      <w:pPr>
        <w:pStyle w:val="Heading2"/>
      </w:pPr>
      <w:r>
        <w:t>执行流程</w:t>
      </w:r>
    </w:p>
    <w:p>
      <w:pPr>
        <w:pStyle w:val="ListBullet"/>
      </w:pPr>
      <w:r>
        <w:t>创建 QApplication 对象 — Qt GUI 程序的核心，管理全局事件循环</w:t>
      </w:r>
    </w:p>
    <w:p>
      <w:pPr>
        <w:pStyle w:val="ListBullet"/>
      </w:pPr>
      <w:r>
        <w:t>设置应用元数据 — 应用名称、版本号、组织名（显示于关于对话框）</w:t>
      </w:r>
    </w:p>
    <w:p>
      <w:pPr>
        <w:pStyle w:val="ListBullet"/>
      </w:pPr>
      <w:r>
        <w:t>创建 MainWindow 实例 — 构造函数内部完成全部 UI 搭建</w:t>
      </w:r>
    </w:p>
    <w:p>
      <w:pPr>
        <w:pStyle w:val="ListBullet"/>
      </w:pPr>
      <w:r>
        <w:t>调用 w.show() 显示主窗口</w:t>
      </w:r>
    </w:p>
    <w:p>
      <w:pPr>
        <w:pStyle w:val="ListBullet"/>
      </w:pPr>
      <w:r>
        <w:t>进入 app.exec() 事件循环 — 阻塞等待用户交互，窗口关闭后返回并退出</w:t>
      </w:r>
    </w:p>
    <w:p>
      <w:pPr>
        <w:pStyle w:val="Heading2"/>
      </w:pPr>
      <w:r>
        <w:t>关键设计</w:t>
      </w:r>
    </w:p>
    <w:p>
      <w:pPr>
        <w:pStyle w:val="ListBullet"/>
      </w:pPr>
      <w:r>
        <w:t>使用 QStringLiteral 宏确保中文字符串在编译期转换为 UTF-16，避免运行时编码转换开销</w:t>
      </w:r>
    </w:p>
    <w:p>
      <w:pPr>
        <w:pStyle w:val="ListBullet"/>
      </w:pPr>
      <w:r>
        <w:t>整个入口仅 14 行，体现了 Qt 框架"约定优于配置"的设计理念</w:t>
      </w:r>
    </w:p>
    <w:p>
      <w:pPr>
        <w:pStyle w:val="ListBullet"/>
      </w:pPr>
      <w:r>
        <w:t>app.exec() 为同步阻塞，所有用户操作以异步信号槽方式在事件循环中处理</w:t>
      </w:r>
    </w:p>
    <w:p>
      <w:r>
        <w:br w:type="page"/>
      </w:r>
    </w:p>
    <w:p>
      <w:pPr>
        <w:pStyle w:val="Heading1"/>
      </w:pPr>
      <w:r>
        <w:t>模块二：数据模型层 (Vehicle 继承体系)</w:t>
      </w:r>
    </w:p>
    <w:p>
      <w:pPr>
        <w:pStyle w:val="Heading2"/>
      </w:pPr>
      <w:r>
        <w:t>功能概述</w:t>
      </w:r>
    </w:p>
    <w:p>
      <w:r>
        <w:t>定义车辆数据结构和类型系统。采用抽象基类 Vehicle + 3 个派生类（Car/Bus/Truck）的继承体系。基类封装 9 个公共属性及对应的 getter/setter，并声明 2 个纯虚函数供子类实现。子类在基类基础上追加类型专属属性。整个继承体系通过 Vehicle* 基类指针向上层暴露统一接口，实现运行时多态。</w:t>
      </w:r>
    </w:p>
    <w:p>
      <w:pPr>
        <w:pStyle w:val="Heading2"/>
      </w:pPr>
      <w:r>
        <w:t>类结构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类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月维护费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专属属性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typeName 返回值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Vehicle (抽象基类)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 个公共属性: id, plateNumber, manufacturer, purchaseDate, totalKm, fuelConsumption, basicMaintenance, roadFee, accumulatedCost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纯虚函数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Car : Vehicle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1000 元/月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m_trunkType: 2=两厢, 3=三厢 (默认三厢)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"小轿车"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Bus : Vehicle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2000 元/月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m_maxPassengers: 最大载客量 (默认0)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"大客车"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Truck : Vehicle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1500 元/月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m_maxLoad: 最大载重量, 单位吨 (默认0)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"卡车"</w:t>
            </w:r>
          </w:p>
        </w:tc>
      </w:tr>
    </w:tbl>
    <w:p/>
    <w:p>
      <w:pPr>
        <w:pStyle w:val="Heading2"/>
      </w:pPr>
      <w:r>
        <w:t>VehicleType 枚举</w:t>
      </w:r>
    </w:p>
    <w:p>
      <w:r>
        <w:t>定义 Bus / Car / Truck 三个枚举值，配套两个工具函数：vehicleTypeToString() 将枚举转为中文字符串（序列化时使用），stringToVehicleType() 将中/英文字符串转为枚举（反序列化时使用，同时兼容"Bus"/"Car"/"Truck"英文输入，fallback 为 Car）。</w:t>
      </w:r>
    </w:p>
    <w:p>
      <w:pPr>
        <w:pStyle w:val="Heading2"/>
      </w:pPr>
      <w:r>
        <w:t>核心虚函数</w:t>
      </w:r>
    </w:p>
    <w:p>
      <w:pPr>
        <w:pStyle w:val="ListBullet"/>
      </w:pPr>
      <w:r>
        <w:t>monthlyTotalCost(double fuelPrice) → double — 计算当月总费用 = 油价 × 耗油量 + 基本维护费。三个子类当前使用相同公式，但设计为虚函数允许未来各车型差异化计费</w:t>
      </w:r>
    </w:p>
    <w:p>
      <w:pPr>
        <w:pStyle w:val="ListBullet"/>
      </w:pPr>
      <w:r>
        <w:t>typeName() → QString — 返回车辆类型中文名称（"大客车"/"小轿车"/"卡车"），用于表格和统计显示</w:t>
      </w:r>
    </w:p>
    <w:p>
      <w:pPr>
        <w:pStyle w:val="ListBullet"/>
      </w:pPr>
      <w:r>
        <w:t>toJson() → QJsonObject — 序列化为 JSON。子类调用链：先调用 Vehicle::toJson() 获取基类 9 字段，再追加自有字段（模板方法模式）</w:t>
      </w:r>
    </w:p>
    <w:p>
      <w:pPr>
        <w:pStyle w:val="ListBullet"/>
      </w:pPr>
      <w:r>
        <w:t>fromJson(const QJsonObject&amp;) — 从 JSON 反序列化。调用链与 toJson() 对称：先调基类读通用字段，再读子类专属字段</w:t>
      </w:r>
    </w:p>
    <w:p>
      <w:pPr>
        <w:pStyle w:val="Heading2"/>
      </w:pPr>
      <w:r>
        <w:t>关键设计</w:t>
      </w:r>
    </w:p>
    <w:p>
      <w:pPr>
        <w:pStyle w:val="ListBullet"/>
      </w:pPr>
      <w:r>
        <w:t>纯虚函数强制子类实现，编译期保证多态完整性</w:t>
      </w:r>
    </w:p>
    <w:p>
      <w:pPr>
        <w:pStyle w:val="ListBullet"/>
      </w:pPr>
      <w:r>
        <w:t>enum class VehicleType 保证类型安全，避免隐式 int 转换</w:t>
      </w:r>
    </w:p>
    <w:p>
      <w:pPr>
        <w:pStyle w:val="ListBullet"/>
      </w:pPr>
      <w:r>
        <w:t>toJson/fromJson 采用"先基类后子类"调用链，最大化代码复用</w:t>
      </w:r>
    </w:p>
    <w:p>
      <w:pPr>
        <w:pStyle w:val="ListBullet"/>
      </w:pPr>
      <w:r>
        <w:t>stringToVehicleType 同时支持中英文输入，增强 JSON 文件兼容性</w:t>
      </w:r>
    </w:p>
    <w:p>
      <w:r>
        <w:br w:type="page"/>
      </w:r>
    </w:p>
    <w:p>
      <w:pPr>
        <w:pStyle w:val="Heading1"/>
      </w:pPr>
      <w:r>
        <w:t>模块三：数据管理层 (VehicleManager)</w:t>
      </w:r>
    </w:p>
    <w:p>
      <w:pPr>
        <w:pStyle w:val="Heading2"/>
      </w:pPr>
      <w:r>
        <w:t>功能概述</w:t>
      </w:r>
    </w:p>
    <w:p>
      <w:r>
        <w:t>系统的业务逻辑核心，管理 QVector&lt;Vehicle*&gt; 容器（默认容量 100 辆）。提供完整的 CRUD 操作、5 种搜索策略、分类统计、JSON 文件持久化，以及油价和容量的全局配置管理。VehicleManager 拥有容器内所有 Vehicle 对象的所有权，负责 new/delete 生命周期管理。</w:t>
      </w:r>
    </w:p>
    <w:p>
      <w:pPr>
        <w:pStyle w:val="Heading2"/>
      </w:pPr>
      <w:r>
        <w:t>公有接口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分类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返回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增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addVehicle(Vehicle*, QString&amp;)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级校验: 空指针→容量满→编号重复→车牌重复, 全部通过后 append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removeVehicle(id)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线性搜索匹配 id, delete + removeAt, 未找到返回 false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updateVehicle(oldId, newData, QString&amp;)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条件式校验(仅检查实际修改的字段) + JSON 中转深拷贝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findById(id)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Vehicle*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精确匹配, 返回单个指针或 nullptr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findByPlateNumber(plate)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Vehicle*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精确匹配, 返回单个指针或 nullptr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findByPlateNumberFuzzy(kw)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QVector&lt;Vehicle*&gt;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contains 模糊匹配, 大小写不敏感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findByManufacturer(kw)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QVector&lt;Vehicle*&gt;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contains 模糊匹配, 大小写不敏感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findByType(VehicleType)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QVector&lt;Vehicle*&gt;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按枚举类型筛选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统计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getStatistics()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Statistics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遍历统计 total/busCount/carCount/truckCount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统计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allVehicles()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const QVector&lt;Vehicle*&gt;&amp;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只读访问全部车辆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saveToFile(path, QString&amp;)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遍历序列化为 JSON 对象 {fuelPrice, maxCapacity, vehicles[]}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loadFromFile(path, QString&amp;)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解析 JSON, 兼容旧格式(纯数组)和新格式(对象), 工厂创建子类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配置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setFuelPrice(p) / fuelPrice()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void/double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油价管理, 默认 7.5 元/升, 影响当月费用计算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配置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setMaxCapacity(n) / maxCapacity()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void/int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容量管理, 下限=当前车辆数, 默认 100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工具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clearAll()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void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delete 所有 Vehicle 并清空容器</w:t>
            </w:r>
          </w:p>
        </w:tc>
      </w:tr>
    </w:tbl>
    <w:p/>
    <w:p>
      <w:pPr>
        <w:pStyle w:val="Heading2"/>
      </w:pPr>
      <w:r>
        <w:t>addVehicle 校验流程</w:t>
      </w:r>
    </w:p>
    <w:p>
      <w:pPr>
        <w:pStyle w:val="ListBullet"/>
      </w:pPr>
      <w:r>
        <w:t>校验 1: vehicle == nullptr → 返回错误 "车辆对象为空"</w:t>
      </w:r>
    </w:p>
    <w:p>
      <w:pPr>
        <w:pStyle w:val="ListBullet"/>
      </w:pPr>
      <w:r>
        <w:t>校验 2: isFull() (当前数量 &gt;= 最大容量) → 返回错误 "信息库已满"</w:t>
      </w:r>
    </w:p>
    <w:p>
      <w:pPr>
        <w:pStyle w:val="ListBullet"/>
      </w:pPr>
      <w:r>
        <w:t>校验 3: findById() 非空 (编号已存在) → 返回错误 "编号重复"</w:t>
      </w:r>
    </w:p>
    <w:p>
      <w:pPr>
        <w:pStyle w:val="ListBullet"/>
      </w:pPr>
      <w:r>
        <w:t>校验 4: 车牌号非空且 findByPlateNumber() 非空 → 返回错误 "车牌已被使用"</w:t>
      </w:r>
    </w:p>
    <w:p>
      <w:pPr>
        <w:pStyle w:val="ListBullet"/>
      </w:pPr>
      <w:r>
        <w:t>全部通过 → m_vehicles.append(vehicle), 返回 true</w:t>
      </w:r>
    </w:p>
    <w:p>
      <w:pPr>
        <w:pStyle w:val="Heading2"/>
      </w:pPr>
      <w:r>
        <w:t>updateVehicle 深拷贝策略</w:t>
      </w:r>
    </w:p>
    <w:p>
      <w:r>
        <w:t>与 addVehicle 不同，updateVehicle 采用条件式校验（只有编号/车牌实际改变时才检查冲突），更新方式为 JSON 中转深拷贝（newData→toJson→fromJson→target），而非替换指针。这样 MainWindow 中缓存的 Vehicle* 指针始终有效，不会成为悬空指针。</w:t>
      </w:r>
    </w:p>
    <w:p>
      <w:pPr>
        <w:pStyle w:val="Heading2"/>
      </w:pPr>
      <w:r>
        <w:t>loadFromFile 格式兼容</w:t>
      </w:r>
    </w:p>
    <w:p>
      <w:r>
        <w:t>加载时先判断 JSON 顶层类型：若为数组则按旧格式处理（纯车辆列表，油价/容量使用默认值），若为对象则按新格式处理（含 fuelPrice、maxCapacity、vehicles 三个字段）。遍历 vehicles 数组时，根据 vehicleType 字段通过 switch 创建对应的 Bus/Car/Truck 子类实例（工厂模式），再调用多态 fromJson 填充数据。</w:t>
      </w:r>
    </w:p>
    <w:p>
      <w:pPr>
        <w:pStyle w:val="Heading2"/>
      </w:pPr>
      <w:r>
        <w:t>关键设计</w:t>
      </w:r>
    </w:p>
    <w:p>
      <w:pPr>
        <w:pStyle w:val="ListBullet"/>
      </w:pPr>
      <w:r>
        <w:t>VehicleManager 拥有 Vehicle 对象所有权，析构函数自动调用 clearAll() 释放全部内存</w:t>
      </w:r>
    </w:p>
    <w:p>
      <w:pPr>
        <w:pStyle w:val="ListBullet"/>
      </w:pPr>
      <w:r>
        <w:t>updateVehicle 使用 JSON 深拷贝而非替换指针，保护外部持有的引用</w:t>
      </w:r>
    </w:p>
    <w:p>
      <w:pPr>
        <w:pStyle w:val="ListBullet"/>
      </w:pPr>
      <w:r>
        <w:t>loadFromFile 兼容新旧两种 JSON 格式，实现向前兼容</w:t>
      </w:r>
    </w:p>
    <w:p>
      <w:pPr>
        <w:pStyle w:val="ListBullet"/>
      </w:pPr>
      <w:r>
        <w:t>setMaxCapacity 下限约束为当前车辆数，防止容量缩小导致数据丢失</w:t>
      </w:r>
    </w:p>
    <w:p>
      <w:pPr>
        <w:pStyle w:val="ListBullet"/>
      </w:pPr>
      <w:r>
        <w:t>所有写操作通过 errorMsg 输出参数返回详细错误信息</w:t>
      </w:r>
    </w:p>
    <w:p>
      <w:r>
        <w:br w:type="page"/>
      </w:r>
    </w:p>
    <w:p>
      <w:pPr>
        <w:pStyle w:val="Heading1"/>
      </w:pPr>
      <w:r>
        <w:t>模块四：主窗口 (MainWindow)</w:t>
      </w:r>
    </w:p>
    <w:p>
      <w:pPr>
        <w:pStyle w:val="Heading2"/>
      </w:pPr>
      <w:r>
        <w:t>功能概述</w:t>
      </w:r>
    </w:p>
    <w:p>
      <w:r>
        <w:t>系统的交互中枢，约 900 行代码。负责搭建全部 UI 控件（菜单栏、工具栏、搜索面板、12 列表格、状态栏），连接 20+ 个信号槽，将用户操作转发给 VehicleManager 处理，并管理窗口状态（标题栏显示当前文件路径、m_unsavedChanges 标记追踪未保存修改）。</w:t>
      </w:r>
    </w:p>
    <w:p>
      <w:pPr>
        <w:pStyle w:val="Heading2"/>
      </w:pPr>
      <w:r>
        <w:t>UI 组件结构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区域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菜单栏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 个 QMenu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文件(打开/保存/另存为/退出) | 操作(添加/编辑/删除/按编号删除/批量删除/油价/容量/显示全部) | 统计(统计信息) | 帮助(关于/版本号)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工具栏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QToolBar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 个快捷按钮: 添加/编辑/删除/按编号删除/批量删除 | 打开/保存/另存为 | 统计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搜索面板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QGroupBox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QLineEdit + 4×QRadioButton(按编号/车牌/制造公司/类别) + 查询按钮 + 显示全部按钮。回车键触发查询。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车辆表格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QTableWidget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 列(编号/车牌/制造公司/购买时间/类别/总公里数/耗油量/维护费/养路费/累计费用/当月费用/特殊属性)。整行选择+多选模式+交替行颜色+隐藏行号。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状态栏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QStatusBar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 个 QLabel: 容量(x/100) | 总计(x辆) | 客车(x辆) | 轿车(x辆) | 卡车(x辆)</w:t>
            </w:r>
          </w:p>
        </w:tc>
      </w:tr>
    </w:tbl>
    <w:p/>
    <w:p>
      <w:pPr>
        <w:pStyle w:val="Heading2"/>
      </w:pPr>
      <w:r>
        <w:t>核心交互流程</w:t>
      </w:r>
    </w:p>
    <w:p>
      <w:pPr>
        <w:pStyle w:val="Heading3"/>
      </w:pPr>
      <w:r>
        <w:t>搜索流程 (onSearch)</w:t>
      </w:r>
    </w:p>
    <w:p>
      <w:r>
        <w:t>读取 QButtonGroup 的 checkedId() 确定搜索模式（0=按编号/1=按车牌/2=按制造公司/3=按类别），空关键字直接显示全部。模式 0~2 调用 VehicleManager 对应查找方法，模式 3 先解析中文关键词（支持"客车"/"巴士"/"轿车"/"卡车"/"货车"）再按类型查询。结果为空时弹出提示，有结果时调用 refreshTable() 展示。</w:t>
      </w:r>
    </w:p>
    <w:p>
      <w:pPr>
        <w:pStyle w:val="Heading3"/>
      </w:pPr>
      <w:r>
        <w:t>表格刷新 (refreshTable)</w:t>
      </w:r>
    </w:p>
    <w:p>
      <w:r>
        <w:t>参数为 QVector&lt;Vehicle*&gt; 结果集。遍历时填充 12 列：前 10 列为通用属性（通过 Vehicle* 基类指针直接访问），第 10 列调用虚函数 monthlyTotalCost(fuelPrice) 计算当月费用，第 11 列通过 dynamic_cast 运行时识别子类类型并显示专属属性（载客量/两厢三厢/载重量）。填充完毕后调用 updateStatusBar() 同步状态栏计数。</w:t>
      </w:r>
    </w:p>
    <w:p>
      <w:pPr>
        <w:pStyle w:val="Heading3"/>
      </w:pPr>
      <w:r>
        <w:t>排序 (onHeaderClicked)</w:t>
      </w:r>
    </w:p>
    <w:p>
      <w:r>
        <w:t>点击表头触发。同一列再次点击切换升降序，不同列默认升序。通过 setSortIndicator() 更新表头箭头方向。12 列各有一个 std::sort lambda 比较器，按对应字段类型排序（字符串/日期/数值）。排序在当前显示结果集上进行，排序后调用 refreshTable() 更新表格。</w:t>
      </w:r>
    </w:p>
    <w:p>
      <w:pPr>
        <w:pStyle w:val="Heading3"/>
      </w:pPr>
      <w:r>
        <w:t>删除操作 (三种方式)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方式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触发途径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前序检查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确认内容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选中行删除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菜单/工具栏/右键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信息库空? → 选中行?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简单确认对话框, 显示编号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按编号删除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菜单/工具栏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信息库空? → 输入编号 → 编号存在?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详细确认对话框, 显示车牌/类别/制造商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批量删除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菜单/工具栏/Delete键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是否选中行?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列出前10条ID + "不可撤销"警告</w:t>
            </w:r>
          </w:p>
        </w:tc>
      </w:tr>
    </w:tbl>
    <w:p/>
    <w:p>
      <w:pPr>
        <w:pStyle w:val="Heading3"/>
      </w:pPr>
      <w:r>
        <w:t>文件操作流程</w:t>
      </w:r>
    </w:p>
    <w:p>
      <w:pPr>
        <w:pStyle w:val="ListBullet"/>
      </w:pPr>
      <w:r>
        <w:t>保存 (onSave): 若无文件路径则走另存为流程；有路径则直接写入。成功后将 m_unsavedChanges 置为 false，更新窗口标题</w:t>
      </w:r>
    </w:p>
    <w:p>
      <w:pPr>
        <w:pStyle w:val="ListBullet"/>
      </w:pPr>
      <w:r>
        <w:t>另存为 (onSaveToFile): QFileDialog 选择路径后写入，成功后记录 m_currentFilePath</w:t>
      </w:r>
    </w:p>
    <w:p>
      <w:pPr>
        <w:pStyle w:val="ListBullet"/>
      </w:pPr>
      <w:r>
        <w:t>打开 (onLoadFromFile): QFileDialog 选择文件后调用 VehicleManager::loadFromFile，成功后 refreshTable() 并更新窗口标题</w:t>
      </w:r>
    </w:p>
    <w:p>
      <w:pPr>
        <w:pStyle w:val="Heading3"/>
      </w:pPr>
      <w:r>
        <w:t>关闭保护 (closeEvent)</w:t>
      </w:r>
    </w:p>
    <w:p>
      <w:r>
        <w:t>重写 closeEvent：若 m_unsavedChanges 为 false 则直接接受关闭。否则弹出三按钮对话框（保存 / 不保存 / 取消）。保存按钮根据是否有文件路径决定直接保存或另存为，保存失败则阻止退出（event-&gt;ignore()）。不保存直接退出。取消回到事件循环。</w:t>
      </w:r>
    </w:p>
    <w:p>
      <w:pPr>
        <w:pStyle w:val="Heading3"/>
      </w:pPr>
      <w:r>
        <w:t>右键上下文菜单</w:t>
      </w:r>
    </w:p>
    <w:p>
      <w:r>
        <w:t>在表格上右键弹出菜单。始终包含"添加车辆"。若点击在有效行上，追加"编辑""删除""复制编号""复制车牌号"。复制功能通过 QApplication::clipboard() 写入系统剪贴板。若点击行不在选中范围内，自动选中该行。</w:t>
      </w:r>
    </w:p>
    <w:p>
      <w:pPr>
        <w:pStyle w:val="Heading2"/>
      </w:pPr>
      <w:r>
        <w:t>关键设计</w:t>
      </w:r>
    </w:p>
    <w:p>
      <w:pPr>
        <w:pStyle w:val="ListBullet"/>
      </w:pPr>
      <w:r>
        <w:t>QButtonGroup 管理 4 个 RadioButton，checkedId() 一键获取搜索模式</w:t>
      </w:r>
    </w:p>
    <w:p>
      <w:pPr>
        <w:pStyle w:val="ListBullet"/>
      </w:pPr>
      <w:r>
        <w:t>按类别搜索支持中文关键词自然输入，比强制选枚举更友好</w:t>
      </w:r>
    </w:p>
    <w:p>
      <w:pPr>
        <w:pStyle w:val="ListBullet"/>
      </w:pPr>
      <w:r>
        <w:t>refreshTable 中 dynamic_cast 识别子类展示专属信息，多态在 UI 层的典型应用</w:t>
      </w:r>
    </w:p>
    <w:p>
      <w:pPr>
        <w:pStyle w:val="ListBullet"/>
      </w:pPr>
      <w:r>
        <w:t>closeEvent 三按钮对话框是 Qt 中处理未保存修改的标准实践</w:t>
      </w:r>
    </w:p>
    <w:p>
      <w:pPr>
        <w:pStyle w:val="ListBullet"/>
      </w:pPr>
      <w:r>
        <w:t>m_unsavedChanges 标记贯穿所有写操作，确保数据安全</w:t>
      </w:r>
    </w:p>
    <w:p>
      <w:r>
        <w:br w:type="page"/>
      </w:r>
    </w:p>
    <w:p>
      <w:pPr>
        <w:pStyle w:val="Heading1"/>
      </w:pPr>
      <w:r>
        <w:t>模块五：对话框层 (Dialogs)</w:t>
      </w:r>
    </w:p>
    <w:p>
      <w:pPr>
        <w:pStyle w:val="Heading2"/>
      </w:pPr>
      <w:r>
        <w:t>功能概述</w:t>
      </w:r>
    </w:p>
    <w:p>
      <w:r>
        <w:t>提供三个模态对话框，分别负责车辆数据的输入（AddVehicleDialog）、修改（EditVehicleDialog）和可视化展示（StatisticsDialog）。两个编辑对话框采用相同的表单结构（通用信息区 + QStackedWidget 专属信息区），差异仅在于初始化和类别切换行为。统计对话框使用 QtCharts 模块展示甜甜圈饼图和分组柱状图。</w:t>
      </w:r>
    </w:p>
    <w:p>
      <w:pPr>
        <w:pStyle w:val="Heading2"/>
      </w:pPr>
      <w:r>
        <w:t>对话框对比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特性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AddVehicleDialog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EditVehicleDialog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StatisticsDialog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录入新车辆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修改已有车辆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查看统计数据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构造函数参数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existingIds (QStringList)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const Vehicle* (只读)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const VehicleManager&amp; (只读)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初始化方式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自动生成默认编号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populateFields() 预填数据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查询统计+计算平均费用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类别切换行为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更新维护费 AND 自动更新编号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更新维护费 (不 touch 编号)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校验规则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编号非空 + 车牌 7~8 字符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同添加 (规则一致)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产出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Vehicle* (调用方拥有所有权)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Vehicle* (调用方拥有所有权)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无 (只读展示)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界面组件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表单: QLineEdit + SpinBox + ComboBox + QStackedWidget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同添加 (结构完全一致)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QtCharts: QPieSeries + QBarSeries</w:t>
            </w:r>
          </w:p>
        </w:tc>
      </w:tr>
    </w:tbl>
    <w:p/>
    <w:p>
      <w:pPr>
        <w:pStyle w:val="Heading3"/>
      </w:pPr>
      <w:r>
        <w:t>编号自动生成算法 (AddVehicleDialog)</w:t>
      </w:r>
    </w:p>
    <w:p>
      <w:r>
        <w:t>generateDefaultId(typeIndex) 根据车辆类型确定前缀（BUS/CAR/TRUCK），遍历已有编号集合 m_existingIds，筛选同前缀编号并提取数字部分找最大值，生成"前缀-(max+1)"格式的新编号（3位补零）。例如已有 BUS-001 和 BUS-003，则生成 BUS-004。</w:t>
      </w:r>
    </w:p>
    <w:p>
      <w:pPr>
        <w:pStyle w:val="Heading3"/>
      </w:pPr>
      <w:r>
        <w:t>类别切换联动 (AddVehicleDialog)</w:t>
      </w:r>
    </w:p>
    <w:p>
      <w:r>
        <w:t>onTypeChanged(index) 执行三个联动操作：① 切换 QStackedWidget 到对应专属信息页面（载客量/厢数/载重量）；② 自动更新维护费默认值为对应车型的标准值（2000/1000/1500）；③ 判断当前编号是否为自动生成或为空，若是则重新生成新类型的默认编号，若用户已手动修改则保留。</w:t>
      </w:r>
    </w:p>
    <w:p>
      <w:pPr>
        <w:pStyle w:val="Heading3"/>
      </w:pPr>
      <w:r>
        <w:t>输入校验机制</w:t>
      </w:r>
    </w:p>
    <w:p>
      <w:r>
        <w:t>两个编辑对话框共享相同的校验逻辑。确定按钮的 accepted 信号连接到一个 lambda 闭包：先检查编号是否为空字符串（trimmed 后），再检查车牌号长度是否合法（非空时必须在 7~8 字符范围）。任一校验失败则弹出 QMessageBox::warning 并 return（阻止 accept() 调用，对话框保持打开）。全部通过后才调用 accept() 关闭对话框。</w:t>
      </w:r>
    </w:p>
    <w:p>
      <w:pPr>
        <w:pStyle w:val="Heading3"/>
      </w:pPr>
      <w:r>
        <w:t>populateFields 预填 (EditVehicleDialog)</w:t>
      </w:r>
    </w:p>
    <w:p>
      <w:r>
        <w:t>接收 const Vehicle* 参数（只读、不修改原数据），依次填充通用字段、设置类型下拉框索引、通过 dynamic_cast 识别子类并填充专属字段。使用 const 语义确保编辑对话框不会意外修改正在被编辑的原始对象。</w:t>
      </w:r>
    </w:p>
    <w:p>
      <w:pPr>
        <w:pStyle w:val="Heading3"/>
      </w:pPr>
      <w:r>
        <w:t>createVehicle 工厂方法</w:t>
      </w:r>
    </w:p>
    <w:p>
      <w:r>
        <w:t>两个编辑对话框共享相同的 createVehicle() 实现。两步流程：第一步根据 ComboBox 索引 switch 创建对应子类（Bus/Car/Truck）并设置专属属性；第二步统一调用 9 个 setter 填充通用属性。返回的 Vehicle* 指针所有权转移给调用方，调用方负责 delete。</w:t>
      </w:r>
    </w:p>
    <w:p>
      <w:pPr>
        <w:pStyle w:val="Heading3"/>
      </w:pPr>
      <w:r>
        <w:t>统计图表 (StatisticsDialog)</w:t>
      </w:r>
    </w:p>
    <w:p>
      <w:r>
        <w:t>构造函数从 VehicleManager 获取统计数据并计算各类型平均月费用。setupUI 分三个区域：</w:t>
      </w:r>
    </w:p>
    <w:p>
      <w:pPr>
        <w:pStyle w:val="ListBullet"/>
      </w:pPr>
      <w:r>
        <w:t>区域 1 — 数量统计: 4 个 HTML 格式 QLabel，以彩色大字显示总计/大客车(绿)/小轿车(蓝)/卡车(橙)的计数</w:t>
      </w:r>
    </w:p>
    <w:p>
      <w:pPr>
        <w:pStyle w:val="ListBullet"/>
      </w:pPr>
      <w:r>
        <w:t>区域 2 — 甜甜圈饼图: QPieSeries 设置 holeSize=0.40 产生甜甜圈效果，三种颜色切片对应三类车辆，白色标签+bottom 图例+动画+抗锯齿</w:t>
      </w:r>
    </w:p>
    <w:p>
      <w:pPr>
        <w:pStyle w:val="ListBullet"/>
      </w:pPr>
      <w:r>
        <w:t>区域 3 — 分组柱状图: QBarSeries 包含两组数据（蓝色柱=车辆数量，橙色柱=平均月费用），X 轴为三类车型，Y 轴标签"数量/元"，支持标签外侧显示数值</w:t>
      </w:r>
    </w:p>
    <w:p>
      <w:pPr>
        <w:pStyle w:val="ListBullet"/>
      </w:pPr>
      <w:r>
        <w:t>无数据时显示灰色居中提示"暂无车辆数据，请先添加车辆"</w:t>
      </w:r>
    </w:p>
    <w:p>
      <w:pPr>
        <w:pStyle w:val="Heading2"/>
      </w:pPr>
      <w:r>
        <w:t>关键设计</w:t>
      </w:r>
    </w:p>
    <w:p>
      <w:pPr>
        <w:pStyle w:val="ListBullet"/>
      </w:pPr>
      <w:r>
        <w:t>AddVehicleDialog 和 EditVehicleDialog 共享表单结构，减少 UI 代码重复</w:t>
      </w:r>
    </w:p>
    <w:p>
      <w:pPr>
        <w:pStyle w:val="ListBullet"/>
      </w:pPr>
      <w:r>
        <w:t>编号自动生成采用"前缀分组+最大值+1"策略，确保同类型编号有序连续</w:t>
      </w:r>
    </w:p>
    <w:p>
      <w:pPr>
        <w:pStyle w:val="ListBullet"/>
      </w:pPr>
      <w:r>
        <w:t>校验失败通过 return 阻止 accept()，对话框保持打开等待用户修正</w:t>
      </w:r>
    </w:p>
    <w:p>
      <w:pPr>
        <w:pStyle w:val="ListBullet"/>
      </w:pPr>
      <w:r>
        <w:t>EditVehicleDialog 使用 const Vehicle* 确保预填时不修改原数据</w:t>
      </w:r>
    </w:p>
    <w:p>
      <w:pPr>
        <w:pStyle w:val="ListBullet"/>
      </w:pPr>
      <w:r>
        <w:t>统计图表三种颜色(绿/蓝/橙)与状态栏保持一致，建立统一视觉语言</w:t>
      </w:r>
    </w:p>
    <w:p>
      <w:pPr>
        <w:pStyle w:val="ListBullet"/>
      </w:pPr>
      <w:r>
        <w:t>甜甜圈饼图 holeSize=0.40 比传统饼图更现代美观</w:t>
      </w:r>
    </w:p>
    <w:p>
      <w:r>
        <w:br w:type="page"/>
      </w:r>
    </w:p>
    <w:p>
      <w:pPr>
        <w:pStyle w:val="Heading1"/>
      </w:pPr>
      <w:r>
        <w:t>附录 A: 项目文件清单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行数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所属模块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main.cpp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模块一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程序入口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vehicle.h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模块二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Vehicle 抽象基类 + VehicleType 枚举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vehicle.cpp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模块二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基类实现 + 枚举转换函数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car.h / car.cpp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26+29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模块二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Car 小轿车 (维护费 1000)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bus.h / bus.cpp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24+25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模块二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Bus 大客车 (维护费 2000)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truck.h / truck.cpp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24+25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模块二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Truck 卡车 (维护费 1500)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vehiclemanager.h / vehiclemanager.cpp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80+258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模块三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数据管理业务逻辑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mainwindow.h / mainwindow.cpp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97+898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模块四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主窗口 UI 与交互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addvehicledialog.h / addvehicledialog.cpp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69+242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模块五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添加车辆对话框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editvehicledialog.h / editvehicledialog.cpp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55+231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模块五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编辑车辆对话框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statisticsdialog.h / statisticsdialog.cpp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20+179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模块五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统计对话框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VMS.pro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项目配置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Qt qmake 项目文件</w:t>
            </w:r>
          </w:p>
        </w:tc>
      </w:tr>
    </w:tbl>
    <w:p/>
    <w:p>
      <w:pPr>
        <w:pStyle w:val="Heading1"/>
      </w:pPr>
      <w:r>
        <w:t>附录 B: 流程图索引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DOT 文件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PNG 渲染命令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模块一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docs/entry-flow.dot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dot -Tpng docs/entry-flow.dot -o docs/entry-flow.png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模块二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docs/vehicle-model-flow.dot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dot -Tpng docs/vehicle-model-flow.dot -o docs/vehicle-model-flow.png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模块三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docs/vehiclemanager-flow.dot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dot -Tpng docs/vehiclemanager-flow.dot -o docs/vehiclemanager-flow.png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模块四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docs/mainwindow-flow.dot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dot -Tpng docs/mainwindow-flow.dot -o docs/mainwindow-flow.png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模块五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docs/dialogs-flow.dot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dot -Tpng docs/dialogs-flow.dot -o docs/dialogs-flow.png</w:t>
            </w:r>
          </w:p>
        </w:tc>
      </w:tr>
    </w:tbl>
    <w:p/>
    <w:p>
      <w:pPr>
        <w:pStyle w:val="Heading1"/>
      </w:pPr>
      <w:r>
        <w:t>附录 C: 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技术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版本/说明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编程语言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C++17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UI 框架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Qt 6.11.1 (widgets 模块 + charts 模块)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编译器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MinGW 64-bit (GCC)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构建系统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qmake (VMS.pro)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数据序列化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QJsonDocument / QJsonObject / QJsonArray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图表库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QtCharts (QPieSeries, QBarSeries, QChartView)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流程图工具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Graphviz (dot -Tpng)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文档格式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python-docx 生成 .docx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版本控制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 (https://github.com/shadow-bjut/VMS)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237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65C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D32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