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3107A" w14:textId="77777777" w:rsidR="0092431E" w:rsidRDefault="003C0445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（顺序可能不一样）</w:t>
      </w:r>
    </w:p>
    <w:p w14:paraId="5E5BD396" w14:textId="77777777" w:rsidR="0092431E" w:rsidRDefault="003C0445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总分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20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分，时间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1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小时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</w:p>
    <w:p w14:paraId="03D11556" w14:textId="77777777" w:rsidR="0092431E" w:rsidRDefault="003C0445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一、填空题（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10*1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分）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</w:p>
    <w:p w14:paraId="072C30AE" w14:textId="77777777" w:rsidR="0092431E" w:rsidRDefault="003C0445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1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、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550nm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的可见光，数值孔径为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1.25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的油镜的分辨率：</w:t>
      </w:r>
    </w:p>
    <w:p w14:paraId="45542BAC" w14:textId="77777777" w:rsidR="0092431E" w:rsidRDefault="003C0445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2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、细菌带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__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电荷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,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要用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__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的染料</w:t>
      </w:r>
    </w:p>
    <w:p w14:paraId="491C429F" w14:textId="77777777" w:rsidR="0092431E" w:rsidRDefault="003C0445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3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、菌龄较大的菌种，革兰氏染色会出现假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__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性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</w:p>
    <w:p w14:paraId="5C349F22" w14:textId="77777777" w:rsidR="0092431E" w:rsidRDefault="003C0445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4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、厌氧培养罐中厌氧指示剂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</w:p>
    <w:p w14:paraId="69C9BF3B" w14:textId="77777777" w:rsidR="0092431E" w:rsidRDefault="003C0445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5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、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黑根霉可以蔓延是因为有什么结构</w:t>
      </w:r>
    </w:p>
    <w:p w14:paraId="7BBA1924" w14:textId="77777777" w:rsidR="0092431E" w:rsidRDefault="003C0445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6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、纤维素分解实验，滤纸变色的原因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</w:p>
    <w:p w14:paraId="2D636AB2" w14:textId="77777777" w:rsidR="0092431E" w:rsidRDefault="003C0445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7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、硝化反应三个试剂都变色的原因</w:t>
      </w:r>
    </w:p>
    <w:p w14:paraId="5A0108CD" w14:textId="77777777" w:rsidR="0092431E" w:rsidRDefault="003C0445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8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、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高压蒸汽灭菌的时候要降温到多少度才能放气</w:t>
      </w:r>
    </w:p>
    <w:p w14:paraId="74BB8E04" w14:textId="77777777" w:rsidR="0092431E" w:rsidRDefault="003C0445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9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、有肝糖粒存在时染色时酵母菌的颜色</w:t>
      </w:r>
    </w:p>
    <w:p w14:paraId="5A441EB8" w14:textId="77777777" w:rsidR="0092431E" w:rsidRDefault="003C0445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10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、乳酚油的作用</w:t>
      </w:r>
    </w:p>
    <w:p w14:paraId="025B6F02" w14:textId="77777777" w:rsidR="0092431E" w:rsidRDefault="003C0445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二、不定项选择题（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10*0.5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分）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</w:p>
    <w:p w14:paraId="08BE645D" w14:textId="77777777" w:rsidR="0092431E" w:rsidRDefault="003C0445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1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、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NA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大于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1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的物镜有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</w:p>
    <w:p w14:paraId="0B1D05F4" w14:textId="77777777" w:rsidR="0092431E" w:rsidRDefault="003C0445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2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、反硝化过程对农业无易，对污水处理有益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</w:p>
    <w:p w14:paraId="737A14A8" w14:textId="77777777" w:rsidR="0092431E" w:rsidRDefault="003C0445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3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、固体培养基的作用</w:t>
      </w:r>
    </w:p>
    <w:p w14:paraId="2D77565D" w14:textId="77777777" w:rsidR="0092431E" w:rsidRDefault="003C0445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4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、沙土管保藏适用的菌种</w:t>
      </w:r>
    </w:p>
    <w:p w14:paraId="5638FEEE" w14:textId="77777777" w:rsidR="0092431E" w:rsidRDefault="003C0445">
      <w:pPr>
        <w:widowControl/>
        <w:jc w:val="left"/>
        <w:rPr>
          <w:color w:val="FFC000" w:themeColor="accent4"/>
        </w:rPr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5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、</w:t>
      </w:r>
      <w:r>
        <w:rPr>
          <w:rFonts w:ascii="宋体" w:eastAsia="宋体" w:hAnsi="宋体" w:cs="宋体" w:hint="eastAsia"/>
          <w:color w:val="000000" w:themeColor="text1"/>
          <w:kern w:val="0"/>
          <w:sz w:val="20"/>
          <w:szCs w:val="20"/>
          <w:lang w:bidi="ar"/>
        </w:rPr>
        <w:t>紫外线灭菌的原理</w:t>
      </w:r>
    </w:p>
    <w:p w14:paraId="6398E5CC" w14:textId="77777777" w:rsidR="0092431E" w:rsidRDefault="003C0445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6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、培养基正反面颜色一致的微生物</w:t>
      </w:r>
    </w:p>
    <w:p w14:paraId="7BB4AE2E" w14:textId="77777777" w:rsidR="0092431E" w:rsidRDefault="003C0445">
      <w:pPr>
        <w:widowControl/>
        <w:jc w:val="left"/>
        <w:rPr>
          <w:color w:val="000000" w:themeColor="text1"/>
        </w:rPr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7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、</w:t>
      </w:r>
      <w:r>
        <w:rPr>
          <w:rFonts w:ascii="宋体" w:eastAsia="宋体" w:hAnsi="宋体" w:cs="宋体" w:hint="eastAsia"/>
          <w:color w:val="000000" w:themeColor="text1"/>
          <w:kern w:val="0"/>
          <w:sz w:val="20"/>
          <w:szCs w:val="20"/>
          <w:lang w:bidi="ar"/>
        </w:rPr>
        <w:t>氧化还原型电位最低的是</w:t>
      </w:r>
      <w:r>
        <w:rPr>
          <w:rFonts w:ascii="宋体" w:eastAsia="宋体" w:hAnsi="宋体" w:cs="宋体" w:hint="eastAsia"/>
          <w:color w:val="000000" w:themeColor="text1"/>
          <w:kern w:val="0"/>
          <w:sz w:val="20"/>
          <w:szCs w:val="20"/>
          <w:lang w:bidi="ar"/>
        </w:rPr>
        <w:t xml:space="preserve"> </w:t>
      </w:r>
    </w:p>
    <w:p w14:paraId="5D8B0A34" w14:textId="77777777" w:rsidR="0092431E" w:rsidRDefault="003C0445">
      <w:pPr>
        <w:widowControl/>
        <w:jc w:val="left"/>
        <w:rPr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  <w:kern w:val="0"/>
          <w:sz w:val="20"/>
          <w:szCs w:val="20"/>
          <w:lang w:bidi="ar"/>
        </w:rPr>
        <w:t>8</w:t>
      </w:r>
      <w:r>
        <w:rPr>
          <w:rFonts w:ascii="宋体" w:eastAsia="宋体" w:hAnsi="宋体" w:cs="宋体" w:hint="eastAsia"/>
          <w:color w:val="000000" w:themeColor="text1"/>
          <w:kern w:val="0"/>
          <w:sz w:val="20"/>
          <w:szCs w:val="20"/>
          <w:lang w:bidi="ar"/>
        </w:rPr>
        <w:t>、倒置培养皿的作用</w:t>
      </w:r>
    </w:p>
    <w:p w14:paraId="3A135185" w14:textId="77777777" w:rsidR="0092431E" w:rsidRDefault="003C0445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9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、能够计数的平板分离法</w:t>
      </w:r>
    </w:p>
    <w:p w14:paraId="122B32FC" w14:textId="77777777" w:rsidR="0092431E" w:rsidRDefault="003C0445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10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、有横隔的霉菌</w:t>
      </w:r>
    </w:p>
    <w:p w14:paraId="1E4FB4F5" w14:textId="77777777" w:rsidR="0092431E" w:rsidRDefault="003C0445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三、问答题（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5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分）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</w:p>
    <w:p w14:paraId="72DDD273" w14:textId="77777777" w:rsidR="0092431E" w:rsidRDefault="003C0445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从自然环境中分离纯化酵母菌，并鉴别、保藏的实验方案</w:t>
      </w:r>
    </w:p>
    <w:p w14:paraId="42DF6F80" w14:textId="77777777" w:rsidR="0092431E" w:rsidRDefault="0092431E"/>
    <w:sectPr w:rsidR="009243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2FiZDIzMjBhYjY3YjcwYmIxYWI1NjM4YzVmYjEyMDMifQ=="/>
  </w:docVars>
  <w:rsids>
    <w:rsidRoot w:val="0092431E"/>
    <w:rsid w:val="003C0445"/>
    <w:rsid w:val="0092431E"/>
    <w:rsid w:val="00D77FA5"/>
    <w:rsid w:val="0E7A7569"/>
    <w:rsid w:val="2961652F"/>
    <w:rsid w:val="29F9185B"/>
    <w:rsid w:val="467803EF"/>
    <w:rsid w:val="4A52600E"/>
    <w:rsid w:val="7BE05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5C7D4D"/>
  <w15:docId w15:val="{2B22B220-B87E-4344-ADAF-B4A22E8DE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</Words>
  <Characters>224</Characters>
  <Application>Microsoft Office Word</Application>
  <DocSecurity>4</DocSecurity>
  <Lines>16</Lines>
  <Paragraphs>28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赛努拜尔 乃比江</cp:lastModifiedBy>
  <cp:revision>2</cp:revision>
  <dcterms:created xsi:type="dcterms:W3CDTF">2026-05-20T00:41:00Z</dcterms:created>
  <dcterms:modified xsi:type="dcterms:W3CDTF">2026-05-20T00:41:00Z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70283970DD9049A0B14C38FB4A477D7F</vt:lpwstr>
  </property>
</Properties>
</file>