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水体渲染实现过程——4月14日到4月19日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先介绍实现过程，这个过程分为两部分：顶点运动和表面着色。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再介绍在U3D里的实现。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顶点运动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参考这篇文章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"https://developer.nvidia.com/gpugems/gpugems/part-i-natural-effects/chapter-1-effective-water-simulation-physical-models"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Chapter 1. Effective Water Simulation from Physical Models | NVIDIA Developer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周期波的基础概念表示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L:波长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w:频率 w=2/L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A:振幅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S:速度 另一种表示法：φ=S·w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D:方向，水平向量，沿着波峰移动方向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我选用的是直线方向波，其中顶点高度公式为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86250" cy="295275"/>
            <wp:effectExtent l="0" t="0" r="0" b="9525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顶点法线公式推导：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任意时刻t点P的位置为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P(x, y, t)=(x, y, H)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副法线B是P点在x方向上的偏导数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B(x, y)=(1, 0, dH/dx)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切线T是点P在y方向上的偏导数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T(x, y)=(0, 1, dH/dy)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FF0000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法线</w:t>
      </w:r>
      <w:r>
        <w:rPr>
          <w:rFonts w:hint="default"/>
          <w:color w:val="FF0000"/>
          <w:sz w:val="18"/>
          <w:szCs w:val="18"/>
          <w:lang w:val="en-US" w:eastAsia="zh-CN"/>
        </w:rPr>
        <w:t>N=</w:t>
      </w:r>
      <w:r>
        <w:rPr>
          <w:rFonts w:hint="eastAsia"/>
          <w:color w:val="FF0000"/>
          <w:sz w:val="18"/>
          <w:szCs w:val="18"/>
          <w:lang w:val="en-US" w:eastAsia="zh-CN"/>
        </w:rPr>
        <w:t>cross(</w:t>
      </w:r>
      <w:r>
        <w:rPr>
          <w:rFonts w:hint="default"/>
          <w:color w:val="FF0000"/>
          <w:sz w:val="18"/>
          <w:szCs w:val="18"/>
          <w:lang w:val="en-US" w:eastAsia="zh-CN"/>
        </w:rPr>
        <w:t>B</w:t>
      </w:r>
      <w:r>
        <w:rPr>
          <w:rFonts w:hint="eastAsia"/>
          <w:color w:val="FF0000"/>
          <w:sz w:val="18"/>
          <w:szCs w:val="18"/>
          <w:lang w:val="en-US" w:eastAsia="zh-CN"/>
        </w:rPr>
        <w:t xml:space="preserve">, </w:t>
      </w:r>
      <w:r>
        <w:rPr>
          <w:rFonts w:hint="default"/>
          <w:color w:val="FF0000"/>
          <w:sz w:val="18"/>
          <w:szCs w:val="18"/>
          <w:lang w:val="en-US" w:eastAsia="zh-CN"/>
        </w:rPr>
        <w:t>T</w:t>
      </w:r>
      <w:r>
        <w:rPr>
          <w:rFonts w:hint="eastAsia"/>
          <w:color w:val="FF0000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 xml:space="preserve">    =(-B.z, -T.z, 1)</w:t>
      </w:r>
      <w:r>
        <w:rPr>
          <w:rFonts w:hint="default"/>
          <w:sz w:val="18"/>
          <w:szCs w:val="18"/>
          <w:lang w:val="en-US" w:eastAsia="zh-CN"/>
        </w:rPr>
        <w:t xml:space="preserve"> 并不是竖直向上的！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dH/dx: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62500" cy="752475"/>
            <wp:effectExtent l="0" t="0" r="0" b="9525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表面着色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水体表面着色可以根据需求制定多种方案，我为了最大程度模拟真实感，选择了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镜面反射+菲涅尔反射+折射+本体色+泡沫色的方案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由于对折射不太熟悉，花了较多时间，暂时只实现镜面反射+菲涅尔+折射，本体色应该做成根据Zbuffer做颜色插值，时间关系，暂时用临时颜色。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镜面反射：Blinn-Phong模型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678815"/>
            <wp:effectExtent l="0" t="0" r="3810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菲涅尔反射：近似公式float fresnel =  F_base + F_scale*((1-v*n)^power); 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48275" cy="88582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折射：光学的折射公式，做近似处理，避免三角函数计算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48250" cy="93345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U3D实现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我选择的渲染管线是URP，着色器语言为HLSL，因为SRP是未来U3D的方向，HLSL才能在SRP中使用SRP Batch。目前网上的文章多为CG语言和Shader Graph方案，我决定挑战一下。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水面的模型我用了200*200个顶点的平面模型；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顶点运动和法线计算我选择在顶点着色器中实现，我使用了两个正弦波叠加，实际运用可根据情况调整；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体的表面着色我选择在片段着色器中实现，处理折射时，使用了摄像机的不透明物体贴图（_CameraOpaqueTexture）；由于_CameraOpaqueTexture只包含Queue&lt;=AlphaTest+50（2500）的物体，因此这个着色器的Queue&gt;=2501，虽然处于透明物体队列，但是不进行透明度混合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处理菲涅尔和折射时，使用近似处理以避免三角函数计算。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以上是粗略地介绍，具体可以在项目中进行详细考察。场景是Scenes/WaterDemo.unity，各个参数可在Shader面板调整。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不足之处请耐心指教，谢谢！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802B18"/>
    <w:multiLevelType w:val="singleLevel"/>
    <w:tmpl w:val="EA802B1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85F5C"/>
    <w:rsid w:val="02884529"/>
    <w:rsid w:val="1C9212AE"/>
    <w:rsid w:val="39681896"/>
    <w:rsid w:val="39F1498C"/>
    <w:rsid w:val="3AE35D8B"/>
    <w:rsid w:val="623E7DBE"/>
    <w:rsid w:val="6536456C"/>
    <w:rsid w:val="67C11A67"/>
    <w:rsid w:val="6E90129F"/>
    <w:rsid w:val="74C47E05"/>
    <w:rsid w:val="7B9A39AA"/>
    <w:rsid w:val="7DB8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697</Words>
  <Characters>1022</Characters>
  <Lines>0</Lines>
  <Paragraphs>0</Paragraphs>
  <TotalTime>9</TotalTime>
  <ScaleCrop>false</ScaleCrop>
  <LinksUpToDate>false</LinksUpToDate>
  <CharactersWithSpaces>1061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2022-04-19T11:22:00Z</dcterms:created>
  <dc:creator>Notus</dc:creator>
  <cp:lastModifiedBy>Notus</cp:lastModifiedBy>
  <dcterms:modified xsi:type="dcterms:W3CDTF">2022-04-19T12:18:07Z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CDF97D0EE32C48E1A5B4A9CA609052C2</vt:lpwstr>
  </property>
</Properties>
</file>