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B750618" w14:textId="7CE70ED9" w:rsidR="009303D9" w:rsidRDefault="00383A5A" w:rsidP="006347CF">
      <w:pPr>
        <w:pStyle w:val="papertitle"/>
        <w:spacing w:before="5pt" w:beforeAutospacing="1" w:after="5pt" w:afterAutospacing="1"/>
      </w:pPr>
      <w:r>
        <w:t>ENGR580 Sample Project</w:t>
      </w:r>
    </w:p>
    <w:p w14:paraId="3758BBB4" w14:textId="77777777" w:rsidR="00D7522C" w:rsidRDefault="00D7522C" w:rsidP="00CA4392">
      <w:pPr>
        <w:pStyle w:val="Author"/>
        <w:spacing w:before="5pt" w:beforeAutospacing="1" w:after="5pt" w:afterAutospacing="1" w:line="6pt" w:lineRule="auto"/>
        <w:rPr>
          <w:sz w:val="16"/>
          <w:szCs w:val="16"/>
        </w:rPr>
      </w:pPr>
    </w:p>
    <w:p w14:paraId="6225ADF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BD88B32" w14:textId="6259A549" w:rsidR="00CA4392" w:rsidRDefault="002C3F86" w:rsidP="00383A5A">
      <w:pPr>
        <w:pStyle w:val="Author"/>
        <w:spacing w:before="5pt" w:beforeAutospacing="1"/>
        <w:contextualSpacing/>
        <w:rPr>
          <w:sz w:val="18"/>
          <w:szCs w:val="18"/>
        </w:rPr>
      </w:pPr>
      <w:r>
        <w:rPr>
          <w:sz w:val="18"/>
          <w:szCs w:val="18"/>
        </w:rPr>
        <w:t>Kaimeng Du</w:t>
      </w:r>
      <w:r w:rsidRPr="00F847A6">
        <w:rPr>
          <w:sz w:val="18"/>
          <w:szCs w:val="18"/>
        </w:rPr>
        <w:t xml:space="preserve"> </w:t>
      </w:r>
      <w:r w:rsidRPr="00F847A6">
        <w:rPr>
          <w:sz w:val="18"/>
          <w:szCs w:val="18"/>
        </w:rPr>
        <w:br/>
      </w:r>
      <w:r>
        <w:rPr>
          <w:sz w:val="18"/>
          <w:szCs w:val="18"/>
        </w:rPr>
        <w:t>Dept of Engineering</w:t>
      </w:r>
      <w:r w:rsidRPr="00F847A6">
        <w:rPr>
          <w:sz w:val="18"/>
          <w:szCs w:val="18"/>
        </w:rPr>
        <w:br/>
      </w:r>
      <w:r>
        <w:rPr>
          <w:sz w:val="18"/>
          <w:szCs w:val="18"/>
        </w:rPr>
        <w:t>Univerity of British Colunmbia</w:t>
      </w:r>
      <w:r w:rsidRPr="00F847A6">
        <w:rPr>
          <w:i/>
          <w:sz w:val="18"/>
          <w:szCs w:val="18"/>
        </w:rPr>
        <w:br/>
      </w:r>
      <w:r>
        <w:rPr>
          <w:sz w:val="18"/>
          <w:szCs w:val="18"/>
        </w:rPr>
        <w:t>Kelowna, Can</w:t>
      </w:r>
      <w:r w:rsidR="00E0138A">
        <w:rPr>
          <w:sz w:val="18"/>
          <w:szCs w:val="18"/>
        </w:rPr>
        <w:t>a</w:t>
      </w:r>
      <w:r>
        <w:rPr>
          <w:sz w:val="18"/>
          <w:szCs w:val="18"/>
        </w:rPr>
        <w:t>da</w:t>
      </w:r>
      <w:r w:rsidRPr="00F847A6">
        <w:rPr>
          <w:sz w:val="18"/>
          <w:szCs w:val="18"/>
        </w:rPr>
        <w:br/>
      </w:r>
      <w:r>
        <w:rPr>
          <w:sz w:val="18"/>
          <w:szCs w:val="18"/>
        </w:rPr>
        <w:t>shadowdu@student.ubc.ca</w:t>
      </w:r>
      <w:r>
        <w:rPr>
          <w:sz w:val="18"/>
          <w:szCs w:val="18"/>
        </w:rPr>
        <w:br/>
      </w:r>
    </w:p>
    <w:p w14:paraId="5E24E5C1" w14:textId="77777777" w:rsidR="00CA4392" w:rsidRPr="00F847A6" w:rsidRDefault="00CA4392" w:rsidP="002C3F86">
      <w:pPr>
        <w:pStyle w:val="Author"/>
        <w:spacing w:before="5pt" w:beforeAutospacing="1"/>
        <w:jc w:val="both"/>
        <w:rPr>
          <w:sz w:val="16"/>
          <w:szCs w:val="16"/>
        </w:rPr>
        <w:sectPr w:rsidR="00CA4392" w:rsidRPr="00F847A6" w:rsidSect="00383A5A">
          <w:type w:val="continuous"/>
          <w:pgSz w:w="612pt" w:h="792pt" w:code="1"/>
          <w:pgMar w:top="54pt" w:right="44.65pt" w:bottom="72pt" w:left="44.65pt" w:header="36pt" w:footer="36pt" w:gutter="0pt"/>
          <w:cols w:space="10.80pt"/>
          <w:docGrid w:linePitch="360"/>
        </w:sectPr>
      </w:pPr>
    </w:p>
    <w:p w14:paraId="488EFBD3" w14:textId="77777777" w:rsidR="006347CF" w:rsidRDefault="006347CF" w:rsidP="00CA4392">
      <w:pPr>
        <w:pStyle w:val="Author"/>
        <w:spacing w:before="5pt" w:beforeAutospacing="1"/>
        <w:jc w:val="both"/>
        <w:rPr>
          <w:sz w:val="16"/>
          <w:szCs w:val="16"/>
        </w:rPr>
      </w:pPr>
    </w:p>
    <w:p w14:paraId="305F97E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E537958" w14:textId="773DFBFC" w:rsidR="004D72B5" w:rsidRDefault="009303D9" w:rsidP="00972203">
      <w:pPr>
        <w:pStyle w:val="Abstract"/>
        <w:rPr>
          <w:i/>
          <w:iCs/>
        </w:rPr>
      </w:pPr>
      <w:r>
        <w:rPr>
          <w:i/>
          <w:iCs/>
        </w:rPr>
        <w:t>Abstract</w:t>
      </w:r>
      <w:r>
        <w:t>—</w:t>
      </w:r>
      <w:r w:rsidR="002C3F86">
        <w:t xml:space="preserve">ENGR580 </w:t>
      </w:r>
      <w:r w:rsidR="002C3F86">
        <w:rPr>
          <w:rFonts w:hint="eastAsia"/>
          <w:lang w:eastAsia="zh-CN"/>
        </w:rPr>
        <w:t>Sample</w:t>
      </w:r>
      <w:r w:rsidR="002C3F86">
        <w:rPr>
          <w:lang w:eastAsia="zh-CN"/>
        </w:rPr>
        <w:t xml:space="preserve"> </w:t>
      </w:r>
      <w:r w:rsidR="002C3F86">
        <w:rPr>
          <w:rFonts w:hint="eastAsia"/>
          <w:lang w:eastAsia="zh-CN"/>
        </w:rPr>
        <w:t>Project</w:t>
      </w:r>
      <w:r w:rsidR="001A42EA">
        <w:rPr>
          <w:iCs/>
        </w:rPr>
        <w:t xml:space="preserve"> </w:t>
      </w:r>
    </w:p>
    <w:p w14:paraId="43630B8C" w14:textId="4E45B19E" w:rsidR="009303D9" w:rsidRPr="004D72B5" w:rsidRDefault="004D72B5" w:rsidP="00972203">
      <w:pPr>
        <w:pStyle w:val="Keywords"/>
      </w:pPr>
      <w:r w:rsidRPr="004D72B5">
        <w:t>Keywords—</w:t>
      </w:r>
      <w:r w:rsidR="002C3F86">
        <w:t>sample, project</w:t>
      </w:r>
    </w:p>
    <w:p w14:paraId="49BEC6E3" w14:textId="11431121" w:rsidR="009303D9" w:rsidRDefault="002C3F86" w:rsidP="006B6B66">
      <w:pPr>
        <w:pStyle w:val="Heading1"/>
      </w:pPr>
      <w:r>
        <w:t>System Representation</w:t>
      </w:r>
    </w:p>
    <w:p w14:paraId="56A63E0F" w14:textId="78C260A2" w:rsidR="00D17E26" w:rsidRPr="00D17E26" w:rsidRDefault="00D17E26" w:rsidP="00D17E26">
      <w:pPr>
        <w:pStyle w:val="Heading2"/>
      </w:pPr>
      <w:r>
        <w:rPr>
          <w:lang w:val="en-CA"/>
        </w:rPr>
        <w:t>State Space Representation</w:t>
      </w:r>
    </w:p>
    <w:p w14:paraId="24C35A62" w14:textId="77777777" w:rsidR="002C3F86" w:rsidRDefault="002C3F86" w:rsidP="002C3F86">
      <w:pPr>
        <w:ind w:firstLineChars="71" w:firstLine="7.10pt"/>
        <w:jc w:val="start"/>
        <w:rPr>
          <w:lang w:val="en-CA"/>
        </w:rPr>
      </w:pPr>
      <w:r>
        <w:rPr>
          <w:rFonts w:hint="eastAsia"/>
          <w:lang w:val="en-CA"/>
        </w:rPr>
        <w:t>A</w:t>
      </w:r>
      <w:r>
        <w:rPr>
          <w:lang w:val="en-CA"/>
        </w:rPr>
        <w:t xml:space="preserve"> state space representation of the compartmental system is designed, figure 1. </w:t>
      </w:r>
    </w:p>
    <w:p w14:paraId="756F35F8" w14:textId="77777777" w:rsidR="002C3F86" w:rsidRDefault="002C3F86" w:rsidP="002C3F86">
      <w:pPr>
        <w:rPr>
          <w:lang w:val="en-CA"/>
        </w:rPr>
      </w:pPr>
      <w:r>
        <w:rPr>
          <w:noProof/>
        </w:rPr>
        <w:drawing>
          <wp:inline distT="0" distB="0" distL="0" distR="0" wp14:anchorId="63EC9CA6" wp14:editId="21791D7B">
            <wp:extent cx="3270250" cy="1112247"/>
            <wp:effectExtent l="0" t="0" r="6350" b="0"/>
            <wp:docPr id="1986530847" name="Picture 1" descr="A diagram of a mach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6530847" name="Picture 1" descr="A diagram of a machine&#10;&#10;Description automatically generated"/>
                    <pic:cNvPicPr/>
                  </pic:nvPicPr>
                  <pic:blipFill>
                    <a:blip r:embed="rId9"/>
                    <a:stretch>
                      <a:fillRect/>
                    </a:stretch>
                  </pic:blipFill>
                  <pic:spPr>
                    <a:xfrm>
                      <a:off x="0" y="0"/>
                      <a:ext cx="3287147" cy="1117994"/>
                    </a:xfrm>
                    <a:prstGeom prst="rect">
                      <a:avLst/>
                    </a:prstGeom>
                  </pic:spPr>
                </pic:pic>
              </a:graphicData>
            </a:graphic>
          </wp:inline>
        </w:drawing>
      </w:r>
    </w:p>
    <w:p w14:paraId="4676592A" w14:textId="77777777" w:rsidR="002C3F86" w:rsidRDefault="002C3F86" w:rsidP="002C3F86">
      <w:pPr>
        <w:rPr>
          <w:lang w:val="en-CA"/>
        </w:rPr>
      </w:pPr>
    </w:p>
    <w:p w14:paraId="454773A7" w14:textId="77777777" w:rsidR="002C3F86" w:rsidRDefault="002C3F86" w:rsidP="002C3F86">
      <w:pPr>
        <w:ind w:firstLineChars="71" w:firstLine="7.10pt"/>
        <w:jc w:val="start"/>
        <w:rPr>
          <w:lang w:val="en-CA"/>
        </w:rPr>
      </w:pPr>
      <w:r>
        <w:rPr>
          <w:lang w:val="en-CA"/>
        </w:rPr>
        <w:t>The system can be presented as,</w:t>
      </w:r>
      <w:r w:rsidRPr="00D15B6B">
        <w:rPr>
          <w:lang w:val="en-CA"/>
        </w:rPr>
        <w:t xml:space="preserve"> </w:t>
      </w:r>
      <w:r>
        <w:rPr>
          <w:lang w:val="en-CA"/>
        </w:rPr>
        <w:t xml:space="preserve">(Handout#2, 2.1): </w:t>
      </w:r>
    </w:p>
    <w:p w14:paraId="612CADE0" w14:textId="618FBE63" w:rsidR="002C3F86" w:rsidRPr="00D17E26" w:rsidRDefault="00000000" w:rsidP="002C3F86">
      <w:pPr>
        <w:rPr>
          <w:lang w:val="en-CA"/>
        </w:rPr>
      </w:pPr>
      <m:oMathPara>
        <m:oMath>
          <m:acc>
            <m:accPr>
              <m:chr m:val="̇"/>
              <m:ctrlPr>
                <w:rPr>
                  <w:rFonts w:ascii="Cambria Math" w:hAnsi="Cambria Math"/>
                  <w:i/>
                  <w:lang w:val="en-CA"/>
                </w:rPr>
              </m:ctrlPr>
            </m:accPr>
            <m:e>
              <m:r>
                <w:rPr>
                  <w:rFonts w:ascii="Cambria Math" w:hAnsi="Cambria Math"/>
                  <w:lang w:val="en-CA"/>
                </w:rPr>
                <m:t>x</m:t>
              </m:r>
            </m:e>
          </m:acc>
          <m:r>
            <w:rPr>
              <w:rFonts w:ascii="Cambria Math" w:hAnsi="Cambria Math"/>
              <w:lang w:val="en-CA"/>
            </w:rPr>
            <m:t>=Ax+Bu</m:t>
          </m:r>
          <m:r>
            <m:rPr>
              <m:sty m:val="p"/>
            </m:rPr>
            <w:rPr>
              <w:rFonts w:ascii="Cambria Math" w:hAnsi="Cambria Math"/>
              <w:lang w:val="en-CA"/>
            </w:rPr>
            <w:br/>
          </m:r>
        </m:oMath>
        <m:oMath>
          <m:r>
            <w:rPr>
              <w:rFonts w:ascii="Cambria Math" w:hAnsi="Cambria Math"/>
              <w:lang w:val="en-CA"/>
            </w:rPr>
            <m:t>y=Cx+Du</m:t>
          </m:r>
          <m:r>
            <m:rPr>
              <m:sty m:val="p"/>
            </m:rPr>
            <w:rPr>
              <w:rFonts w:ascii="Cambria Math" w:hAnsi="Cambria Math"/>
              <w:lang w:val="en-CA"/>
            </w:rPr>
            <w:br/>
          </m:r>
        </m:oMath>
        <m:oMath>
          <m:r>
            <w:rPr>
              <w:rFonts w:ascii="Cambria Math" w:hAnsi="Cambria Math"/>
              <w:lang w:val="en-CA"/>
            </w:rPr>
            <m:t>where A=</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r>
                  <m:e>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f>
                      <m:fPr>
                        <m:ctrlPr>
                          <w:rPr>
                            <w:rFonts w:ascii="Cambria Math" w:eastAsia="Cambria Math" w:hAnsi="Cambria Math" w:cs="Cambria Math"/>
                            <w:i/>
                            <w:lang w:val="en-CA"/>
                          </w:rPr>
                        </m:ctrlPr>
                      </m:fPr>
                      <m:num>
                        <m:r>
                          <w:rPr>
                            <w:rFonts w:ascii="Cambria Math" w:eastAsia="Cambria Math" w:hAnsi="Cambria Math" w:cs="Cambria Math"/>
                            <w:lang w:val="en-CA"/>
                          </w:rPr>
                          <m:t>1</m:t>
                        </m:r>
                      </m:num>
                      <m:den>
                        <m:r>
                          <w:rPr>
                            <w:rFonts w:ascii="Cambria Math" w:eastAsia="Cambria Math" w:hAnsi="Cambria Math" w:cs="Cambria Math"/>
                            <w:lang w:val="en-CA"/>
                          </w:rPr>
                          <m:t>4</m:t>
                        </m:r>
                      </m:den>
                    </m:f>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eastAsia="Cambria Math" w:hAnsi="Cambria Math" w:cs="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0</m:t>
                    </m:r>
                    <m:ctrlPr>
                      <w:rPr>
                        <w:rFonts w:ascii="Cambria Math" w:eastAsia="Cambria Math" w:hAnsi="Cambria Math" w:cs="Cambria Math"/>
                        <w:i/>
                        <w:lang w:val="en-CA"/>
                      </w:rPr>
                    </m:ctrlPr>
                  </m:e>
                  <m:e>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e>
                </m:mr>
              </m:m>
            </m:e>
          </m:d>
          <m:r>
            <m:rPr>
              <m:sty m:val="p"/>
            </m:rPr>
            <w:rPr>
              <w:rFonts w:ascii="Cambria Math" w:hAnsi="Cambria Math"/>
              <w:lang w:val="en-CA"/>
            </w:rPr>
            <w:br/>
          </m:r>
        </m:oMath>
        <m:oMath>
          <m:r>
            <w:rPr>
              <w:rFonts w:ascii="Cambria Math" w:hAnsi="Cambria Math"/>
              <w:lang w:val="en-CA"/>
            </w:rPr>
            <m:t>B=</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1</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
            </m:e>
          </m:d>
          <m:r>
            <m:rPr>
              <m:sty m:val="p"/>
            </m:rPr>
            <w:rPr>
              <w:rFonts w:ascii="Cambria Math" w:hAnsi="Cambria Math"/>
              <w:lang w:val="en-CA"/>
            </w:rPr>
            <w:br/>
          </m:r>
        </m:oMath>
        <m:oMath>
          <m:r>
            <w:rPr>
              <w:rFonts w:ascii="Cambria Math" w:hAnsi="Cambria Math"/>
              <w:lang w:val="en-CA"/>
            </w:rPr>
            <m:t>C=</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hAnsi="Cambria Math"/>
                        <w:lang w:val="en-CA"/>
                      </w:rPr>
                      <m:t>0.2</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0.015</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e>
                  <m:e>
                    <m:r>
                      <w:rPr>
                        <w:rFonts w:ascii="Cambria Math" w:hAnsi="Cambria Math"/>
                        <w:lang w:val="en-CA"/>
                      </w:rPr>
                      <m:t>0</m:t>
                    </m:r>
                  </m:e>
                </m:mr>
              </m:m>
            </m:e>
          </m:d>
          <m:r>
            <w:rPr>
              <w:rFonts w:ascii="Cambria Math" w:hAnsi="Cambria Math"/>
              <w:lang w:val="en-CA"/>
            </w:rPr>
            <m:t xml:space="preserve">  </m:t>
          </m:r>
          <m:r>
            <m:rPr>
              <m:sty m:val="p"/>
            </m:rPr>
            <w:rPr>
              <w:rFonts w:ascii="Cambria Math" w:hAnsi="Cambria Math"/>
              <w:lang w:val="en-CA"/>
            </w:rPr>
            <w:br/>
          </m:r>
        </m:oMath>
        <m:oMath>
          <m:r>
            <w:rPr>
              <w:rFonts w:ascii="Cambria Math" w:hAnsi="Cambria Math"/>
              <w:lang w:val="en-CA"/>
            </w:rPr>
            <m:t>D=</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mr>
              </m:m>
            </m:e>
          </m:d>
        </m:oMath>
      </m:oMathPara>
    </w:p>
    <w:p w14:paraId="01ADE904" w14:textId="4780C77D" w:rsidR="00D17E26" w:rsidRPr="00D46B35" w:rsidRDefault="00D17E26" w:rsidP="00D17E26">
      <w:pPr>
        <w:pStyle w:val="Heading2"/>
        <w:rPr>
          <w:lang w:val="en-CA"/>
        </w:rPr>
      </w:pPr>
      <w:r>
        <w:rPr>
          <w:lang w:val="en-CA"/>
        </w:rPr>
        <w:t>System limitations</w:t>
      </w:r>
    </w:p>
    <w:p w14:paraId="0A174CE9" w14:textId="77777777" w:rsidR="002C3F86" w:rsidRDefault="002C3F86" w:rsidP="00E0138A">
      <w:pPr>
        <w:ind w:firstLineChars="71" w:firstLine="7.10pt"/>
        <w:jc w:val="both"/>
        <w:rPr>
          <w:lang w:val="en-CA"/>
        </w:rPr>
      </w:pPr>
      <w:r>
        <w:rPr>
          <w:rFonts w:hint="eastAsia"/>
          <w:lang w:val="en-CA"/>
        </w:rPr>
        <w:t>T</w:t>
      </w:r>
      <w:r>
        <w:rPr>
          <w:lang w:val="en-CA"/>
        </w:rPr>
        <w:t xml:space="preserve">his system is only a rough estimation of the system, where the water in the soil and crop and not actually measured. Also, for a real system the flow of water is positive, e.g. the variables in </w:t>
      </w:r>
      <m:oMath>
        <m:r>
          <w:rPr>
            <w:rFonts w:ascii="Cambria Math" w:hAnsi="Cambria Math"/>
            <w:lang w:val="en-CA"/>
          </w:rPr>
          <m:t>x</m:t>
        </m:r>
      </m:oMath>
      <w:r>
        <w:rPr>
          <w:lang w:val="en-CA"/>
        </w:rPr>
        <w:t xml:space="preserve"> are no smaller than zero. Other influences like precipitation are not considered in this model. Moreover, the real system is not restricted linear as explained in the linear model. Possible improvements can be covert the system in a green house, so that the environment for the system is well controlled, so that the estimation can be more precise. Alternatively, we can divide the system into many smaller subsets, and present each subset as a linear system. In this way, the system can more precisely present the non-uniformity of the system (Handout#2, 2.2).</w:t>
      </w:r>
    </w:p>
    <w:p w14:paraId="03563833" w14:textId="77777777" w:rsidR="00D17E26" w:rsidRDefault="00D17E26" w:rsidP="002C3F86">
      <w:pPr>
        <w:ind w:firstLineChars="71" w:firstLine="7.10pt"/>
        <w:jc w:val="start"/>
        <w:rPr>
          <w:lang w:val="en-CA"/>
        </w:rPr>
      </w:pPr>
    </w:p>
    <w:p w14:paraId="3AEE34A7" w14:textId="77777777" w:rsidR="002C3F86" w:rsidRDefault="002C3F86" w:rsidP="002C3F86">
      <w:pPr>
        <w:ind w:firstLineChars="71" w:firstLine="7.10pt"/>
        <w:jc w:val="start"/>
        <w:rPr>
          <w:lang w:val="en-CA"/>
        </w:rPr>
      </w:pPr>
      <w:r>
        <w:rPr>
          <w:rFonts w:hint="eastAsia"/>
          <w:lang w:val="en-CA"/>
        </w:rPr>
        <w:t>T</w:t>
      </w:r>
      <w:r>
        <w:rPr>
          <w:lang w:val="en-CA"/>
        </w:rPr>
        <w:t>he eigenvalues are on the diagonal of the matrix since it is a lower regular matrix. The eigenvalues are [</w:t>
      </w:r>
      <m:oMath>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r>
          <w:rPr>
            <w:rFonts w:ascii="Cambria Math" w:hAnsi="Cambria Math"/>
            <w:lang w:val="en-CA"/>
          </w:rPr>
          <m:t>, -</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r>
          <w:rPr>
            <w:rFonts w:ascii="Cambria Math" w:hAnsi="Cambria Math"/>
            <w:lang w:val="en-CA"/>
          </w:rPr>
          <m:t xml:space="preserve"> </m:t>
        </m:r>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r>
          <w:rPr>
            <w:rFonts w:ascii="Cambria Math" w:eastAsia="Cambria Math" w:hAnsi="Cambria Math" w:cs="Cambria Math"/>
            <w:lang w:val="en-CA"/>
          </w:rPr>
          <m:t xml:space="preserve"> -</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oMath>
      <w:r>
        <w:rPr>
          <w:lang w:val="en-CA"/>
        </w:rPr>
        <w:t>], or in numerical values [</w:t>
      </w:r>
      <w:r w:rsidRPr="006805B6">
        <w:rPr>
          <w:lang w:val="en-CA"/>
        </w:rPr>
        <w:t>-0.0094</w:t>
      </w:r>
      <w:r>
        <w:rPr>
          <w:lang w:val="en-CA"/>
        </w:rPr>
        <w:t xml:space="preserve">, </w:t>
      </w:r>
      <w:r w:rsidRPr="006805B6">
        <w:rPr>
          <w:lang w:val="en-CA"/>
        </w:rPr>
        <w:t>-0.0094</w:t>
      </w:r>
      <w:r>
        <w:rPr>
          <w:lang w:val="en-CA"/>
        </w:rPr>
        <w:t xml:space="preserve">, </w:t>
      </w:r>
      <w:r w:rsidRPr="006805B6">
        <w:rPr>
          <w:lang w:val="en-CA"/>
        </w:rPr>
        <w:t>-0.0042</w:t>
      </w:r>
      <w:r>
        <w:rPr>
          <w:lang w:val="en-CA"/>
        </w:rPr>
        <w:t xml:space="preserve">, </w:t>
      </w:r>
      <w:r w:rsidRPr="006805B6">
        <w:rPr>
          <w:lang w:val="en-CA"/>
        </w:rPr>
        <w:t>-0.0042</w:t>
      </w:r>
      <w:r>
        <w:rPr>
          <w:lang w:val="en-CA"/>
        </w:rPr>
        <w:t>]. (Handout#2, 2.3)</w:t>
      </w:r>
    </w:p>
    <w:p w14:paraId="537B5D7B" w14:textId="5389B194" w:rsidR="00D17E26" w:rsidRDefault="00314945" w:rsidP="00314945">
      <w:pPr>
        <w:pStyle w:val="Heading2"/>
        <w:rPr>
          <w:lang w:val="en-CA"/>
        </w:rPr>
      </w:pPr>
      <w:r>
        <w:rPr>
          <w:rFonts w:hint="eastAsia"/>
          <w:lang w:val="en-CA"/>
        </w:rPr>
        <w:t>S</w:t>
      </w:r>
      <w:r>
        <w:rPr>
          <w:lang w:val="en-CA"/>
        </w:rPr>
        <w:t>tability</w:t>
      </w:r>
    </w:p>
    <w:p w14:paraId="5F66B25F" w14:textId="77777777" w:rsidR="002C3F86" w:rsidRDefault="002C3F86" w:rsidP="002C3F86">
      <w:pPr>
        <w:rPr>
          <w:lang w:val="en-CA"/>
        </w:rPr>
      </w:pPr>
      <w:r>
        <w:rPr>
          <w:rFonts w:hint="eastAsia"/>
          <w:lang w:val="en-CA"/>
        </w:rPr>
        <w:t>S</w:t>
      </w:r>
      <w:r>
        <w:rPr>
          <w:lang w:val="en-CA"/>
        </w:rPr>
        <w:t>ince all the eigenvalues for this LTI are smaller than zeros, the system is both internally stable and exponentially stable.</w:t>
      </w:r>
    </w:p>
    <w:p w14:paraId="01D5E033" w14:textId="77777777" w:rsidR="002C3F86" w:rsidRDefault="002C3F86" w:rsidP="002C3F86">
      <w:pPr>
        <w:rPr>
          <w:lang w:val="en-CA"/>
        </w:rPr>
      </w:pPr>
      <w:r>
        <w:rPr>
          <w:rFonts w:hint="eastAsia"/>
          <w:lang w:val="en-CA"/>
        </w:rPr>
        <w:t>T</w:t>
      </w:r>
      <w:r>
        <w:rPr>
          <w:lang w:val="en-CA"/>
        </w:rPr>
        <w:t>he Jordan form for the matrix A is: (Handout#2, 2.4)</w:t>
      </w:r>
    </w:p>
    <w:p w14:paraId="506F3884" w14:textId="77777777" w:rsidR="00D17E26" w:rsidRDefault="002C3F86" w:rsidP="002C3F86">
      <w:pPr>
        <w:rPr>
          <w:lang w:val="en-CA"/>
        </w:rPr>
      </w:pPr>
      <m:oMath>
        <m:r>
          <w:rPr>
            <w:rFonts w:ascii="Cambria Math" w:hAnsi="Cambria Math"/>
            <w:lang w:val="en-CA"/>
          </w:rPr>
          <m:t>A=</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r>
                <m:e>
                  <m:r>
                    <w:rPr>
                      <w:rFonts w:ascii="Cambria Math" w:hAnsi="Cambria Math"/>
                      <w:lang w:val="en-CA"/>
                    </w:rPr>
                    <m:t>0</m:t>
                  </m:r>
                  <m:ctrlPr>
                    <w:rPr>
                      <w:rFonts w:ascii="Cambria Math" w:eastAsia="Cambria Math" w:hAnsi="Cambria Math" w:cs="Cambria Math"/>
                      <w:i/>
                      <w:lang w:val="en-CA"/>
                    </w:rPr>
                  </m:ctrlPr>
                </m:e>
                <m:e>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0</m:t>
                  </m:r>
                  <m:ctrlPr>
                    <w:rPr>
                      <w:rFonts w:ascii="Cambria Math" w:eastAsia="Cambria Math" w:hAnsi="Cambria Math" w:cs="Cambria Math"/>
                      <w:i/>
                      <w:lang w:val="en-CA"/>
                    </w:rPr>
                  </m:ctrlPr>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e>
              </m:mr>
            </m:m>
          </m:e>
        </m:d>
      </m:oMath>
      <w:r>
        <w:rPr>
          <w:rFonts w:hint="eastAsia"/>
          <w:lang w:val="en-CA"/>
        </w:rPr>
        <w:t xml:space="preserve"> </w:t>
      </w:r>
    </w:p>
    <w:p w14:paraId="59E44EED" w14:textId="77777777" w:rsidR="00D17E26" w:rsidRDefault="002C3F86" w:rsidP="00D17E26">
      <w:pPr>
        <w:ind w:firstLineChars="71" w:firstLine="7.10pt"/>
        <w:jc w:val="start"/>
        <w:rPr>
          <w:lang w:val="en-CA"/>
        </w:rPr>
      </w:pPr>
      <w:r>
        <w:rPr>
          <w:lang w:val="en-CA"/>
        </w:rPr>
        <w:t>or numerically</w:t>
      </w:r>
    </w:p>
    <w:p w14:paraId="0506B768" w14:textId="55D7FBD0" w:rsidR="002C3F86" w:rsidRDefault="002C3F86" w:rsidP="002C3F86">
      <w:pPr>
        <w:rPr>
          <w:lang w:val="en-CA"/>
        </w:rPr>
      </w:pPr>
      <w:r>
        <w:rPr>
          <w:lang w:val="en-CA"/>
        </w:rPr>
        <w:t xml:space="preserve"> </w:t>
      </w:r>
      <m:oMath>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m:rPr>
                      <m:sty m:val="p"/>
                    </m:rPr>
                    <w:rPr>
                      <w:rFonts w:ascii="Cambria Math" w:hAnsi="Cambria Math"/>
                      <w:lang w:val="en-CA"/>
                    </w:rPr>
                    <m:t>-0.0042</m:t>
                  </m:r>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r>
                <m:e>
                  <m:r>
                    <w:rPr>
                      <w:rFonts w:ascii="Cambria Math" w:hAnsi="Cambria Math"/>
                      <w:lang w:val="en-CA"/>
                    </w:rPr>
                    <m:t>0</m:t>
                  </m:r>
                  <m:ctrlPr>
                    <w:rPr>
                      <w:rFonts w:ascii="Cambria Math" w:eastAsia="Cambria Math" w:hAnsi="Cambria Math" w:cs="Cambria Math"/>
                      <w:i/>
                      <w:lang w:val="en-CA"/>
                    </w:rPr>
                  </m:ctrlPr>
                </m:e>
                <m:e>
                  <m:r>
                    <m:rPr>
                      <m:sty m:val="p"/>
                    </m:rPr>
                    <w:rPr>
                      <w:rFonts w:ascii="Cambria Math" w:hAnsi="Cambria Math"/>
                      <w:lang w:val="en-CA"/>
                    </w:rPr>
                    <m:t>-0.0094</m:t>
                  </m:r>
                  <m:ctrlPr>
                    <w:rPr>
                      <w:rFonts w:ascii="Cambria Math" w:eastAsia="Cambria Math" w:hAnsi="Cambria Math" w:cs="Cambria Math"/>
                      <w:i/>
                      <w:lang w:val="en-CA"/>
                    </w:rPr>
                  </m:ctrlPr>
                </m:e>
                <m:e>
                  <m:r>
                    <w:rPr>
                      <w:rFonts w:ascii="Cambria Math" w:eastAsia="Cambria Math" w:hAnsi="Cambria Math" w:cs="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m:rPr>
                      <m:sty m:val="p"/>
                    </m:rPr>
                    <w:rPr>
                      <w:rFonts w:ascii="Cambria Math" w:hAnsi="Cambria Math"/>
                      <w:lang w:val="en-CA"/>
                    </w:rPr>
                    <m:t>-0.0094</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0</m:t>
                  </m:r>
                  <m:ctrlPr>
                    <w:rPr>
                      <w:rFonts w:ascii="Cambria Math" w:eastAsia="Cambria Math" w:hAnsi="Cambria Math" w:cs="Cambria Math"/>
                      <w:i/>
                      <w:lang w:val="en-CA"/>
                    </w:rPr>
                  </m:ctrlPr>
                </m:e>
                <m:e>
                  <m:r>
                    <w:rPr>
                      <w:rFonts w:ascii="Cambria Math" w:hAnsi="Cambria Math"/>
                      <w:lang w:val="en-CA"/>
                    </w:rPr>
                    <m:t>0</m:t>
                  </m:r>
                  <m:ctrlPr>
                    <w:rPr>
                      <w:rFonts w:ascii="Cambria Math" w:eastAsia="Cambria Math" w:hAnsi="Cambria Math" w:cs="Cambria Math"/>
                      <w:i/>
                      <w:lang w:val="en-CA"/>
                    </w:rPr>
                  </m:ctrlPr>
                </m:e>
                <m:e>
                  <m:r>
                    <m:rPr>
                      <m:sty m:val="p"/>
                    </m:rPr>
                    <w:rPr>
                      <w:rFonts w:ascii="Cambria Math" w:hAnsi="Cambria Math"/>
                      <w:lang w:val="en-CA"/>
                    </w:rPr>
                    <m:t>-0.0042</m:t>
                  </m:r>
                </m:e>
              </m:mr>
            </m:m>
          </m:e>
        </m:d>
      </m:oMath>
    </w:p>
    <w:p w14:paraId="6DB6D112" w14:textId="77777777" w:rsidR="002C3F86" w:rsidRDefault="002C3F86" w:rsidP="00E0138A">
      <w:pPr>
        <w:ind w:firstLineChars="71" w:firstLine="7.10pt"/>
        <w:jc w:val="both"/>
        <w:rPr>
          <w:lang w:val="en-CA"/>
        </w:rPr>
      </w:pPr>
      <w:r>
        <w:rPr>
          <w:rFonts w:hint="eastAsia"/>
          <w:lang w:val="en-CA"/>
        </w:rPr>
        <w:t>L</w:t>
      </w:r>
      <w:r>
        <w:rPr>
          <w:lang w:val="en-CA"/>
        </w:rPr>
        <w:t xml:space="preserve">et </w:t>
      </w:r>
      <m:oMath>
        <m:r>
          <w:rPr>
            <w:rFonts w:ascii="Cambria Math" w:hAnsi="Cambria Math"/>
            <w:lang w:val="en-CA"/>
          </w:rPr>
          <m:t>P=</m:t>
        </m:r>
        <m:nary>
          <m:naryPr>
            <m:limLoc m:val="undOvr"/>
            <m:ctrlPr>
              <w:rPr>
                <w:rFonts w:ascii="Cambria Math" w:hAnsi="Cambria Math"/>
                <w:i/>
                <w:lang w:val="en-CA"/>
              </w:rPr>
            </m:ctrlPr>
          </m:naryPr>
          <m:sub>
            <m:r>
              <w:rPr>
                <w:rFonts w:ascii="Cambria Math" w:hAnsi="Cambria Math"/>
                <w:lang w:val="en-CA"/>
              </w:rPr>
              <m:t>0</m:t>
            </m:r>
          </m:sub>
          <m:sup>
            <m:r>
              <w:rPr>
                <w:rFonts w:ascii="Cambria Math" w:hAnsi="Cambria Math"/>
                <w:lang w:val="en-CA"/>
              </w:rPr>
              <m:t>∞</m:t>
            </m:r>
          </m:sup>
          <m:e>
            <m:sSup>
              <m:sSupPr>
                <m:ctrlPr>
                  <w:rPr>
                    <w:rFonts w:ascii="Cambria Math" w:hAnsi="Cambria Math"/>
                    <w:i/>
                    <w:lang w:val="en-CA"/>
                  </w:rPr>
                </m:ctrlPr>
              </m:sSupPr>
              <m:e>
                <m:r>
                  <w:rPr>
                    <w:rFonts w:ascii="Cambria Math" w:hAnsi="Cambria Math"/>
                    <w:lang w:val="en-CA"/>
                  </w:rPr>
                  <m:t>e</m:t>
                </m:r>
              </m:e>
              <m:sup>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r>
                  <w:rPr>
                    <w:rFonts w:ascii="Cambria Math" w:hAnsi="Cambria Math"/>
                    <w:lang w:val="en-CA"/>
                  </w:rPr>
                  <m:t>t</m:t>
                </m:r>
              </m:sup>
            </m:sSup>
            <m:r>
              <w:rPr>
                <w:rFonts w:ascii="Cambria Math" w:hAnsi="Cambria Math"/>
                <w:lang w:val="en-CA"/>
              </w:rPr>
              <m:t>Q</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At</m:t>
                </m:r>
              </m:sup>
            </m:sSup>
            <m:r>
              <w:rPr>
                <w:rFonts w:ascii="Cambria Math" w:hAnsi="Cambria Math"/>
                <w:lang w:val="en-CA"/>
              </w:rPr>
              <m:t>dt, then</m:t>
            </m:r>
          </m:e>
        </m:nary>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r>
          <w:rPr>
            <w:rFonts w:ascii="Cambria Math" w:hAnsi="Cambria Math"/>
            <w:lang w:val="en-CA"/>
          </w:rPr>
          <m:t xml:space="preserve">P +P A=-Q. </m:t>
        </m:r>
      </m:oMath>
      <w:r w:rsidRPr="009F7CA1">
        <w:rPr>
          <w:lang w:val="en-CA"/>
        </w:rPr>
        <w:t xml:space="preserve">Given all eigenvalues of A </w:t>
      </w:r>
      <w:r>
        <w:rPr>
          <w:lang w:val="en-CA"/>
        </w:rPr>
        <w:t>are</w:t>
      </w:r>
      <w:r w:rsidRPr="009F7CA1">
        <w:rPr>
          <w:lang w:val="en-CA"/>
        </w:rPr>
        <w:t xml:space="preserve"> negative, the P is finite. And because of the symmetric definition of P, P is symmetric.</w:t>
      </w:r>
      <w:r>
        <w:rPr>
          <w:lang w:val="en-CA"/>
        </w:rPr>
        <w:t xml:space="preserve"> Therefore, the system is stable in sense of Lyapunov. (Handout#2, 2.5)</w:t>
      </w:r>
    </w:p>
    <w:p w14:paraId="197F8A88" w14:textId="77777777" w:rsidR="002C3F86" w:rsidRDefault="002C3F86" w:rsidP="00E0138A">
      <w:pPr>
        <w:ind w:firstLineChars="71" w:firstLine="7.10pt"/>
        <w:jc w:val="both"/>
        <w:rPr>
          <w:lang w:val="en-CA"/>
        </w:rPr>
      </w:pPr>
      <w:r>
        <w:rPr>
          <w:lang w:val="en-CA"/>
        </w:rPr>
        <w:t>Because all the eigenvalues of the system are negative, the poles of transfer function will be negative. Thus, the system is BIBO stable.</w:t>
      </w:r>
      <w:r w:rsidRPr="0098532F">
        <w:rPr>
          <w:lang w:val="en-CA"/>
        </w:rPr>
        <w:t xml:space="preserve"> </w:t>
      </w:r>
      <w:r>
        <w:rPr>
          <w:lang w:val="en-CA"/>
        </w:rPr>
        <w:t>(Handout#2, 2.6)</w:t>
      </w:r>
    </w:p>
    <w:p w14:paraId="28126300" w14:textId="2B97E853" w:rsidR="00314945" w:rsidRDefault="00314945" w:rsidP="00314945">
      <w:pPr>
        <w:pStyle w:val="Heading2"/>
        <w:rPr>
          <w:lang w:val="en-CA"/>
        </w:rPr>
      </w:pPr>
      <w:r>
        <w:rPr>
          <w:rFonts w:hint="eastAsia"/>
          <w:lang w:val="en-CA"/>
        </w:rPr>
        <w:t>E</w:t>
      </w:r>
      <w:r>
        <w:rPr>
          <w:lang w:val="en-CA"/>
        </w:rPr>
        <w:t>quilibrium</w:t>
      </w:r>
    </w:p>
    <w:p w14:paraId="4CF2366F" w14:textId="00F3E7DB" w:rsidR="002C3F86" w:rsidRDefault="002C3F86" w:rsidP="002C3F86">
      <w:pPr>
        <w:ind w:firstLineChars="71" w:firstLine="7.10pt"/>
        <w:jc w:val="start"/>
        <w:rPr>
          <w:lang w:val="en-CA"/>
        </w:rPr>
      </w:pPr>
      <w:r>
        <w:rPr>
          <w:rFonts w:hint="eastAsia"/>
          <w:lang w:val="en-CA"/>
        </w:rPr>
        <w:t>S</w:t>
      </w:r>
      <w:r>
        <w:rPr>
          <w:lang w:val="en-CA"/>
        </w:rPr>
        <w:t xml:space="preserve">et </w:t>
      </w:r>
      <m:oMath>
        <m:acc>
          <m:accPr>
            <m:chr m:val="̇"/>
            <m:ctrlPr>
              <w:rPr>
                <w:rFonts w:ascii="Cambria Math" w:hAnsi="Cambria Math"/>
                <w:i/>
                <w:lang w:val="en-CA"/>
              </w:rPr>
            </m:ctrlPr>
          </m:accPr>
          <m:e>
            <m:r>
              <w:rPr>
                <w:rFonts w:ascii="Cambria Math" w:hAnsi="Cambria Math"/>
                <w:lang w:val="en-CA"/>
              </w:rPr>
              <m:t>x</m:t>
            </m:r>
          </m:e>
        </m:acc>
        <m:r>
          <w:rPr>
            <w:rFonts w:ascii="Cambria Math" w:hAnsi="Cambria Math"/>
            <w:lang w:val="en-CA"/>
          </w:rPr>
          <m:t>=Ax+Bu=0, and x= [60000,90000,60000,90000</m:t>
        </m:r>
        <m:sSup>
          <m:sSupPr>
            <m:ctrlPr>
              <w:rPr>
                <w:rFonts w:ascii="Cambria Math" w:hAnsi="Cambria Math"/>
                <w:i/>
                <w:lang w:val="en-CA"/>
              </w:rPr>
            </m:ctrlPr>
          </m:sSupPr>
          <m:e>
            <m:r>
              <w:rPr>
                <w:rFonts w:ascii="Cambria Math" w:hAnsi="Cambria Math"/>
                <w:lang w:val="en-CA"/>
              </w:rPr>
              <m:t>]</m:t>
            </m:r>
          </m:e>
          <m:sup>
            <m:r>
              <w:rPr>
                <w:rFonts w:ascii="Cambria Math" w:hAnsi="Cambria Math"/>
                <w:lang w:val="en-CA"/>
              </w:rPr>
              <m:t>T</m:t>
            </m:r>
          </m:sup>
        </m:sSup>
      </m:oMath>
      <w:r>
        <w:rPr>
          <w:rFonts w:hint="eastAsia"/>
          <w:lang w:val="en-CA"/>
        </w:rPr>
        <w:t>,</w:t>
      </w:r>
      <w:r>
        <w:rPr>
          <w:lang w:val="en-CA"/>
        </w:rPr>
        <w:t xml:space="preserve"> </w:t>
      </w:r>
      <m:oMath>
        <m:r>
          <w:rPr>
            <w:rFonts w:ascii="Cambria Math" w:hAnsi="Cambria Math"/>
            <w:lang w:val="en-CA"/>
          </w:rPr>
          <m:t>u=[565, 517.9]</m:t>
        </m:r>
      </m:oMath>
      <w:r>
        <w:rPr>
          <w:lang w:val="en-CA"/>
        </w:rPr>
        <w:t xml:space="preserve"> (Handout#2, 2.7)</w:t>
      </w:r>
    </w:p>
    <w:p w14:paraId="031F0E8E" w14:textId="3BB65C65" w:rsidR="00E0138A" w:rsidRDefault="00E0138A">
      <w:pPr>
        <w:jc w:val="start"/>
        <w:rPr>
          <w:lang w:val="en-CA"/>
        </w:rPr>
      </w:pPr>
      <w:r>
        <w:rPr>
          <w:lang w:val="en-CA"/>
        </w:rPr>
        <w:br w:type="page"/>
      </w:r>
    </w:p>
    <w:p w14:paraId="5E0353EC" w14:textId="77777777" w:rsidR="002C3F86" w:rsidRDefault="002C3F86" w:rsidP="002C3F86">
      <w:pPr>
        <w:rPr>
          <w:lang w:val="en-CA"/>
        </w:rPr>
      </w:pPr>
    </w:p>
    <w:p w14:paraId="5631AD00" w14:textId="29D142F8" w:rsidR="00314945" w:rsidRDefault="00314945" w:rsidP="00314945">
      <w:pPr>
        <w:pStyle w:val="Heading2"/>
        <w:rPr>
          <w:lang w:val="en-CA"/>
        </w:rPr>
      </w:pPr>
      <w:r>
        <w:rPr>
          <w:rFonts w:hint="eastAsia"/>
          <w:lang w:val="en-CA"/>
        </w:rPr>
        <w:t>I</w:t>
      </w:r>
      <w:r>
        <w:rPr>
          <w:lang w:val="en-CA"/>
        </w:rPr>
        <w:t>mpulse Response</w:t>
      </w:r>
    </w:p>
    <w:p w14:paraId="597E02F9" w14:textId="77777777" w:rsidR="002C3F86" w:rsidRDefault="002C3F86" w:rsidP="002C3F86">
      <w:pPr>
        <w:ind w:firstLineChars="71" w:firstLine="7.10pt"/>
        <w:jc w:val="start"/>
        <w:rPr>
          <w:lang w:val="en-CA"/>
        </w:rPr>
      </w:pPr>
      <w:r>
        <w:rPr>
          <w:lang w:val="en-CA"/>
        </w:rPr>
        <w:t>Impulse response from Sprinkler 1 and Sprinkler 2 (Handout#2, 2.8):</w:t>
      </w:r>
    </w:p>
    <w:p w14:paraId="5244FCCD" w14:textId="77777777" w:rsidR="002C3F86" w:rsidRDefault="002C3F86" w:rsidP="002C3F86">
      <w:pPr>
        <w:rPr>
          <w:lang w:val="en-CA"/>
        </w:rPr>
      </w:pPr>
      <w:r>
        <w:rPr>
          <w:noProof/>
        </w:rPr>
        <w:drawing>
          <wp:inline distT="0" distB="0" distL="0" distR="0" wp14:anchorId="1AD809AF" wp14:editId="6CF84348">
            <wp:extent cx="3537085" cy="4540250"/>
            <wp:effectExtent l="0" t="0" r="6350" b="0"/>
            <wp:docPr id="888160631"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8160631" name="Picture 1" descr="A screenshot of a graph&#10;&#10;Description automatically generated"/>
                    <pic:cNvPicPr/>
                  </pic:nvPicPr>
                  <pic:blipFill>
                    <a:blip r:embed="rId10"/>
                    <a:stretch>
                      <a:fillRect/>
                    </a:stretch>
                  </pic:blipFill>
                  <pic:spPr>
                    <a:xfrm>
                      <a:off x="0" y="0"/>
                      <a:ext cx="3541741" cy="4546227"/>
                    </a:xfrm>
                    <a:prstGeom prst="rect">
                      <a:avLst/>
                    </a:prstGeom>
                  </pic:spPr>
                </pic:pic>
              </a:graphicData>
            </a:graphic>
          </wp:inline>
        </w:drawing>
      </w:r>
    </w:p>
    <w:p w14:paraId="3BA315FF" w14:textId="77777777" w:rsidR="002C3F86" w:rsidRDefault="002C3F86" w:rsidP="002C3F86">
      <w:pPr>
        <w:rPr>
          <w:lang w:val="en-CA"/>
        </w:rPr>
      </w:pPr>
    </w:p>
    <w:p w14:paraId="5A8247B9" w14:textId="77777777" w:rsidR="00E0138A" w:rsidRDefault="00E0138A" w:rsidP="002C3F86">
      <w:pPr>
        <w:rPr>
          <w:lang w:val="en-CA"/>
        </w:rPr>
      </w:pPr>
    </w:p>
    <w:p w14:paraId="36640342" w14:textId="77777777" w:rsidR="00E0138A" w:rsidRDefault="00E0138A" w:rsidP="002C3F86">
      <w:pPr>
        <w:rPr>
          <w:lang w:val="en-CA"/>
        </w:rPr>
      </w:pPr>
    </w:p>
    <w:p w14:paraId="1674530E" w14:textId="77777777" w:rsidR="00E0138A" w:rsidRDefault="00E0138A" w:rsidP="002C3F86">
      <w:pPr>
        <w:rPr>
          <w:lang w:val="en-CA"/>
        </w:rPr>
      </w:pPr>
    </w:p>
    <w:p w14:paraId="11DF678E" w14:textId="77777777" w:rsidR="00E0138A" w:rsidRDefault="00E0138A" w:rsidP="002C3F86">
      <w:pPr>
        <w:rPr>
          <w:lang w:val="en-CA"/>
        </w:rPr>
      </w:pPr>
    </w:p>
    <w:p w14:paraId="54D9A5EE" w14:textId="77777777" w:rsidR="00E0138A" w:rsidRDefault="00E0138A" w:rsidP="002C3F86">
      <w:pPr>
        <w:rPr>
          <w:lang w:val="en-CA"/>
        </w:rPr>
      </w:pPr>
    </w:p>
    <w:p w14:paraId="16BC2B64" w14:textId="77777777" w:rsidR="00E0138A" w:rsidRDefault="00E0138A" w:rsidP="002C3F86">
      <w:pPr>
        <w:rPr>
          <w:lang w:val="en-CA"/>
        </w:rPr>
      </w:pPr>
    </w:p>
    <w:p w14:paraId="6C09F6FC" w14:textId="77777777" w:rsidR="00E0138A" w:rsidRDefault="00E0138A" w:rsidP="002C3F86">
      <w:pPr>
        <w:rPr>
          <w:lang w:val="en-CA"/>
        </w:rPr>
      </w:pPr>
    </w:p>
    <w:p w14:paraId="3E8C4E08" w14:textId="77777777" w:rsidR="00E0138A" w:rsidRDefault="00E0138A" w:rsidP="002C3F86">
      <w:pPr>
        <w:rPr>
          <w:lang w:val="en-CA"/>
        </w:rPr>
      </w:pPr>
    </w:p>
    <w:p w14:paraId="67A2F861" w14:textId="77777777" w:rsidR="00E0138A" w:rsidRDefault="00E0138A" w:rsidP="002C3F86">
      <w:pPr>
        <w:rPr>
          <w:lang w:val="en-CA"/>
        </w:rPr>
      </w:pPr>
    </w:p>
    <w:p w14:paraId="3D0F1C72" w14:textId="77777777" w:rsidR="00E0138A" w:rsidRDefault="00E0138A" w:rsidP="002C3F86">
      <w:pPr>
        <w:rPr>
          <w:lang w:val="en-CA"/>
        </w:rPr>
      </w:pPr>
    </w:p>
    <w:p w14:paraId="637D9856" w14:textId="77777777" w:rsidR="00E0138A" w:rsidRDefault="00E0138A" w:rsidP="002C3F86">
      <w:pPr>
        <w:rPr>
          <w:lang w:val="en-CA"/>
        </w:rPr>
      </w:pPr>
    </w:p>
    <w:p w14:paraId="0490F533" w14:textId="77777777" w:rsidR="00E0138A" w:rsidRDefault="00E0138A" w:rsidP="002C3F86">
      <w:pPr>
        <w:rPr>
          <w:lang w:val="en-CA"/>
        </w:rPr>
      </w:pPr>
    </w:p>
    <w:p w14:paraId="5E8DF1E0" w14:textId="77777777" w:rsidR="00E0138A" w:rsidRDefault="00E0138A" w:rsidP="002C3F86">
      <w:pPr>
        <w:rPr>
          <w:lang w:val="en-CA"/>
        </w:rPr>
      </w:pPr>
    </w:p>
    <w:p w14:paraId="38AB8B34" w14:textId="77777777" w:rsidR="00E0138A" w:rsidRDefault="00E0138A" w:rsidP="002C3F86">
      <w:pPr>
        <w:rPr>
          <w:lang w:val="en-CA"/>
        </w:rPr>
      </w:pPr>
    </w:p>
    <w:p w14:paraId="579AF948" w14:textId="77777777" w:rsidR="00E0138A" w:rsidRDefault="00E0138A" w:rsidP="002C3F86">
      <w:pPr>
        <w:rPr>
          <w:lang w:val="en-CA"/>
        </w:rPr>
      </w:pPr>
    </w:p>
    <w:p w14:paraId="7101A356" w14:textId="77777777" w:rsidR="00E0138A" w:rsidRDefault="00E0138A" w:rsidP="002C3F86">
      <w:pPr>
        <w:rPr>
          <w:lang w:val="en-CA"/>
        </w:rPr>
      </w:pPr>
    </w:p>
    <w:p w14:paraId="576FDDD1" w14:textId="77777777" w:rsidR="00E0138A" w:rsidRDefault="00E0138A" w:rsidP="002C3F86">
      <w:pPr>
        <w:rPr>
          <w:lang w:val="en-CA"/>
        </w:rPr>
      </w:pPr>
    </w:p>
    <w:p w14:paraId="28CBF26B" w14:textId="77777777" w:rsidR="00E0138A" w:rsidRDefault="00E0138A" w:rsidP="002C3F86">
      <w:pPr>
        <w:rPr>
          <w:lang w:val="en-CA"/>
        </w:rPr>
      </w:pPr>
    </w:p>
    <w:p w14:paraId="65B27726" w14:textId="77777777" w:rsidR="00E0138A" w:rsidRDefault="00E0138A" w:rsidP="002C3F86">
      <w:pPr>
        <w:rPr>
          <w:lang w:val="en-CA"/>
        </w:rPr>
      </w:pPr>
    </w:p>
    <w:p w14:paraId="19FC45E3" w14:textId="77777777" w:rsidR="00E0138A" w:rsidRDefault="00E0138A" w:rsidP="002C3F86">
      <w:pPr>
        <w:rPr>
          <w:lang w:val="en-CA"/>
        </w:rPr>
      </w:pPr>
    </w:p>
    <w:p w14:paraId="0B7355EF" w14:textId="77777777" w:rsidR="00E0138A" w:rsidRDefault="00E0138A" w:rsidP="002C3F86">
      <w:pPr>
        <w:rPr>
          <w:lang w:val="en-CA"/>
        </w:rPr>
      </w:pPr>
    </w:p>
    <w:p w14:paraId="3C30952F" w14:textId="496EEF47" w:rsidR="00E0138A" w:rsidRDefault="00E0138A" w:rsidP="00E0138A">
      <w:pPr>
        <w:pStyle w:val="Heading2"/>
        <w:rPr>
          <w:lang w:val="en-CA"/>
        </w:rPr>
      </w:pPr>
      <w:r>
        <w:rPr>
          <w:lang w:val="en-CA"/>
        </w:rPr>
        <w:t>Homogeneous Response</w:t>
      </w:r>
    </w:p>
    <w:p w14:paraId="7A8FA316" w14:textId="259ABC25" w:rsidR="002C3F86" w:rsidRDefault="002C3F86" w:rsidP="002C3F86">
      <w:pPr>
        <w:rPr>
          <w:lang w:val="en-CA"/>
        </w:rPr>
      </w:pPr>
      <w:r>
        <w:rPr>
          <w:lang w:val="en-CA"/>
        </w:rPr>
        <w:t>Condition of prolonged hot weather (Handout#2, 2.9)</w:t>
      </w:r>
    </w:p>
    <w:p w14:paraId="73707FD2" w14:textId="77777777" w:rsidR="002C3F86" w:rsidRDefault="002C3F86" w:rsidP="002C3F86">
      <w:pPr>
        <w:rPr>
          <w:lang w:val="en-CA"/>
        </w:rPr>
      </w:pPr>
      <w:r>
        <w:rPr>
          <w:noProof/>
        </w:rPr>
        <w:drawing>
          <wp:inline distT="0" distB="0" distL="0" distR="0" wp14:anchorId="0B3A10A7" wp14:editId="4D9D94EF">
            <wp:extent cx="3296306" cy="3981450"/>
            <wp:effectExtent l="0" t="0" r="0" b="0"/>
            <wp:docPr id="1010434018"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0434018" name="Picture 1" descr="A screenshot of a graph&#10;&#10;Description automatically generated"/>
                    <pic:cNvPicPr/>
                  </pic:nvPicPr>
                  <pic:blipFill>
                    <a:blip r:embed="rId11"/>
                    <a:stretch>
                      <a:fillRect/>
                    </a:stretch>
                  </pic:blipFill>
                  <pic:spPr>
                    <a:xfrm>
                      <a:off x="0" y="0"/>
                      <a:ext cx="3297803" cy="3983258"/>
                    </a:xfrm>
                    <a:prstGeom prst="rect">
                      <a:avLst/>
                    </a:prstGeom>
                  </pic:spPr>
                </pic:pic>
              </a:graphicData>
            </a:graphic>
          </wp:inline>
        </w:drawing>
      </w:r>
    </w:p>
    <w:p w14:paraId="3DE48CCE" w14:textId="77777777" w:rsidR="002C3F86" w:rsidRDefault="002C3F86" w:rsidP="002C3F86">
      <w:pPr>
        <w:rPr>
          <w:lang w:val="en-CA"/>
        </w:rPr>
      </w:pPr>
    </w:p>
    <w:p w14:paraId="05CE863C" w14:textId="7948F195" w:rsidR="00E0138A" w:rsidRDefault="00E0138A" w:rsidP="00E0138A">
      <w:pPr>
        <w:pStyle w:val="Heading2"/>
        <w:rPr>
          <w:lang w:val="en-CA"/>
        </w:rPr>
      </w:pPr>
      <w:r>
        <w:rPr>
          <w:rFonts w:hint="eastAsia"/>
          <w:lang w:val="en-CA"/>
        </w:rPr>
        <w:t>C</w:t>
      </w:r>
      <w:r>
        <w:rPr>
          <w:lang w:val="en-CA"/>
        </w:rPr>
        <w:t>ontrolability</w:t>
      </w:r>
    </w:p>
    <w:p w14:paraId="03FA9BDF" w14:textId="7E0E4DE0" w:rsidR="002C3F86" w:rsidRDefault="002C3F86" w:rsidP="002C3F86">
      <w:pPr>
        <w:ind w:firstLineChars="71" w:firstLine="7.10pt"/>
        <w:jc w:val="start"/>
        <w:rPr>
          <w:lang w:val="en-CA"/>
        </w:rPr>
      </w:pPr>
      <w:r>
        <w:rPr>
          <w:lang w:val="en-CA"/>
        </w:rPr>
        <w:t>The controllability matrix is C</w:t>
      </w:r>
      <w:proofErr w:type="gramStart"/>
      <w:r>
        <w:rPr>
          <w:lang w:val="en-CA"/>
        </w:rPr>
        <w:t>=[</w:t>
      </w:r>
      <w:proofErr w:type="gramEnd"/>
      <w:r>
        <w:rPr>
          <w:lang w:val="en-CA"/>
        </w:rPr>
        <w:t>B AB A2B A3B], which is rank 4. So, the system is controllable.</w:t>
      </w:r>
      <w:r w:rsidRPr="00D15B6B">
        <w:rPr>
          <w:lang w:val="en-CA"/>
        </w:rPr>
        <w:t xml:space="preserve"> </w:t>
      </w:r>
      <w:r>
        <w:rPr>
          <w:lang w:val="en-CA"/>
        </w:rPr>
        <w:t>(Handout#3, 1.1)</w:t>
      </w:r>
    </w:p>
    <w:p w14:paraId="52E014D7" w14:textId="7AC191E8" w:rsidR="00E0138A" w:rsidRDefault="00E0138A" w:rsidP="00E0138A">
      <w:pPr>
        <w:pStyle w:val="Heading2"/>
        <w:rPr>
          <w:lang w:val="en-CA"/>
        </w:rPr>
      </w:pPr>
      <w:r>
        <w:rPr>
          <w:lang w:val="en-CA"/>
        </w:rPr>
        <w:t>Feedback controller</w:t>
      </w:r>
    </w:p>
    <w:p w14:paraId="403A761B" w14:textId="77777777" w:rsidR="002C3F86" w:rsidRDefault="002C3F86" w:rsidP="00E0138A">
      <w:pPr>
        <w:ind w:firstLineChars="71" w:firstLine="7.10pt"/>
        <w:jc w:val="both"/>
        <w:rPr>
          <w:lang w:val="en-CA"/>
        </w:rPr>
      </w:pPr>
      <w:r>
        <w:rPr>
          <w:rFonts w:hint="eastAsia"/>
          <w:lang w:val="en-CA"/>
        </w:rPr>
        <w:t>F</w:t>
      </w:r>
      <w:r>
        <w:rPr>
          <w:lang w:val="en-CA"/>
        </w:rPr>
        <w:t>eedback controller is designed for the system where the stable time (</w:t>
      </w:r>
      <w:r w:rsidRPr="001756C8">
        <w:rPr>
          <w:lang w:val="en-CA"/>
        </w:rPr>
        <w:t>±5</w:t>
      </w:r>
      <w:r>
        <w:rPr>
          <w:lang w:val="en-CA"/>
        </w:rPr>
        <w:t>%) is within 48h. The initial condition was selected as it dried without water input for 300 hours from equilibrium state.</w:t>
      </w:r>
      <w:r w:rsidRPr="00D15B6B">
        <w:rPr>
          <w:lang w:val="en-CA"/>
        </w:rPr>
        <w:t xml:space="preserve"> </w:t>
      </w:r>
      <w:r>
        <w:rPr>
          <w:lang w:val="en-CA"/>
        </w:rPr>
        <w:t>(Handout#3, 1.2). The water in Vs1 was flooded 10 times the equilibrium value. The land is now a pool and crops flow on top.</w:t>
      </w:r>
    </w:p>
    <w:p w14:paraId="1DD1B736" w14:textId="77777777" w:rsidR="002C3F86" w:rsidRDefault="002C3F86" w:rsidP="002C3F86">
      <w:pPr>
        <w:rPr>
          <w:lang w:val="en-CA"/>
        </w:rPr>
      </w:pPr>
      <w:r>
        <w:rPr>
          <w:noProof/>
        </w:rPr>
        <w:lastRenderedPageBreak/>
        <w:drawing>
          <wp:inline distT="0" distB="0" distL="0" distR="0" wp14:anchorId="31676C7E" wp14:editId="67B9E52E">
            <wp:extent cx="3314338" cy="4165600"/>
            <wp:effectExtent l="0" t="0" r="635" b="6350"/>
            <wp:docPr id="1236962774" name="Picture 1" descr="A graph of a func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6962774" name="Picture 1" descr="A graph of a function&#10;&#10;Description automatically generated with medium confidence"/>
                    <pic:cNvPicPr/>
                  </pic:nvPicPr>
                  <pic:blipFill>
                    <a:blip r:embed="rId12"/>
                    <a:stretch>
                      <a:fillRect/>
                    </a:stretch>
                  </pic:blipFill>
                  <pic:spPr>
                    <a:xfrm>
                      <a:off x="0" y="0"/>
                      <a:ext cx="3316465" cy="4168273"/>
                    </a:xfrm>
                    <a:prstGeom prst="rect">
                      <a:avLst/>
                    </a:prstGeom>
                  </pic:spPr>
                </pic:pic>
              </a:graphicData>
            </a:graphic>
          </wp:inline>
        </w:drawing>
      </w:r>
    </w:p>
    <w:p w14:paraId="116E5E73" w14:textId="77777777" w:rsidR="002C3F86" w:rsidRDefault="002C3F86" w:rsidP="002C3F86">
      <w:pPr>
        <w:rPr>
          <w:lang w:val="en-CA"/>
        </w:rPr>
      </w:pPr>
    </w:p>
    <w:p w14:paraId="522A0E5C" w14:textId="77777777" w:rsidR="002C3F86" w:rsidRDefault="002C3F86" w:rsidP="002C3F86">
      <w:pPr>
        <w:rPr>
          <w:lang w:val="en-CA"/>
        </w:rPr>
      </w:pPr>
    </w:p>
    <w:p w14:paraId="3275BC2F" w14:textId="77777777" w:rsidR="002C3F86" w:rsidRDefault="002C3F86" w:rsidP="002C3F86">
      <w:pPr>
        <w:ind w:firstLineChars="71" w:firstLine="7.10pt"/>
        <w:jc w:val="start"/>
        <w:rPr>
          <w:lang w:val="en-CA"/>
        </w:rPr>
      </w:pPr>
      <w:r>
        <w:rPr>
          <w:rFonts w:hint="eastAsia"/>
          <w:lang w:val="en-CA"/>
        </w:rPr>
        <w:t>A</w:t>
      </w:r>
      <w:r>
        <w:rPr>
          <w:lang w:val="en-CA"/>
        </w:rPr>
        <w:t xml:space="preserve">n LQR controller was designed where Q and R has equal weight. </w:t>
      </w:r>
    </w:p>
    <w:p w14:paraId="69C12BF7" w14:textId="77777777" w:rsidR="002C3F86" w:rsidRDefault="002C3F86" w:rsidP="00E0138A">
      <w:pPr>
        <w:ind w:firstLineChars="71" w:firstLine="7.10pt"/>
        <w:jc w:val="both"/>
        <w:rPr>
          <w:lang w:val="en-CA"/>
        </w:rPr>
      </w:pPr>
      <w:r>
        <w:rPr>
          <w:lang w:val="en-CA"/>
        </w:rPr>
        <w:t>The eigenvalues are [-1</w:t>
      </w:r>
      <w:r w:rsidRPr="001756C8">
        <w:rPr>
          <w:lang w:val="en-CA"/>
        </w:rPr>
        <w:t>±</w:t>
      </w:r>
      <w:r>
        <w:rPr>
          <w:lang w:val="en-CA"/>
        </w:rPr>
        <w:t>0.0004i, -0.0075, -0.0075]. The absolute values of eigenvalues are much smaller than the previous designed controller, the stable time is much longer.</w:t>
      </w:r>
      <w:r w:rsidRPr="007D1204">
        <w:rPr>
          <w:lang w:val="en-CA"/>
        </w:rPr>
        <w:t xml:space="preserve"> </w:t>
      </w:r>
      <w:r>
        <w:rPr>
          <w:lang w:val="en-CA"/>
        </w:rPr>
        <w:t>(Handout#3, 1.3)</w:t>
      </w:r>
    </w:p>
    <w:p w14:paraId="0F4F7CEC" w14:textId="615E2B02" w:rsidR="00E0138A" w:rsidRDefault="00E0138A" w:rsidP="00E0138A">
      <w:pPr>
        <w:pStyle w:val="Heading2"/>
        <w:rPr>
          <w:lang w:val="en-CA"/>
        </w:rPr>
      </w:pPr>
      <w:r>
        <w:rPr>
          <w:lang w:val="en-CA"/>
        </w:rPr>
        <w:t>Broken Actuator</w:t>
      </w:r>
    </w:p>
    <w:p w14:paraId="32C09B37" w14:textId="77777777" w:rsidR="002C3F86" w:rsidRDefault="002C3F86" w:rsidP="002C3F86">
      <w:pPr>
        <w:rPr>
          <w:lang w:val="en-CA"/>
        </w:rPr>
      </w:pPr>
      <w:r>
        <w:rPr>
          <w:noProof/>
        </w:rPr>
        <w:drawing>
          <wp:inline distT="0" distB="0" distL="0" distR="0" wp14:anchorId="6199F385" wp14:editId="6A201F0A">
            <wp:extent cx="3277419" cy="3968750"/>
            <wp:effectExtent l="0" t="0" r="0" b="0"/>
            <wp:docPr id="1594753965" name="Picture 1" descr="A graph of different types of data&#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4753965" name="Picture 1" descr="A graph of different types of data&#10;&#10;Description automatically generated with medium confidence"/>
                    <pic:cNvPicPr/>
                  </pic:nvPicPr>
                  <pic:blipFill>
                    <a:blip r:embed="rId13"/>
                    <a:stretch>
                      <a:fillRect/>
                    </a:stretch>
                  </pic:blipFill>
                  <pic:spPr>
                    <a:xfrm>
                      <a:off x="0" y="0"/>
                      <a:ext cx="3279165" cy="3970864"/>
                    </a:xfrm>
                    <a:prstGeom prst="rect">
                      <a:avLst/>
                    </a:prstGeom>
                  </pic:spPr>
                </pic:pic>
              </a:graphicData>
            </a:graphic>
          </wp:inline>
        </w:drawing>
      </w:r>
    </w:p>
    <w:p w14:paraId="220F69D2" w14:textId="77777777" w:rsidR="002C3F86" w:rsidRDefault="002C3F86" w:rsidP="002C3F86">
      <w:pPr>
        <w:rPr>
          <w:lang w:val="en-CA"/>
        </w:rPr>
      </w:pPr>
    </w:p>
    <w:p w14:paraId="445B52CA" w14:textId="77777777" w:rsidR="002C3F86" w:rsidRDefault="002C3F86" w:rsidP="002C3F86">
      <w:pPr>
        <w:ind w:firstLineChars="71" w:firstLine="7.10pt"/>
        <w:jc w:val="start"/>
        <w:rPr>
          <w:lang w:val="en-CA"/>
        </w:rPr>
      </w:pPr>
      <w:r>
        <w:rPr>
          <w:rFonts w:hint="eastAsia"/>
          <w:lang w:val="en-CA"/>
        </w:rPr>
        <w:t>I</w:t>
      </w:r>
      <w:r>
        <w:rPr>
          <w:lang w:val="en-CA"/>
        </w:rPr>
        <w:t xml:space="preserve">f sprinkler 2 is broken, the B matrix would be </w:t>
      </w:r>
      <m:oMath>
        <m:r>
          <w:rPr>
            <w:rFonts w:ascii="Cambria Math" w:hAnsi="Cambria Math"/>
            <w:lang w:val="en-CA"/>
          </w:rPr>
          <m:t>B=</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
          </m:e>
        </m:d>
      </m:oMath>
      <w:r>
        <w:rPr>
          <w:rFonts w:hint="eastAsia"/>
          <w:lang w:val="en-CA"/>
        </w:rPr>
        <w:t>.</w:t>
      </w:r>
      <w:r>
        <w:rPr>
          <w:lang w:val="en-CA"/>
        </w:rPr>
        <w:t xml:space="preserve"> (Handout#3, 1.4)</w:t>
      </w:r>
    </w:p>
    <w:p w14:paraId="2E78692F" w14:textId="77777777" w:rsidR="00E0138A" w:rsidRDefault="00E0138A" w:rsidP="002C3F86">
      <w:pPr>
        <w:ind w:firstLineChars="71" w:firstLine="7.10pt"/>
        <w:jc w:val="start"/>
        <w:rPr>
          <w:lang w:val="en-CA"/>
        </w:rPr>
      </w:pPr>
    </w:p>
    <w:p w14:paraId="7E83DD61" w14:textId="77777777" w:rsidR="002C3F86" w:rsidRDefault="002C3F86" w:rsidP="00E0138A">
      <w:pPr>
        <w:ind w:firstLineChars="71" w:firstLine="7.10pt"/>
        <w:jc w:val="both"/>
        <w:rPr>
          <w:lang w:val="en-CA"/>
        </w:rPr>
      </w:pPr>
      <w:r>
        <w:rPr>
          <w:rFonts w:hint="eastAsia"/>
          <w:lang w:val="en-CA"/>
        </w:rPr>
        <w:t>T</w:t>
      </w:r>
      <w:r>
        <w:rPr>
          <w:lang w:val="en-CA"/>
        </w:rPr>
        <w:t>he rank of controllability matrix becomes 3, the system is not controllable. The matrix V that converting A to Jordan form can convert broken B into</w:t>
      </w:r>
    </w:p>
    <w:p w14:paraId="23D0D5D0" w14:textId="163CBEF2" w:rsidR="002C3F86" w:rsidRPr="00FD54EF" w:rsidRDefault="002C3F86" w:rsidP="002C3F86">
      <w:pPr>
        <w:rPr>
          <w:lang w:val="en-CA"/>
        </w:rPr>
      </w:pPr>
      <m:oMathPara>
        <m:oMath>
          <m:r>
            <w:rPr>
              <w:rFonts w:ascii="Cambria Math" w:hAnsi="Cambria Math"/>
              <w:lang w:val="en-CA"/>
            </w:rPr>
            <m:t>B=</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1</m:t>
                    </m:r>
                  </m:e>
                  <m:e>
                    <m:r>
                      <w:rPr>
                        <w:rFonts w:ascii="Cambria Math" w:hAnsi="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
            </m:e>
          </m:d>
          <m:r>
            <w:rPr>
              <w:rFonts w:ascii="Cambria Math" w:hAnsi="Cambria Math"/>
              <w:lang w:val="en-CA"/>
            </w:rPr>
            <m:t>,</m:t>
          </m:r>
          <m:r>
            <w:rPr>
              <w:rFonts w:ascii="Cambria Math" w:hAnsi="Cambria Math"/>
              <w:lang w:val="en-CA"/>
            </w:rPr>
            <w:br/>
          </m:r>
        </m:oMath>
        <m:oMath>
          <m:r>
            <w:rPr>
              <w:rFonts w:ascii="Cambria Math" w:hAnsi="Cambria Math"/>
              <w:lang w:val="en-CA"/>
            </w:rPr>
            <m:t xml:space="preserve"> where A=</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r>
                  <m:e>
                    <m:r>
                      <w:rPr>
                        <w:rFonts w:ascii="Cambria Math" w:hAnsi="Cambria Math"/>
                        <w:lang w:val="en-CA"/>
                      </w:rPr>
                      <m:t>0</m:t>
                    </m:r>
                    <m:ctrlPr>
                      <w:rPr>
                        <w:rFonts w:ascii="Cambria Math" w:eastAsia="Cambria Math" w:hAnsi="Cambria Math" w:cs="Cambria Math"/>
                        <w:i/>
                        <w:lang w:val="en-CA"/>
                      </w:rPr>
                    </m:ctrlPr>
                  </m:e>
                  <m:e>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0</m:t>
                    </m:r>
                    <m:ctrlPr>
                      <w:rPr>
                        <w:rFonts w:ascii="Cambria Math" w:eastAsia="Cambria Math" w:hAnsi="Cambria Math" w:cs="Cambria Math"/>
                        <w:i/>
                        <w:lang w:val="en-CA"/>
                      </w:rPr>
                    </m:ctrlPr>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e>
                </m:mr>
              </m:m>
            </m:e>
          </m:d>
        </m:oMath>
      </m:oMathPara>
    </w:p>
    <w:p w14:paraId="1DA764E8" w14:textId="77777777" w:rsidR="002C3F86" w:rsidRDefault="002C3F86" w:rsidP="002C3F86">
      <w:pPr>
        <w:ind w:firstLineChars="71" w:firstLine="7.10pt"/>
        <w:jc w:val="start"/>
        <w:rPr>
          <w:lang w:val="en-CA"/>
        </w:rPr>
      </w:pPr>
      <w:r>
        <w:rPr>
          <w:lang w:val="en-CA"/>
        </w:rPr>
        <w:t xml:space="preserve">The last row of A is not controlled. But since </w:t>
      </w:r>
      <m:oMath>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r>
          <w:rPr>
            <w:rFonts w:ascii="Cambria Math" w:eastAsia="Cambria Math" w:hAnsi="Cambria Math" w:cs="Cambria Math"/>
            <w:lang w:val="en-CA"/>
          </w:rPr>
          <m:t>&lt;0</m:t>
        </m:r>
      </m:oMath>
      <w:r>
        <w:rPr>
          <w:rFonts w:hint="eastAsia"/>
          <w:lang w:val="en-CA"/>
        </w:rPr>
        <w:t>,</w:t>
      </w:r>
      <w:r>
        <w:rPr>
          <w:lang w:val="en-CA"/>
        </w:rPr>
        <w:t xml:space="preserve"> the system is still stabilizable.</w:t>
      </w:r>
      <w:r w:rsidRPr="00B9037C">
        <w:rPr>
          <w:lang w:val="en-CA"/>
        </w:rPr>
        <w:t xml:space="preserve"> </w:t>
      </w:r>
      <w:r>
        <w:rPr>
          <w:lang w:val="en-CA"/>
        </w:rPr>
        <w:t>(Handout#3, 1.5)</w:t>
      </w:r>
    </w:p>
    <w:p w14:paraId="39D6D1AD" w14:textId="77777777" w:rsidR="002C3F86" w:rsidRDefault="002C3F86" w:rsidP="002C3F86">
      <w:pPr>
        <w:rPr>
          <w:lang w:val="en-CA"/>
        </w:rPr>
      </w:pPr>
    </w:p>
    <w:p w14:paraId="0136B8F0" w14:textId="77777777" w:rsidR="002C3F86" w:rsidRDefault="002C3F86" w:rsidP="002C3F86">
      <w:pPr>
        <w:ind w:firstLineChars="71" w:firstLine="7.10pt"/>
        <w:jc w:val="start"/>
        <w:rPr>
          <w:lang w:val="en-CA"/>
        </w:rPr>
      </w:pPr>
      <w:r>
        <w:rPr>
          <w:rFonts w:hint="eastAsia"/>
          <w:lang w:val="en-CA"/>
        </w:rPr>
        <w:t>S</w:t>
      </w:r>
      <w:r>
        <w:rPr>
          <w:lang w:val="en-CA"/>
        </w:rPr>
        <w:t>imulation if sprinkler 2 is broken: (Handout#3, 1.6)</w:t>
      </w:r>
    </w:p>
    <w:p w14:paraId="2B616F8F" w14:textId="77777777" w:rsidR="002C3F86" w:rsidRDefault="002C3F86" w:rsidP="002C3F86">
      <w:pPr>
        <w:rPr>
          <w:lang w:val="en-CA"/>
        </w:rPr>
      </w:pPr>
      <w:r>
        <w:rPr>
          <w:noProof/>
        </w:rPr>
        <w:lastRenderedPageBreak/>
        <w:drawing>
          <wp:inline distT="0" distB="0" distL="0" distR="0" wp14:anchorId="6D53A7C9" wp14:editId="3D58AC1A">
            <wp:extent cx="2790211" cy="3299155"/>
            <wp:effectExtent l="0" t="0" r="0" b="0"/>
            <wp:docPr id="86752307" name="Picture 1" descr="A graph of a func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752307" name="Picture 1" descr="A graph of a function&#10;&#10;Description automatically generated with medium confidence"/>
                    <pic:cNvPicPr/>
                  </pic:nvPicPr>
                  <pic:blipFill>
                    <a:blip r:embed="rId14"/>
                    <a:stretch>
                      <a:fillRect/>
                    </a:stretch>
                  </pic:blipFill>
                  <pic:spPr>
                    <a:xfrm>
                      <a:off x="0" y="0"/>
                      <a:ext cx="2792394" cy="3301736"/>
                    </a:xfrm>
                    <a:prstGeom prst="rect">
                      <a:avLst/>
                    </a:prstGeom>
                  </pic:spPr>
                </pic:pic>
              </a:graphicData>
            </a:graphic>
          </wp:inline>
        </w:drawing>
      </w:r>
    </w:p>
    <w:p w14:paraId="54018668" w14:textId="77777777" w:rsidR="002C3F86" w:rsidRDefault="002C3F86" w:rsidP="00E0138A">
      <w:pPr>
        <w:ind w:firstLineChars="71" w:firstLine="7.10pt"/>
        <w:jc w:val="both"/>
        <w:rPr>
          <w:lang w:val="en-CA"/>
        </w:rPr>
      </w:pPr>
      <w:r>
        <w:rPr>
          <w:lang w:val="en-CA"/>
        </w:rPr>
        <w:t xml:space="preserve">It is impossible to design a controller to use only one sprinkle to spray two lands. When we investigate the input required at equilibrium, </w:t>
      </w:r>
      <m:oMath>
        <m:r>
          <w:rPr>
            <w:rFonts w:ascii="Cambria Math" w:hAnsi="Cambria Math"/>
            <w:lang w:val="en-CA"/>
          </w:rPr>
          <m:t>u=[565, 517.9]</m:t>
        </m:r>
      </m:oMath>
      <w:r>
        <w:rPr>
          <w:rFonts w:hint="eastAsia"/>
          <w:lang w:val="en-CA"/>
        </w:rPr>
        <w:t>.</w:t>
      </w:r>
      <w:r>
        <w:rPr>
          <w:lang w:val="en-CA"/>
        </w:rPr>
        <w:t xml:space="preserve"> the input of the second system </w:t>
      </w:r>
      <w:r>
        <w:rPr>
          <w:lang w:val="en-CA"/>
        </w:rPr>
        <w:t>is the same as the first around 565L, yet within which only 47L, less than 10%, is supplied form the first system. Therefore, it is impossible to use this flow to fully cover the need of the second system without harming the crops in the first system. Repairing the sprinkler 2 is a better solution. (Handout#3, 1.6).</w:t>
      </w:r>
    </w:p>
    <w:p w14:paraId="598E37BB" w14:textId="77777777" w:rsidR="002C3F86" w:rsidRDefault="002C3F86" w:rsidP="002C3F86">
      <w:pPr>
        <w:rPr>
          <w:lang w:val="en-CA"/>
        </w:rPr>
      </w:pPr>
    </w:p>
    <w:p w14:paraId="1BE4439E" w14:textId="0751120E" w:rsidR="00E0138A" w:rsidRDefault="00E0138A" w:rsidP="00E0138A">
      <w:pPr>
        <w:pStyle w:val="Heading2"/>
        <w:rPr>
          <w:lang w:val="en-CA"/>
        </w:rPr>
      </w:pPr>
      <w:r>
        <w:rPr>
          <w:rFonts w:hint="eastAsia"/>
          <w:lang w:val="en-CA"/>
        </w:rPr>
        <w:t>O</w:t>
      </w:r>
      <w:r>
        <w:rPr>
          <w:lang w:val="en-CA"/>
        </w:rPr>
        <w:t>bservability</w:t>
      </w:r>
    </w:p>
    <w:p w14:paraId="3FFCF154" w14:textId="77777777" w:rsidR="002C3F86" w:rsidRDefault="002C3F86" w:rsidP="00E0138A">
      <w:pPr>
        <w:ind w:firstLineChars="71" w:firstLine="7.10pt"/>
        <w:jc w:val="both"/>
        <w:rPr>
          <w:lang w:val="en-CA"/>
        </w:rPr>
      </w:pPr>
      <w:r>
        <w:rPr>
          <w:rFonts w:hint="eastAsia"/>
          <w:lang w:val="en-CA"/>
        </w:rPr>
        <w:t>T</w:t>
      </w:r>
      <w:r>
        <w:rPr>
          <w:lang w:val="en-CA"/>
        </w:rPr>
        <w:t>he observability matrix has rank 2, so the system is not observable. (Handout#4, 1.1)</w:t>
      </w:r>
    </w:p>
    <w:p w14:paraId="65C2E8AC" w14:textId="77777777" w:rsidR="002C3F86" w:rsidRDefault="002C3F86" w:rsidP="00E0138A">
      <w:pPr>
        <w:ind w:firstLineChars="71" w:firstLine="7.10pt"/>
        <w:jc w:val="both"/>
        <w:rPr>
          <w:lang w:val="en-CA"/>
        </w:rPr>
      </w:pPr>
      <w:r>
        <w:rPr>
          <w:lang w:val="en-CA"/>
        </w:rPr>
        <w:t xml:space="preserve">Two more sensors </w:t>
      </w:r>
      <w:proofErr w:type="gramStart"/>
      <w:r>
        <w:rPr>
          <w:lang w:val="en-CA"/>
        </w:rPr>
        <w:t>is</w:t>
      </w:r>
      <w:proofErr w:type="gramEnd"/>
      <w:r>
        <w:rPr>
          <w:lang w:val="en-CA"/>
        </w:rPr>
        <w:t xml:space="preserve"> required so that the system can be observable. Basically, the water in crops in the two system need to be measured.</w:t>
      </w:r>
      <w:r w:rsidRPr="00E6004D">
        <w:rPr>
          <w:lang w:val="en-CA"/>
        </w:rPr>
        <w:t xml:space="preserve"> </w:t>
      </w:r>
      <w:r>
        <w:rPr>
          <w:lang w:val="en-CA"/>
        </w:rPr>
        <w:t>(Handout#4, 1.2)</w:t>
      </w:r>
    </w:p>
    <w:p w14:paraId="0165016E" w14:textId="77777777" w:rsidR="002C3F86" w:rsidRDefault="002C3F86" w:rsidP="002C3F86">
      <w:pPr>
        <w:rPr>
          <w:lang w:val="en-CA"/>
        </w:rPr>
      </w:pPr>
      <w:r>
        <w:rPr>
          <w:rFonts w:hint="eastAsia"/>
          <w:lang w:val="en-CA"/>
        </w:rPr>
        <w:t>T</w:t>
      </w:r>
      <w:r>
        <w:rPr>
          <w:lang w:val="en-CA"/>
        </w:rPr>
        <w:t>he Kalman decomposition of the system is:</w:t>
      </w:r>
    </w:p>
    <w:p w14:paraId="1AF47E81" w14:textId="1827AAE2" w:rsidR="002C3F86" w:rsidRPr="00E6004D" w:rsidRDefault="002C3F86" w:rsidP="002C3F86">
      <w:pPr>
        <w:rPr>
          <w:lang w:val="en-CA"/>
        </w:rPr>
      </w:pPr>
      <m:oMathPara>
        <m:oMath>
          <m:r>
            <w:rPr>
              <w:rFonts w:ascii="Cambria Math" w:hAnsi="Cambria Math"/>
              <w:lang w:val="en-CA"/>
            </w:rPr>
            <m:t>A=</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hAnsi="Cambria Math"/>
                        <w:lang w:val="en-CA"/>
                      </w:rPr>
                      <m:t>-0.0094</m:t>
                    </m:r>
                  </m:e>
                  <m:e>
                    <m:r>
                      <w:rPr>
                        <w:rFonts w:ascii="Cambria Math" w:hAnsi="Cambria Math"/>
                        <w:lang w:val="en-CA"/>
                      </w:rPr>
                      <m:t>-0.0008</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r>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-0.0094</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-0.0058</m:t>
                    </m:r>
                    <m:ctrlPr>
                      <w:rPr>
                        <w:rFonts w:ascii="Cambria Math" w:eastAsia="Cambria Math" w:hAnsi="Cambria Math" w:cs="Cambria Math"/>
                        <w:i/>
                        <w:lang w:val="en-CA"/>
                      </w:rPr>
                    </m:ctrlPr>
                  </m:e>
                  <m:e>
                    <m:r>
                      <w:rPr>
                        <w:rFonts w:ascii="Cambria Math" w:eastAsia="Cambria Math" w:hAnsi="Cambria Math" w:cs="Cambria Math"/>
                        <w:lang w:val="en-CA"/>
                      </w:rPr>
                      <m:t>0.7071</m:t>
                    </m:r>
                    <m:ctrlPr>
                      <w:rPr>
                        <w:rFonts w:ascii="Cambria Math" w:eastAsia="Cambria Math" w:hAnsi="Cambria Math" w:cs="Cambria Math"/>
                        <w:i/>
                        <w:lang w:val="en-CA"/>
                      </w:rPr>
                    </m:ctrlPr>
                  </m:e>
                  <m:e>
                    <m:r>
                      <w:rPr>
                        <w:rFonts w:ascii="Cambria Math" w:eastAsia="Cambria Math" w:hAnsi="Cambria Math" w:cs="Cambria Math"/>
                        <w:lang w:val="en-CA"/>
                      </w:rPr>
                      <m:t>-0.0042</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0.7071</m:t>
                    </m:r>
                  </m:e>
                  <m:e>
                    <m:r>
                      <w:rPr>
                        <w:rFonts w:ascii="Cambria Math" w:hAnsi="Cambria Math"/>
                        <w:lang w:val="en-CA"/>
                      </w:rPr>
                      <m:t>0.0058</m:t>
                    </m:r>
                    <m:ctrlPr>
                      <w:rPr>
                        <w:rFonts w:ascii="Cambria Math" w:eastAsia="Cambria Math" w:hAnsi="Cambria Math" w:cs="Cambria Math"/>
                        <w:i/>
                        <w:lang w:val="en-CA"/>
                      </w:rPr>
                    </m:ctrlPr>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-0.0042</m:t>
                    </m:r>
                  </m:e>
                </m:mr>
              </m:m>
            </m:e>
          </m:d>
          <m:r>
            <w:rPr>
              <w:rFonts w:ascii="Cambria Math" w:hAnsi="Cambria Math"/>
              <w:lang w:val="en-CA"/>
            </w:rPr>
            <m:t xml:space="preserve">  </m:t>
          </m:r>
          <m:r>
            <m:rPr>
              <m:sty m:val="p"/>
            </m:rPr>
            <w:rPr>
              <w:rFonts w:ascii="Cambria Math" w:hAnsi="Cambria Math"/>
              <w:lang w:val="en-CA"/>
            </w:rPr>
            <w:br/>
          </m:r>
        </m:oMath>
        <m:oMath>
          <m:r>
            <w:rPr>
              <w:rFonts w:ascii="Cambria Math" w:hAnsi="Cambria Math"/>
              <w:lang w:val="en-CA"/>
            </w:rPr>
            <m:t>B=</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0.0016</m:t>
                    </m:r>
                    <m:ctrlPr>
                      <w:rPr>
                        <w:rFonts w:ascii="Cambria Math" w:eastAsia="Cambria Math" w:hAnsi="Cambria Math" w:cs="Cambria Math"/>
                        <w:i/>
                        <w:lang w:val="en-CA"/>
                      </w:rPr>
                    </m:ctrlPr>
                  </m:e>
                  <m:e>
                    <m:r>
                      <w:rPr>
                        <w:rFonts w:ascii="Cambria Math" w:eastAsia="Cambria Math" w:hAnsi="Cambria Math" w:cs="Cambria Math"/>
                        <w:lang w:val="en-CA"/>
                      </w:rPr>
                      <m:t>-1.4142</m:t>
                    </m:r>
                    <m:ctrlPr>
                      <w:rPr>
                        <w:rFonts w:ascii="Cambria Math" w:eastAsia="Cambria Math" w:hAnsi="Cambria Math" w:cs="Cambria Math"/>
                        <w:i/>
                        <w:lang w:val="en-CA"/>
                      </w:rPr>
                    </m:ctrlPr>
                  </m:e>
                </m:mr>
                <m:mr>
                  <m:e>
                    <m:r>
                      <w:rPr>
                        <w:rFonts w:ascii="Cambria Math" w:eastAsia="Cambria Math" w:hAnsi="Cambria Math" w:cs="Cambria Math"/>
                        <w:lang w:val="en-CA"/>
                      </w:rPr>
                      <m:t>-1.4142</m:t>
                    </m:r>
                    <m:ctrlPr>
                      <w:rPr>
                        <w:rFonts w:ascii="Cambria Math" w:eastAsia="Cambria Math" w:hAnsi="Cambria Math" w:cs="Cambria Math"/>
                        <w:i/>
                        <w:lang w:val="en-CA"/>
                      </w:rPr>
                    </m:ctrlPr>
                  </m:e>
                  <m:e>
                    <m:r>
                      <w:rPr>
                        <w:rFonts w:ascii="Cambria Math" w:hAnsi="Cambria Math"/>
                        <w:lang w:val="en-CA"/>
                      </w:rPr>
                      <m:t>0.0016</m:t>
                    </m:r>
                    <m:ctrlPr>
                      <w:rPr>
                        <w:rFonts w:ascii="Cambria Math" w:eastAsia="Cambria Math" w:hAnsi="Cambria Math" w:cs="Cambria Math"/>
                        <w:i/>
                        <w:lang w:val="en-CA"/>
                      </w:rPr>
                    </m:ctrlPr>
                  </m:e>
                </m:mr>
                <m:mr>
                  <m:e>
                    <m:sSup>
                      <m:sSupPr>
                        <m:ctrlPr>
                          <w:rPr>
                            <w:rFonts w:ascii="Cambria Math" w:eastAsia="Cambria Math" w:hAnsi="Cambria Math" w:cs="Cambria Math"/>
                            <w:i/>
                            <w:lang w:val="en-CA"/>
                          </w:rPr>
                        </m:ctrlPr>
                      </m:sSupPr>
                      <m:e>
                        <m:r>
                          <w:rPr>
                            <w:rFonts w:ascii="Cambria Math" w:eastAsia="Cambria Math" w:hAnsi="Cambria Math" w:cs="Cambria Math"/>
                            <w:lang w:val="en-CA"/>
                          </w:rPr>
                          <m:t>0</m:t>
                        </m:r>
                      </m:e>
                      <m:sup>
                        <m:r>
                          <w:rPr>
                            <w:rFonts w:ascii="Cambria Math" w:eastAsia="Cambria Math" w:hAnsi="Cambria Math" w:cs="Cambria Math"/>
                            <w:lang w:val="en-CA"/>
                          </w:rPr>
                          <m:t>+</m:t>
                        </m:r>
                      </m:sup>
                    </m:sSup>
                  </m:e>
                  <m:e>
                    <m:sSup>
                      <m:sSupPr>
                        <m:ctrlPr>
                          <w:rPr>
                            <w:rFonts w:ascii="Cambria Math" w:hAnsi="Cambria Math"/>
                            <w:i/>
                            <w:lang w:val="en-CA"/>
                          </w:rPr>
                        </m:ctrlPr>
                      </m:sSupPr>
                      <m:e>
                        <m:r>
                          <w:rPr>
                            <w:rFonts w:ascii="Cambria Math" w:hAnsi="Cambria Math"/>
                            <w:lang w:val="en-CA"/>
                          </w:rPr>
                          <m:t>0</m:t>
                        </m:r>
                      </m:e>
                      <m:sup>
                        <m:r>
                          <w:rPr>
                            <w:rFonts w:ascii="Cambria Math" w:hAnsi="Cambria Math"/>
                            <w:lang w:val="en-CA"/>
                          </w:rPr>
                          <m:t>+</m:t>
                        </m:r>
                      </m:sup>
                    </m:sSup>
                    <m:ctrlPr>
                      <w:rPr>
                        <w:rFonts w:ascii="Cambria Math" w:eastAsia="Cambria Math" w:hAnsi="Cambria Math" w:cs="Cambria Math"/>
                        <w:i/>
                        <w:lang w:val="en-CA"/>
                      </w:rPr>
                    </m:ctrlPr>
                  </m:e>
                </m:mr>
                <m:mr>
                  <m:e>
                    <m:sSup>
                      <m:sSupPr>
                        <m:ctrlPr>
                          <w:rPr>
                            <w:rFonts w:ascii="Cambria Math" w:eastAsia="Cambria Math" w:hAnsi="Cambria Math" w:cs="Cambria Math"/>
                            <w:i/>
                            <w:lang w:val="en-CA"/>
                          </w:rPr>
                        </m:ctrlPr>
                      </m:sSupPr>
                      <m:e>
                        <m:r>
                          <w:rPr>
                            <w:rFonts w:ascii="Cambria Math" w:eastAsia="Cambria Math" w:hAnsi="Cambria Math" w:cs="Cambria Math"/>
                            <w:lang w:val="en-CA"/>
                          </w:rPr>
                          <m:t>0</m:t>
                        </m:r>
                      </m:e>
                      <m:sup>
                        <m:r>
                          <w:rPr>
                            <w:rFonts w:ascii="Cambria Math" w:eastAsia="Cambria Math" w:hAnsi="Cambria Math" w:cs="Cambria Math"/>
                            <w:lang w:val="en-CA"/>
                          </w:rPr>
                          <m:t>-</m:t>
                        </m:r>
                      </m:sup>
                    </m:sSup>
                    <m:ctrlPr>
                      <w:rPr>
                        <w:rFonts w:ascii="Cambria Math" w:eastAsia="Cambria Math" w:hAnsi="Cambria Math" w:cs="Cambria Math"/>
                        <w:i/>
                        <w:lang w:val="en-CA"/>
                      </w:rPr>
                    </m:ctrlPr>
                  </m:e>
                  <m:e>
                    <m:sSup>
                      <m:sSupPr>
                        <m:ctrlPr>
                          <w:rPr>
                            <w:rFonts w:ascii="Cambria Math" w:eastAsia="Cambria Math" w:hAnsi="Cambria Math" w:cs="Cambria Math"/>
                            <w:i/>
                            <w:lang w:val="en-CA"/>
                          </w:rPr>
                        </m:ctrlPr>
                      </m:sSupPr>
                      <m:e>
                        <m:r>
                          <w:rPr>
                            <w:rFonts w:ascii="Cambria Math" w:eastAsia="Cambria Math" w:hAnsi="Cambria Math" w:cs="Cambria Math"/>
                            <w:lang w:val="en-CA"/>
                          </w:rPr>
                          <m:t>0</m:t>
                        </m:r>
                      </m:e>
                      <m:sup>
                        <m:r>
                          <w:rPr>
                            <w:rFonts w:ascii="Cambria Math" w:eastAsia="Cambria Math" w:hAnsi="Cambria Math" w:cs="Cambria Math"/>
                            <w:lang w:val="en-CA"/>
                          </w:rPr>
                          <m:t>+</m:t>
                        </m:r>
                      </m:sup>
                    </m:sSup>
                  </m:e>
                </m:mr>
              </m:m>
            </m:e>
          </m:d>
          <m:r>
            <w:rPr>
              <w:rFonts w:ascii="Cambria Math" w:hAnsi="Cambria Math"/>
              <w:lang w:val="en-CA"/>
            </w:rPr>
            <m:t xml:space="preserve">  </m:t>
          </m:r>
          <m:r>
            <m:rPr>
              <m:sty m:val="p"/>
            </m:rPr>
            <w:rPr>
              <w:rFonts w:ascii="Cambria Math" w:hAnsi="Cambria Math"/>
              <w:lang w:val="en-CA"/>
            </w:rPr>
            <w:br/>
          </m:r>
        </m:oMath>
        <m:oMath>
          <m:r>
            <w:rPr>
              <w:rFonts w:ascii="Cambria Math" w:hAnsi="Cambria Math"/>
              <w:lang w:val="en-CA"/>
            </w:rPr>
            <m:t>C=</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hAnsi="Cambria Math"/>
                        <w:lang w:val="en-CA"/>
                      </w:rPr>
                      <m:t>-0.0003</m:t>
                    </m:r>
                    <m:ctrlPr>
                      <w:rPr>
                        <w:rFonts w:ascii="Cambria Math" w:eastAsia="Cambria Math" w:hAnsi="Cambria Math" w:cs="Cambria Math"/>
                        <w:i/>
                        <w:lang w:val="en-CA"/>
                      </w:rPr>
                    </m:ctrlPr>
                  </m:e>
                  <m:e>
                    <m:r>
                      <w:rPr>
                        <w:rFonts w:ascii="Cambria Math" w:eastAsia="Cambria Math" w:hAnsi="Cambria Math" w:cs="Cambria Math"/>
                        <w:lang w:val="en-CA"/>
                      </w:rPr>
                      <m:t>0.0004</m:t>
                    </m:r>
                    <m:ctrlPr>
                      <w:rPr>
                        <w:rFonts w:ascii="Cambria Math" w:eastAsia="Cambria Math" w:hAnsi="Cambria Math" w:cs="Cambria Math"/>
                        <w:i/>
                        <w:lang w:val="en-CA"/>
                      </w:rPr>
                    </m:ctrlPr>
                  </m:e>
                  <m:e>
                    <m:r>
                      <w:rPr>
                        <w:rFonts w:ascii="Cambria Math" w:eastAsia="Cambria Math" w:hAnsi="Cambria Math" w:cs="Cambria Math"/>
                        <w:lang w:val="en-CA"/>
                      </w:rPr>
                      <m:t>0</m:t>
                    </m:r>
                  </m:e>
                  <m:e>
                    <m:r>
                      <w:rPr>
                        <w:rFonts w:ascii="Cambria Math" w:hAnsi="Cambria Math"/>
                        <w:lang w:val="en-CA"/>
                      </w:rPr>
                      <m:t>0</m:t>
                    </m:r>
                  </m:e>
                </m:mr>
              </m:m>
            </m:e>
          </m:d>
        </m:oMath>
      </m:oMathPara>
    </w:p>
    <w:p w14:paraId="30A5CE6B" w14:textId="552E0A9A" w:rsidR="002C3F86" w:rsidRPr="00B345A1" w:rsidRDefault="002C3F86" w:rsidP="00E0138A">
      <w:pPr>
        <w:ind w:firstLineChars="71" w:firstLine="7.10pt"/>
        <w:jc w:val="both"/>
        <w:rPr>
          <w:lang w:val="en-CA"/>
        </w:rPr>
      </w:pPr>
      <w:r>
        <w:rPr>
          <w:rFonts w:hint="eastAsia"/>
          <w:lang w:val="en-CA"/>
        </w:rPr>
        <w:t>T</w:t>
      </w:r>
      <w:r>
        <w:rPr>
          <w:lang w:val="en-CA"/>
        </w:rPr>
        <w:t xml:space="preserve">he last 2 columns are unobservable, where </w:t>
      </w:r>
      <m:oMath>
        <m:sSup>
          <m:sSupPr>
            <m:ctrlPr>
              <w:rPr>
                <w:rFonts w:ascii="Cambria Math" w:eastAsia="Cambria Math" w:hAnsi="Cambria Math" w:cs="Cambria Math"/>
                <w:i/>
                <w:lang w:val="en-CA"/>
              </w:rPr>
            </m:ctrlPr>
          </m:sSupPr>
          <m:e>
            <m:r>
              <w:rPr>
                <w:rFonts w:ascii="Cambria Math" w:eastAsia="Cambria Math" w:hAnsi="Cambria Math" w:cs="Cambria Math"/>
                <w:lang w:val="en-CA"/>
              </w:rPr>
              <m:t>0</m:t>
            </m:r>
          </m:e>
          <m:sup>
            <m:r>
              <w:rPr>
                <w:rFonts w:ascii="Cambria Math" w:eastAsia="Cambria Math" w:hAnsi="Cambria Math" w:cs="Cambria Math"/>
                <w:lang w:val="en-CA"/>
              </w:rPr>
              <m:t>±</m:t>
            </m:r>
          </m:sup>
        </m:sSup>
        <m:r>
          <w:rPr>
            <w:rFonts w:ascii="Cambria Math" w:eastAsia="Cambria Math" w:hAnsi="Cambria Math" w:cs="Cambria Math"/>
            <w:lang w:val="en-CA"/>
          </w:rPr>
          <m:t xml:space="preserve"> </m:t>
        </m:r>
      </m:oMath>
      <w:r w:rsidRPr="00B345A1">
        <w:rPr>
          <w:lang w:val="en-CA"/>
        </w:rPr>
        <w:t>in B indicates a very small</w:t>
      </w:r>
      <w:r>
        <w:rPr>
          <w:lang w:val="en-CA"/>
        </w:rPr>
        <w:t xml:space="preserve"> </w:t>
      </w:r>
      <w:r w:rsidRPr="00B345A1">
        <w:rPr>
          <w:lang w:val="en-CA"/>
        </w:rPr>
        <w:t>number.</w:t>
      </w:r>
      <w:r w:rsidR="00E0138A" w:rsidRPr="00E0138A">
        <w:rPr>
          <w:lang w:val="en-CA"/>
        </w:rPr>
        <w:t xml:space="preserve"> </w:t>
      </w:r>
      <w:r w:rsidR="00E0138A">
        <w:rPr>
          <w:lang w:val="en-CA"/>
        </w:rPr>
        <w:t>(Handout#4, 1.3)</w:t>
      </w:r>
    </w:p>
    <w:p w14:paraId="48992245" w14:textId="55B1E5A2" w:rsidR="009303D9" w:rsidRPr="002C3F86" w:rsidRDefault="009303D9" w:rsidP="00F96569">
      <w:pPr>
        <w:pStyle w:val="references"/>
        <w:numPr>
          <w:ilvl w:val="0"/>
          <w:numId w:val="0"/>
        </w:numPr>
        <w:ind w:start="18pt" w:hanging="18pt"/>
        <w:jc w:val="center"/>
        <w:rPr>
          <w:rFonts w:eastAsia="SimSun"/>
          <w:b/>
          <w:noProof w:val="0"/>
          <w:color w:val="FF0000"/>
          <w:spacing w:val="-1"/>
          <w:sz w:val="20"/>
          <w:szCs w:val="20"/>
          <w:lang w:val="en-CA" w:eastAsia="x-none"/>
        </w:rPr>
        <w:sectPr w:rsidR="009303D9" w:rsidRPr="002C3F86" w:rsidSect="00C919A4">
          <w:type w:val="continuous"/>
          <w:pgSz w:w="612pt" w:h="792pt" w:code="1"/>
          <w:pgMar w:top="54pt" w:right="45.35pt" w:bottom="72pt" w:left="45.35pt" w:header="36pt" w:footer="36pt" w:gutter="0pt"/>
          <w:cols w:num="2" w:space="18pt"/>
          <w:docGrid w:linePitch="360"/>
        </w:sectPr>
      </w:pPr>
    </w:p>
    <w:p w14:paraId="35C48FDA"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EA889E7" w14:textId="77777777" w:rsidR="004758B6" w:rsidRDefault="004758B6" w:rsidP="001A3B3D">
      <w:r>
        <w:separator/>
      </w:r>
    </w:p>
  </w:endnote>
  <w:endnote w:type="continuationSeparator" w:id="0">
    <w:p w14:paraId="119CB14F" w14:textId="77777777" w:rsidR="004758B6" w:rsidRDefault="004758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FF4313" w14:textId="1ED2C3F4" w:rsidR="001A3B3D" w:rsidRPr="006F6D3D" w:rsidRDefault="002C3F86" w:rsidP="0056610F">
    <w:pPr>
      <w:pStyle w:val="Footer"/>
      <w:jc w:val="start"/>
      <w:rPr>
        <w:sz w:val="16"/>
        <w:szCs w:val="16"/>
      </w:rPr>
    </w:pPr>
    <w:r>
      <w:rPr>
        <w:sz w:val="16"/>
        <w:szCs w:val="16"/>
      </w:rPr>
      <w:t>NOT A PAPER</w:t>
    </w:r>
    <w:r w:rsidR="001A3B3D" w:rsidRPr="006F6D3D">
      <w:rPr>
        <w:sz w:val="16"/>
        <w:szCs w:val="16"/>
      </w:rPr>
      <w:t xml:space="preserve"> ©20</w:t>
    </w:r>
    <w:r>
      <w:rPr>
        <w:sz w:val="16"/>
        <w:szCs w:val="16"/>
      </w:rPr>
      <w:t>23</w:t>
    </w:r>
    <w:r w:rsidR="001A3B3D" w:rsidRPr="006F6D3D">
      <w:rPr>
        <w:sz w:val="16"/>
        <w:szCs w:val="16"/>
      </w:rPr>
      <w:t xml:space="preserve"> </w:t>
    </w:r>
    <w:r>
      <w:rPr>
        <w:sz w:val="16"/>
        <w:szCs w:val="16"/>
      </w:rPr>
      <w:t>ENGR580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BDA1A4" w14:textId="77777777" w:rsidR="004758B6" w:rsidRDefault="004758B6" w:rsidP="001A3B3D">
      <w:r>
        <w:separator/>
      </w:r>
    </w:p>
  </w:footnote>
  <w:footnote w:type="continuationSeparator" w:id="0">
    <w:p w14:paraId="31015FFF" w14:textId="77777777" w:rsidR="004758B6" w:rsidRDefault="004758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0878141">
    <w:abstractNumId w:val="14"/>
  </w:num>
  <w:num w:numId="2" w16cid:durableId="1614242692">
    <w:abstractNumId w:val="19"/>
  </w:num>
  <w:num w:numId="3" w16cid:durableId="578710119">
    <w:abstractNumId w:val="13"/>
  </w:num>
  <w:num w:numId="4" w16cid:durableId="476458399">
    <w:abstractNumId w:val="16"/>
  </w:num>
  <w:num w:numId="5" w16cid:durableId="1576277866">
    <w:abstractNumId w:val="16"/>
  </w:num>
  <w:num w:numId="6" w16cid:durableId="1174344101">
    <w:abstractNumId w:val="16"/>
  </w:num>
  <w:num w:numId="7" w16cid:durableId="1079786577">
    <w:abstractNumId w:val="16"/>
  </w:num>
  <w:num w:numId="8" w16cid:durableId="1853955679">
    <w:abstractNumId w:val="18"/>
  </w:num>
  <w:num w:numId="9" w16cid:durableId="39592853">
    <w:abstractNumId w:val="20"/>
  </w:num>
  <w:num w:numId="10" w16cid:durableId="2029791126">
    <w:abstractNumId w:val="15"/>
  </w:num>
  <w:num w:numId="11" w16cid:durableId="944733140">
    <w:abstractNumId w:val="12"/>
  </w:num>
  <w:num w:numId="12" w16cid:durableId="1905675266">
    <w:abstractNumId w:val="11"/>
  </w:num>
  <w:num w:numId="13" w16cid:durableId="1685395230">
    <w:abstractNumId w:val="0"/>
  </w:num>
  <w:num w:numId="14" w16cid:durableId="398870686">
    <w:abstractNumId w:val="10"/>
  </w:num>
  <w:num w:numId="15" w16cid:durableId="402484730">
    <w:abstractNumId w:val="8"/>
  </w:num>
  <w:num w:numId="16" w16cid:durableId="19671736">
    <w:abstractNumId w:val="7"/>
  </w:num>
  <w:num w:numId="17" w16cid:durableId="144396709">
    <w:abstractNumId w:val="6"/>
  </w:num>
  <w:num w:numId="18" w16cid:durableId="331294930">
    <w:abstractNumId w:val="5"/>
  </w:num>
  <w:num w:numId="19" w16cid:durableId="771780531">
    <w:abstractNumId w:val="9"/>
  </w:num>
  <w:num w:numId="20" w16cid:durableId="851720829">
    <w:abstractNumId w:val="4"/>
  </w:num>
  <w:num w:numId="21" w16cid:durableId="2118333697">
    <w:abstractNumId w:val="3"/>
  </w:num>
  <w:num w:numId="22" w16cid:durableId="1296372046">
    <w:abstractNumId w:val="2"/>
  </w:num>
  <w:num w:numId="23" w16cid:durableId="266887138">
    <w:abstractNumId w:val="1"/>
  </w:num>
  <w:num w:numId="24" w16cid:durableId="118478429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45B"/>
    <w:rsid w:val="0004781E"/>
    <w:rsid w:val="0008758A"/>
    <w:rsid w:val="000C1E68"/>
    <w:rsid w:val="0015079E"/>
    <w:rsid w:val="001A2EFD"/>
    <w:rsid w:val="001A3B3D"/>
    <w:rsid w:val="001A42EA"/>
    <w:rsid w:val="001B67DC"/>
    <w:rsid w:val="001D7BCF"/>
    <w:rsid w:val="001E38EC"/>
    <w:rsid w:val="002254A9"/>
    <w:rsid w:val="00233D97"/>
    <w:rsid w:val="002850E3"/>
    <w:rsid w:val="002C3F86"/>
    <w:rsid w:val="00314945"/>
    <w:rsid w:val="00354FCF"/>
    <w:rsid w:val="00383A5A"/>
    <w:rsid w:val="00386911"/>
    <w:rsid w:val="003A19E2"/>
    <w:rsid w:val="00412928"/>
    <w:rsid w:val="00421EC6"/>
    <w:rsid w:val="004325FB"/>
    <w:rsid w:val="004432BA"/>
    <w:rsid w:val="0044407E"/>
    <w:rsid w:val="004758B6"/>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17E26"/>
    <w:rsid w:val="00D2176E"/>
    <w:rsid w:val="00D632BE"/>
    <w:rsid w:val="00D72D06"/>
    <w:rsid w:val="00D7522C"/>
    <w:rsid w:val="00D7536F"/>
    <w:rsid w:val="00D76668"/>
    <w:rsid w:val="00E0138A"/>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94234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Shadow DU</cp:lastModifiedBy>
  <cp:revision>3</cp:revision>
  <dcterms:created xsi:type="dcterms:W3CDTF">2023-12-13T23:26:00Z</dcterms:created>
  <dcterms:modified xsi:type="dcterms:W3CDTF">2023-12-13T23:27:00Z</dcterms:modified>
</cp:coreProperties>
</file>