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361D" w:rsidRDefault="00120138" w:rsidP="0087361D">
      <w:pPr>
        <w:pStyle w:val="Titre1"/>
        <w:pageBreakBefore/>
        <w:rPr>
          <w:bCs/>
          <w:sz w:val="40"/>
          <w:szCs w:val="40"/>
          <w:lang w:val="fr-FR"/>
        </w:rPr>
      </w:pPr>
      <w:r w:rsidRPr="00DD5CDE">
        <w:rPr>
          <w:b w:val="0"/>
          <w:noProof/>
          <w:sz w:val="28"/>
          <w:szCs w:val="28"/>
        </w:rPr>
        <w:drawing>
          <wp:inline distT="0" distB="0" distL="0" distR="0" wp14:anchorId="4584E902" wp14:editId="16EBDD7A">
            <wp:extent cx="669290" cy="830580"/>
            <wp:effectExtent l="0" t="0" r="0" b="0"/>
            <wp:docPr id="1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361D" w:rsidRPr="0087361D">
        <w:rPr>
          <w:sz w:val="40"/>
          <w:szCs w:val="40"/>
          <w:lang w:val="fr-FR"/>
        </w:rPr>
        <w:t xml:space="preserve"> </w:t>
      </w:r>
      <w:r w:rsidR="0087361D">
        <w:rPr>
          <w:sz w:val="40"/>
          <w:szCs w:val="40"/>
          <w:lang w:val="fr-FR"/>
        </w:rPr>
        <w:t>CHAP 2</w:t>
      </w:r>
    </w:p>
    <w:p w:rsidR="0087361D" w:rsidRDefault="0087361D" w:rsidP="0087361D">
      <w:pPr>
        <w:pStyle w:val="Titre1"/>
        <w:spacing w:before="0" w:after="0"/>
      </w:pPr>
      <w:r>
        <w:rPr>
          <w:bCs/>
          <w:sz w:val="40"/>
          <w:szCs w:val="40"/>
          <w:lang w:val="fr-FR"/>
        </w:rPr>
        <w:t>L’adaptation des entreprises à l’économie numérique</w:t>
      </w:r>
    </w:p>
    <w:p w:rsidR="0087361D" w:rsidRDefault="0087361D" w:rsidP="0087361D"/>
    <w:p w:rsidR="0087361D" w:rsidRDefault="0087361D" w:rsidP="0087361D">
      <w:pPr>
        <w:pStyle w:val="titrepartie"/>
        <w:spacing w:before="0" w:after="0"/>
        <w:rPr>
          <w:sz w:val="28"/>
        </w:rPr>
      </w:pPr>
      <w:r>
        <w:rPr>
          <w:sz w:val="28"/>
        </w:rPr>
        <w:t>1. Les conséquences du numérique sur les modes de consommation</w:t>
      </w:r>
    </w:p>
    <w:p w:rsidR="0087361D" w:rsidRDefault="0087361D" w:rsidP="0087361D">
      <w:pPr>
        <w:pStyle w:val="titrepartie"/>
        <w:spacing w:before="0" w:after="0"/>
        <w:rPr>
          <w:sz w:val="28"/>
        </w:rPr>
      </w:pPr>
    </w:p>
    <w:p w:rsidR="0087361D" w:rsidRDefault="0087361D" w:rsidP="0087361D">
      <w:pPr>
        <w:pStyle w:val="Titre3"/>
        <w:spacing w:before="0" w:after="0"/>
        <w:rPr>
          <w:rFonts w:eastAsia="Times New Roman" w:cs="Times New Roman"/>
          <w:bCs/>
        </w:rPr>
      </w:pPr>
      <w:r>
        <w:rPr>
          <w:bCs/>
        </w:rPr>
        <w:t>De nouveaux usages auxquels s’adaptent les entreprises</w:t>
      </w:r>
    </w:p>
    <w:p w:rsidR="0087361D" w:rsidRDefault="0087361D" w:rsidP="0087361D">
      <w:pPr>
        <w:rPr>
          <w:rFonts w:eastAsia="Times New Roman" w:cs="Times New Roman"/>
        </w:rPr>
      </w:pPr>
      <w:r>
        <w:rPr>
          <w:rFonts w:eastAsia="Times New Roman" w:cs="Times New Roman"/>
          <w:b/>
          <w:bCs/>
          <w:sz w:val="28"/>
          <w:szCs w:val="28"/>
        </w:rPr>
        <w:t>→ Pour les consommateurs :</w:t>
      </w:r>
    </w:p>
    <w:p w:rsidR="0087361D" w:rsidRDefault="0087361D" w:rsidP="0087361D">
      <w:pPr>
        <w:numPr>
          <w:ilvl w:val="0"/>
          <w:numId w:val="2"/>
        </w:numPr>
        <w:rPr>
          <w:rFonts w:eastAsia="Times New Roman" w:cs="Times New Roman"/>
        </w:rPr>
      </w:pPr>
      <w:r>
        <w:rPr>
          <w:rFonts w:eastAsia="Times New Roman" w:cs="Times New Roman"/>
        </w:rPr>
        <w:t>Achats sur Internet pour la ½ des Français</w:t>
      </w:r>
    </w:p>
    <w:p w:rsidR="0087361D" w:rsidRDefault="0087361D" w:rsidP="0087361D">
      <w:pPr>
        <w:numPr>
          <w:ilvl w:val="0"/>
          <w:numId w:val="2"/>
        </w:numPr>
        <w:rPr>
          <w:rFonts w:eastAsia="Times New Roman" w:cs="Times New Roman"/>
        </w:rPr>
      </w:pPr>
      <w:r>
        <w:rPr>
          <w:rFonts w:eastAsia="Times New Roman" w:cs="Times New Roman"/>
        </w:rPr>
        <w:t>Achats sur les smartphones</w:t>
      </w:r>
    </w:p>
    <w:p w:rsidR="0087361D" w:rsidRDefault="0087361D" w:rsidP="0087361D">
      <w:pPr>
        <w:numPr>
          <w:ilvl w:val="0"/>
          <w:numId w:val="2"/>
        </w:numPr>
      </w:pPr>
      <w:r>
        <w:rPr>
          <w:rFonts w:eastAsia="Times New Roman" w:cs="Times New Roman"/>
        </w:rPr>
        <w:t>Consultation des avis pour acheter (« consommateur augmenté</w:t>
      </w:r>
      <w:proofErr w:type="gramStart"/>
      <w:r>
        <w:rPr>
          <w:rFonts w:eastAsia="Times New Roman" w:cs="Times New Roman"/>
        </w:rPr>
        <w:t> »/</w:t>
      </w:r>
      <w:proofErr w:type="gramEnd"/>
      <w:r>
        <w:rPr>
          <w:rFonts w:eastAsia="Times New Roman" w:cs="Times New Roman"/>
        </w:rPr>
        <w:t xml:space="preserve"> expérience client)</w:t>
      </w:r>
    </w:p>
    <w:p w:rsidR="0087361D" w:rsidRDefault="0087361D" w:rsidP="0087361D"/>
    <w:p w:rsidR="0087361D" w:rsidRDefault="0087361D" w:rsidP="0087361D">
      <w:pPr>
        <w:rPr>
          <w:rFonts w:eastAsia="Times New Roman" w:cs="Times New Roman"/>
        </w:rPr>
      </w:pPr>
      <w:r>
        <w:rPr>
          <w:rFonts w:eastAsia="Times New Roman" w:cs="Times New Roman"/>
          <w:b/>
          <w:bCs/>
          <w:sz w:val="28"/>
          <w:szCs w:val="28"/>
        </w:rPr>
        <w:t>→ Pour les entreprises :</w:t>
      </w:r>
    </w:p>
    <w:p w:rsidR="0087361D" w:rsidRDefault="0087361D" w:rsidP="0087361D">
      <w:pPr>
        <w:numPr>
          <w:ilvl w:val="0"/>
          <w:numId w:val="3"/>
        </w:numPr>
        <w:tabs>
          <w:tab w:val="clear" w:pos="720"/>
          <w:tab w:val="num" w:pos="644"/>
        </w:tabs>
        <w:ind w:left="644"/>
        <w:rPr>
          <w:rFonts w:eastAsia="Times New Roman" w:cs="Times New Roman"/>
        </w:rPr>
      </w:pPr>
      <w:r>
        <w:rPr>
          <w:rFonts w:eastAsia="Times New Roman" w:cs="Times New Roman"/>
        </w:rPr>
        <w:t xml:space="preserve">Proposition d'applications de </w:t>
      </w:r>
      <w:r w:rsidRPr="006D13F9">
        <w:rPr>
          <w:rFonts w:eastAsia="Times New Roman" w:cs="Times New Roman"/>
          <w:highlight w:val="yellow"/>
        </w:rPr>
        <w:t>m-commerce</w:t>
      </w:r>
      <w:r>
        <w:rPr>
          <w:rFonts w:eastAsia="Times New Roman" w:cs="Times New Roman"/>
        </w:rPr>
        <w:t xml:space="preserve"> (</w:t>
      </w:r>
      <w:r>
        <w:rPr>
          <w:rFonts w:eastAsia="Times New Roman" w:cs="Times New Roman"/>
          <w:color w:val="222222"/>
          <w:sz w:val="22"/>
        </w:rPr>
        <w:t>commerce mobile)</w:t>
      </w:r>
    </w:p>
    <w:p w:rsidR="0087361D" w:rsidRDefault="0087361D" w:rsidP="0087361D">
      <w:pPr>
        <w:numPr>
          <w:ilvl w:val="0"/>
          <w:numId w:val="3"/>
        </w:numPr>
        <w:tabs>
          <w:tab w:val="clear" w:pos="720"/>
          <w:tab w:val="num" w:pos="644"/>
        </w:tabs>
        <w:ind w:left="644"/>
        <w:rPr>
          <w:rFonts w:eastAsia="Times New Roman" w:cs="Times New Roman"/>
        </w:rPr>
      </w:pPr>
      <w:r>
        <w:rPr>
          <w:rFonts w:eastAsia="Times New Roman" w:cs="Times New Roman"/>
        </w:rPr>
        <w:t>Nouveau canal de distribution (le v-commerce = commerce commandé par la voix)</w:t>
      </w:r>
    </w:p>
    <w:p w:rsidR="0087361D" w:rsidRDefault="0087361D" w:rsidP="0087361D">
      <w:pPr>
        <w:numPr>
          <w:ilvl w:val="0"/>
          <w:numId w:val="3"/>
        </w:numPr>
        <w:tabs>
          <w:tab w:val="clear" w:pos="720"/>
          <w:tab w:val="num" w:pos="644"/>
        </w:tabs>
        <w:ind w:left="644"/>
      </w:pPr>
      <w:r>
        <w:rPr>
          <w:rFonts w:eastAsia="Times New Roman" w:cs="Times New Roman"/>
        </w:rPr>
        <w:t>Développement du « </w:t>
      </w:r>
      <w:r w:rsidRPr="006D13F9">
        <w:rPr>
          <w:rFonts w:eastAsia="Times New Roman" w:cs="Times New Roman"/>
          <w:highlight w:val="yellow"/>
        </w:rPr>
        <w:t>Community manager</w:t>
      </w:r>
      <w:r>
        <w:rPr>
          <w:rFonts w:eastAsia="Times New Roman" w:cs="Times New Roman"/>
        </w:rPr>
        <w:t> » : fédérer des communautés d'acheteurs sur les réseaux sociaux (via les tweets, compte Instagram, Facebook)</w:t>
      </w:r>
    </w:p>
    <w:p w:rsidR="0087361D" w:rsidRDefault="0087361D" w:rsidP="0087361D"/>
    <w:p w:rsidR="0087361D" w:rsidRDefault="0087361D" w:rsidP="0087361D">
      <w:pPr>
        <w:numPr>
          <w:ilvl w:val="0"/>
          <w:numId w:val="4"/>
        </w:numPr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De nouveaux</w:t>
      </w:r>
      <w:r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</w:rPr>
        <w:t>modèles de consommation</w:t>
      </w:r>
    </w:p>
    <w:p w:rsidR="0087361D" w:rsidRDefault="0087361D" w:rsidP="0087361D">
      <w:pPr>
        <w:rPr>
          <w:rFonts w:eastAsia="Times New Roman" w:cs="Times New Roman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→ Une </w:t>
      </w:r>
      <w:r w:rsidRPr="003148B3">
        <w:rPr>
          <w:rFonts w:eastAsia="Times New Roman" w:cs="Times New Roman"/>
          <w:b/>
          <w:bCs/>
          <w:sz w:val="28"/>
          <w:szCs w:val="28"/>
          <w:highlight w:val="yellow"/>
        </w:rPr>
        <w:t>économie de l’usage</w:t>
      </w:r>
      <w:r>
        <w:rPr>
          <w:rFonts w:eastAsia="Times New Roman" w:cs="Times New Roman"/>
          <w:b/>
          <w:bCs/>
          <w:sz w:val="28"/>
          <w:szCs w:val="28"/>
        </w:rPr>
        <w:t> : (Diminution de l’économie de la propriété)</w:t>
      </w:r>
    </w:p>
    <w:p w:rsidR="0087361D" w:rsidRDefault="0087361D" w:rsidP="0087361D">
      <w:pPr>
        <w:pStyle w:val="Textecourant"/>
        <w:spacing w:before="120" w:after="0"/>
      </w:pPr>
      <w:r>
        <w:rPr>
          <w:rFonts w:eastAsia="Times New Roman" w:cs="Times New Roman"/>
        </w:rPr>
        <w:t xml:space="preserve">3 </w:t>
      </w:r>
      <w:r w:rsidRPr="003148B3">
        <w:rPr>
          <w:rFonts w:eastAsia="Times New Roman" w:cs="Times New Roman"/>
          <w:highlight w:val="yellow"/>
        </w:rPr>
        <w:t>modèles de consommation</w:t>
      </w:r>
      <w:r>
        <w:rPr>
          <w:rFonts w:eastAsia="Times New Roman" w:cs="Times New Roman"/>
        </w:rPr>
        <w:t> : basés sur l’économie collaborative</w:t>
      </w:r>
    </w:p>
    <w:p w:rsidR="0087361D" w:rsidRDefault="0087361D" w:rsidP="0087361D">
      <w:pPr>
        <w:pStyle w:val="Textecourant"/>
      </w:pPr>
      <w:r>
        <w:t xml:space="preserve">– le </w:t>
      </w:r>
      <w:r>
        <w:rPr>
          <w:b/>
        </w:rPr>
        <w:t>modèle d’abonnement</w:t>
      </w:r>
      <w:r>
        <w:t> (Deezer, Netflix…)</w:t>
      </w:r>
    </w:p>
    <w:p w:rsidR="0087361D" w:rsidRDefault="0087361D" w:rsidP="0087361D">
      <w:pPr>
        <w:pStyle w:val="Textecourant"/>
        <w:rPr>
          <w:rFonts w:eastAsia="Times New Roman" w:cs="Times New Roman"/>
        </w:rPr>
      </w:pPr>
      <w:r>
        <w:t xml:space="preserve">– le </w:t>
      </w:r>
      <w:r>
        <w:rPr>
          <w:b/>
        </w:rPr>
        <w:t>modèle de location</w:t>
      </w:r>
      <w:r>
        <w:t xml:space="preserve"> (BlaBlaCar, </w:t>
      </w:r>
      <w:proofErr w:type="spellStart"/>
      <w:r>
        <w:t>AirBnB</w:t>
      </w:r>
      <w:proofErr w:type="spellEnd"/>
      <w:r>
        <w:t>…)</w:t>
      </w:r>
    </w:p>
    <w:p w:rsidR="0087361D" w:rsidRDefault="0087361D" w:rsidP="0087361D">
      <w:pPr>
        <w:pStyle w:val="Textecourant"/>
        <w:spacing w:before="120" w:after="0"/>
      </w:pPr>
      <w:r>
        <w:rPr>
          <w:rFonts w:eastAsia="Times New Roman" w:cs="Times New Roman"/>
        </w:rPr>
        <w:t xml:space="preserve">– le </w:t>
      </w:r>
      <w:r>
        <w:rPr>
          <w:rFonts w:eastAsia="Times New Roman" w:cs="Times New Roman"/>
          <w:b/>
        </w:rPr>
        <w:t>modèle d’achat/vente d’occasion</w:t>
      </w:r>
      <w:r>
        <w:rPr>
          <w:rFonts w:eastAsia="Times New Roman" w:cs="Times New Roman"/>
        </w:rPr>
        <w:t xml:space="preserve"> (Le Bon Coin, </w:t>
      </w:r>
      <w:proofErr w:type="spellStart"/>
      <w:r>
        <w:rPr>
          <w:rFonts w:eastAsia="Times New Roman" w:cs="Times New Roman"/>
        </w:rPr>
        <w:t>Vinted</w:t>
      </w:r>
      <w:proofErr w:type="spellEnd"/>
      <w:r>
        <w:rPr>
          <w:rFonts w:eastAsia="Times New Roman" w:cs="Times New Roman"/>
        </w:rPr>
        <w:t xml:space="preserve">, </w:t>
      </w:r>
      <w:proofErr w:type="gramStart"/>
      <w:r>
        <w:rPr>
          <w:rFonts w:eastAsia="Times New Roman" w:cs="Times New Roman"/>
        </w:rPr>
        <w:t>eBay,…</w:t>
      </w:r>
      <w:proofErr w:type="gramEnd"/>
      <w:r>
        <w:rPr>
          <w:rFonts w:eastAsia="Times New Roman" w:cs="Times New Roman"/>
        </w:rPr>
        <w:t>)</w:t>
      </w:r>
    </w:p>
    <w:p w:rsidR="0087361D" w:rsidRDefault="0087361D" w:rsidP="0087361D"/>
    <w:p w:rsidR="0087361D" w:rsidRDefault="0087361D" w:rsidP="0087361D">
      <w:pPr>
        <w:rPr>
          <w:rFonts w:eastAsia="Times New Roman" w:cs="Times New Roman"/>
        </w:rPr>
      </w:pPr>
      <w:r>
        <w:rPr>
          <w:rFonts w:eastAsia="Times New Roman" w:cs="Times New Roman"/>
          <w:b/>
          <w:bCs/>
          <w:sz w:val="28"/>
          <w:szCs w:val="28"/>
        </w:rPr>
        <w:t>→ L’adaptation des entreprises :</w:t>
      </w:r>
    </w:p>
    <w:p w:rsidR="0087361D" w:rsidRDefault="0087361D" w:rsidP="0087361D">
      <w:pPr>
        <w:numPr>
          <w:ilvl w:val="0"/>
          <w:numId w:val="5"/>
        </w:numPr>
        <w:rPr>
          <w:rFonts w:eastAsia="Times New Roman" w:cs="Times New Roman"/>
        </w:rPr>
      </w:pPr>
      <w:r>
        <w:rPr>
          <w:rFonts w:eastAsia="Times New Roman" w:cs="Times New Roman"/>
        </w:rPr>
        <w:t>Concevoir des produits qui durent +, recyclables</w:t>
      </w:r>
    </w:p>
    <w:p w:rsidR="0087361D" w:rsidRDefault="0087361D" w:rsidP="0087361D">
      <w:pPr>
        <w:numPr>
          <w:ilvl w:val="0"/>
          <w:numId w:val="5"/>
        </w:numPr>
        <w:rPr>
          <w:rFonts w:eastAsia="Times New Roman" w:cs="Times New Roman"/>
          <w:b/>
          <w:bCs/>
          <w:u w:val="single"/>
        </w:rPr>
      </w:pPr>
      <w:r>
        <w:rPr>
          <w:rFonts w:eastAsia="Times New Roman" w:cs="Times New Roman"/>
        </w:rPr>
        <w:t>Développement des services aux particuliers (B to C) + aux professionnels (B To B)</w:t>
      </w:r>
    </w:p>
    <w:p w:rsidR="0087361D" w:rsidRDefault="0087361D" w:rsidP="0087361D">
      <w:pPr>
        <w:rPr>
          <w:rFonts w:eastAsia="Times New Roman" w:cs="Times New Roman"/>
        </w:rPr>
      </w:pPr>
      <w:r>
        <w:rPr>
          <w:rFonts w:eastAsia="Times New Roman" w:cs="Times New Roman"/>
          <w:b/>
          <w:bCs/>
          <w:u w:val="single"/>
        </w:rPr>
        <w:t>Ex</w:t>
      </w:r>
      <w:r>
        <w:rPr>
          <w:rFonts w:eastAsia="Times New Roman" w:cs="Times New Roman"/>
          <w:b/>
          <w:bCs/>
        </w:rPr>
        <w:t> :</w:t>
      </w:r>
      <w:r>
        <w:rPr>
          <w:rFonts w:eastAsia="Times New Roman" w:cs="Times New Roman"/>
        </w:rPr>
        <w:t xml:space="preserve"> abonnement à des services de cloud </w:t>
      </w:r>
      <w:proofErr w:type="spellStart"/>
      <w:r>
        <w:rPr>
          <w:rFonts w:eastAsia="Times New Roman" w:cs="Times New Roman"/>
        </w:rPr>
        <w:t>computing</w:t>
      </w:r>
      <w:proofErr w:type="spellEnd"/>
      <w:r>
        <w:rPr>
          <w:rFonts w:eastAsia="Times New Roman" w:cs="Times New Roman"/>
        </w:rPr>
        <w:t xml:space="preserve"> =&gt; stockage de données dans des data centers extérieurs à l’entreprise =&gt; - ↑ Flexibilité</w:t>
      </w:r>
    </w:p>
    <w:p w:rsidR="0087361D" w:rsidRDefault="0087361D" w:rsidP="0087361D">
      <w:pPr>
        <w:pStyle w:val="Paragraphedeliste"/>
        <w:numPr>
          <w:ilvl w:val="0"/>
          <w:numId w:val="8"/>
        </w:numPr>
        <w:ind w:firstLine="474"/>
      </w:pPr>
      <w:r>
        <w:t>Mais problème de sécurisation des données</w:t>
      </w:r>
    </w:p>
    <w:p w:rsidR="0087361D" w:rsidRDefault="0087361D" w:rsidP="0087361D"/>
    <w:p w:rsidR="0087361D" w:rsidRDefault="0087361D" w:rsidP="0087361D">
      <w:pPr>
        <w:pStyle w:val="titrepartie"/>
        <w:spacing w:before="0" w:after="0"/>
        <w:rPr>
          <w:sz w:val="28"/>
        </w:rPr>
      </w:pPr>
      <w:r>
        <w:rPr>
          <w:rFonts w:eastAsia="Times New Roman" w:cs="Times New Roman"/>
          <w:sz w:val="28"/>
        </w:rPr>
        <w:t>2. Les conséquences du numérique sur les modes de production</w:t>
      </w:r>
    </w:p>
    <w:p w:rsidR="0087361D" w:rsidRDefault="0087361D" w:rsidP="0087361D">
      <w:pPr>
        <w:pStyle w:val="titrepartie"/>
        <w:spacing w:before="0" w:after="0"/>
        <w:rPr>
          <w:sz w:val="28"/>
        </w:rPr>
      </w:pPr>
    </w:p>
    <w:p w:rsidR="0087361D" w:rsidRDefault="0087361D" w:rsidP="0087361D">
      <w:pPr>
        <w:pStyle w:val="Titre3"/>
        <w:tabs>
          <w:tab w:val="left" w:pos="783"/>
          <w:tab w:val="left" w:pos="1258"/>
        </w:tabs>
        <w:spacing w:before="0" w:after="0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Évolution des modèles économiques de l’entreprise         </w:t>
      </w:r>
    </w:p>
    <w:p w:rsidR="0087361D" w:rsidRDefault="0087361D" w:rsidP="0087361D">
      <w:pPr>
        <w:tabs>
          <w:tab w:val="left" w:pos="783"/>
          <w:tab w:val="left" w:pos="1258"/>
        </w:tabs>
        <w:rPr>
          <w:rFonts w:eastAsia="Times New Roman" w:cs="Times New Roman"/>
          <w:b/>
          <w:bCs/>
          <w:u w:val="single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→ Le </w:t>
      </w:r>
      <w:r w:rsidRPr="00082DB1">
        <w:rPr>
          <w:rFonts w:eastAsia="Times New Roman" w:cs="Times New Roman"/>
          <w:b/>
          <w:bCs/>
          <w:sz w:val="28"/>
          <w:szCs w:val="28"/>
          <w:highlight w:val="yellow"/>
        </w:rPr>
        <w:t>business model de plateforme</w:t>
      </w:r>
      <w:r>
        <w:rPr>
          <w:rFonts w:eastAsia="Times New Roman" w:cs="Times New Roman"/>
          <w:b/>
          <w:bCs/>
          <w:sz w:val="28"/>
          <w:szCs w:val="28"/>
        </w:rPr>
        <w:t>, fondé sur la digitalisation</w:t>
      </w:r>
    </w:p>
    <w:p w:rsidR="0087361D" w:rsidRDefault="0087361D" w:rsidP="0087361D">
      <w:p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  <w:b/>
          <w:bCs/>
          <w:u w:val="single"/>
        </w:rPr>
        <w:t>Ex</w:t>
      </w:r>
      <w:r>
        <w:rPr>
          <w:rFonts w:eastAsia="Times New Roman" w:cs="Times New Roman"/>
          <w:b/>
          <w:bCs/>
        </w:rPr>
        <w:t xml:space="preserve"> : </w:t>
      </w:r>
      <w:r>
        <w:rPr>
          <w:rFonts w:eastAsia="Times New Roman" w:cs="Times New Roman"/>
        </w:rPr>
        <w:t xml:space="preserve">l’App Store, propose sa plateforme pour mettre en relation des utilisateurs et des développeurs d’applications. </w:t>
      </w:r>
    </w:p>
    <w:p w:rsidR="0087361D" w:rsidRDefault="0087361D" w:rsidP="0087361D">
      <w:pPr>
        <w:tabs>
          <w:tab w:val="left" w:pos="783"/>
          <w:tab w:val="left" w:pos="1258"/>
        </w:tabs>
        <w:rPr>
          <w:rFonts w:eastAsia="Times New Roman" w:cs="Times New Roman"/>
        </w:rPr>
      </w:pPr>
      <w:r w:rsidRPr="00082DB1">
        <w:rPr>
          <w:rFonts w:eastAsia="Times New Roman" w:cs="Times New Roman"/>
          <w:highlight w:val="yellow"/>
        </w:rPr>
        <w:t>La valeur de la plateforme ↑ avec le trafic généré g</w:t>
      </w:r>
      <w:r>
        <w:rPr>
          <w:rFonts w:eastAsia="Times New Roman" w:cs="Times New Roman"/>
        </w:rPr>
        <w:t xml:space="preserve">râce à ↑ de l’offre et de la demande qui s’autoalimentent. = </w:t>
      </w:r>
      <w:r w:rsidRPr="00082DB1">
        <w:rPr>
          <w:rFonts w:eastAsia="Times New Roman" w:cs="Times New Roman"/>
          <w:b/>
          <w:highlight w:val="yellow"/>
        </w:rPr>
        <w:t>Externalités de réseau / Effet de réseau</w:t>
      </w:r>
      <w:r>
        <w:rPr>
          <w:rFonts w:eastAsia="Times New Roman" w:cs="Times New Roman"/>
          <w:b/>
        </w:rPr>
        <w:t> : gains à utiliser un réseau qui apparaissent lorsqu’il y a suffisamment de personnes qui utilisent le dit-réseau.</w:t>
      </w:r>
    </w:p>
    <w:p w:rsidR="0087361D" w:rsidRDefault="0087361D" w:rsidP="0087361D">
      <w:pPr>
        <w:numPr>
          <w:ilvl w:val="0"/>
          <w:numId w:val="6"/>
        </w:numPr>
        <w:tabs>
          <w:tab w:val="clear" w:pos="720"/>
          <w:tab w:val="num" w:pos="284"/>
          <w:tab w:val="left" w:pos="783"/>
          <w:tab w:val="left" w:pos="1258"/>
        </w:tabs>
        <w:ind w:left="0" w:firstLine="0"/>
        <w:rPr>
          <w:rFonts w:eastAsia="Times New Roman" w:cs="Times New Roman"/>
        </w:rPr>
      </w:pPr>
      <w:r w:rsidRPr="00082DB1">
        <w:rPr>
          <w:rFonts w:eastAsia="Times New Roman" w:cs="Times New Roman"/>
          <w:highlight w:val="yellow"/>
        </w:rPr>
        <w:lastRenderedPageBreak/>
        <w:t>Retard des Entreprises françaises</w:t>
      </w:r>
      <w:r>
        <w:rPr>
          <w:rFonts w:eastAsia="Times New Roman" w:cs="Times New Roman"/>
        </w:rPr>
        <w:t xml:space="preserve"> &lt;=&gt; - Manque de compétences numériques</w:t>
      </w:r>
    </w:p>
    <w:p w:rsidR="0087361D" w:rsidRDefault="0087361D" w:rsidP="0087361D">
      <w:p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                                                                   - Manque d'infos sur le potentiel de croissance</w:t>
      </w:r>
    </w:p>
    <w:p w:rsidR="0087361D" w:rsidRDefault="0087361D" w:rsidP="0087361D">
      <w:pPr>
        <w:tabs>
          <w:tab w:val="left" w:pos="783"/>
          <w:tab w:val="left" w:pos="1258"/>
        </w:tabs>
      </w:pPr>
      <w:r>
        <w:rPr>
          <w:rFonts w:eastAsia="Times New Roman" w:cs="Times New Roman"/>
        </w:rPr>
        <w:t xml:space="preserve">                                                                   - Manque leviers de développement pour le business</w:t>
      </w:r>
    </w:p>
    <w:p w:rsidR="0087361D" w:rsidRDefault="0087361D" w:rsidP="0087361D">
      <w:pPr>
        <w:tabs>
          <w:tab w:val="left" w:pos="783"/>
          <w:tab w:val="left" w:pos="1258"/>
        </w:tabs>
      </w:pPr>
    </w:p>
    <w:p w:rsidR="0087361D" w:rsidRDefault="0087361D" w:rsidP="0087361D">
      <w:pPr>
        <w:tabs>
          <w:tab w:val="left" w:pos="783"/>
          <w:tab w:val="left" w:pos="1258"/>
        </w:tabs>
      </w:pPr>
      <w:r>
        <w:rPr>
          <w:rFonts w:eastAsia="Times New Roman" w:cs="Times New Roman"/>
          <w:b/>
          <w:bCs/>
          <w:sz w:val="28"/>
          <w:szCs w:val="28"/>
        </w:rPr>
        <w:t>→ Nouveaux modèles économiques et stratégies des entreprises</w:t>
      </w:r>
    </w:p>
    <w:p w:rsidR="0087361D" w:rsidRDefault="0087361D" w:rsidP="0087361D">
      <w:pPr>
        <w:pStyle w:val="Textecourant"/>
      </w:pPr>
      <w:r w:rsidRPr="00082DB1">
        <w:rPr>
          <w:highlight w:val="yellow"/>
        </w:rPr>
        <w:t>3 modèles économiques des entreprises :</w:t>
      </w:r>
    </w:p>
    <w:p w:rsidR="0087361D" w:rsidRDefault="0087361D" w:rsidP="0087361D">
      <w:pPr>
        <w:pStyle w:val="Textecourant"/>
      </w:pPr>
      <w:r>
        <w:t xml:space="preserve">– le </w:t>
      </w:r>
      <w:r>
        <w:rPr>
          <w:b/>
        </w:rPr>
        <w:t>modèle « </w:t>
      </w:r>
      <w:r w:rsidRPr="00082DB1">
        <w:rPr>
          <w:b/>
          <w:highlight w:val="yellow"/>
        </w:rPr>
        <w:t xml:space="preserve">Free to </w:t>
      </w:r>
      <w:proofErr w:type="spellStart"/>
      <w:r w:rsidRPr="00082DB1">
        <w:rPr>
          <w:b/>
          <w:highlight w:val="yellow"/>
        </w:rPr>
        <w:t>play</w:t>
      </w:r>
      <w:proofErr w:type="spellEnd"/>
      <w:r>
        <w:rPr>
          <w:b/>
        </w:rPr>
        <w:t> »</w:t>
      </w:r>
      <w:r>
        <w:t xml:space="preserve"> propose un accès gratuit à des services ; (ex : The Fork, Candy </w:t>
      </w:r>
      <w:proofErr w:type="spellStart"/>
      <w:r>
        <w:t>crush</w:t>
      </w:r>
      <w:proofErr w:type="spellEnd"/>
      <w:r>
        <w:t>)</w:t>
      </w:r>
    </w:p>
    <w:p w:rsidR="0087361D" w:rsidRDefault="0087361D" w:rsidP="0087361D">
      <w:pPr>
        <w:pStyle w:val="Textecourant"/>
        <w:rPr>
          <w:rFonts w:eastAsia="Times New Roman" w:cs="Times New Roman"/>
          <w:b/>
          <w:bCs/>
        </w:rPr>
      </w:pPr>
      <w:r>
        <w:t xml:space="preserve">– le </w:t>
      </w:r>
      <w:r>
        <w:rPr>
          <w:b/>
        </w:rPr>
        <w:t>modèle « </w:t>
      </w:r>
      <w:r w:rsidRPr="00082DB1">
        <w:rPr>
          <w:b/>
          <w:highlight w:val="yellow"/>
        </w:rPr>
        <w:t>Freemium</w:t>
      </w:r>
      <w:r>
        <w:rPr>
          <w:b/>
        </w:rPr>
        <w:t> »</w:t>
      </w:r>
      <w:r>
        <w:t xml:space="preserve"> est gratuit pour une offre de base et propose une offre complète payante ; (ex : Google Drive, Spotify, Dropbox, Mario)</w:t>
      </w:r>
    </w:p>
    <w:p w:rsidR="0087361D" w:rsidRPr="00082DB1" w:rsidRDefault="0087361D" w:rsidP="0087361D">
      <w:pPr>
        <w:pStyle w:val="Textecourant"/>
        <w:tabs>
          <w:tab w:val="left" w:pos="783"/>
          <w:tab w:val="left" w:pos="1258"/>
        </w:tabs>
        <w:spacing w:after="0"/>
      </w:pPr>
      <w:r>
        <w:rPr>
          <w:rFonts w:eastAsia="Times New Roman" w:cs="Times New Roman"/>
          <w:b/>
          <w:bCs/>
        </w:rPr>
        <w:t xml:space="preserve">– le </w:t>
      </w:r>
      <w:proofErr w:type="spellStart"/>
      <w:r>
        <w:rPr>
          <w:rFonts w:eastAsia="Times New Roman" w:cs="Times New Roman"/>
          <w:b/>
          <w:bCs/>
          <w:highlight w:val="yellow"/>
        </w:rPr>
        <w:t>Y</w:t>
      </w:r>
      <w:r w:rsidRPr="00082DB1">
        <w:rPr>
          <w:rFonts w:eastAsia="Times New Roman" w:cs="Times New Roman"/>
          <w:b/>
          <w:bCs/>
          <w:highlight w:val="yellow"/>
        </w:rPr>
        <w:t>ield</w:t>
      </w:r>
      <w:proofErr w:type="spellEnd"/>
      <w:r w:rsidRPr="00082DB1">
        <w:rPr>
          <w:rFonts w:eastAsia="Times New Roman" w:cs="Times New Roman"/>
          <w:b/>
          <w:bCs/>
          <w:highlight w:val="yellow"/>
        </w:rPr>
        <w:t xml:space="preserve"> management</w:t>
      </w:r>
      <w:r>
        <w:rPr>
          <w:rFonts w:eastAsia="Times New Roman" w:cs="Times New Roman"/>
          <w:b/>
          <w:bCs/>
        </w:rPr>
        <w:t xml:space="preserve"> module la tarification en fonction de la demande. </w:t>
      </w:r>
      <w:r w:rsidRPr="00082DB1">
        <w:rPr>
          <w:rFonts w:eastAsia="Times New Roman" w:cs="Times New Roman"/>
        </w:rPr>
        <w:t>(ex : Air France, SNCF)</w:t>
      </w:r>
    </w:p>
    <w:p w:rsidR="0087361D" w:rsidRDefault="0087361D" w:rsidP="0087361D">
      <w:pPr>
        <w:pStyle w:val="Textecourant"/>
        <w:tabs>
          <w:tab w:val="left" w:pos="783"/>
          <w:tab w:val="left" w:pos="1258"/>
        </w:tabs>
        <w:spacing w:after="0"/>
      </w:pPr>
    </w:p>
    <w:p w:rsidR="0087361D" w:rsidRPr="003B04B8" w:rsidRDefault="0087361D" w:rsidP="0087361D">
      <w:pPr>
        <w:pStyle w:val="Titre3"/>
        <w:tabs>
          <w:tab w:val="left" w:pos="783"/>
          <w:tab w:val="left" w:pos="1258"/>
        </w:tabs>
        <w:spacing w:before="0" w:after="0"/>
        <w:rPr>
          <w:rFonts w:eastAsia="Times New Roman" w:cs="Times New Roman"/>
          <w:bCs/>
          <w:highlight w:val="yellow"/>
        </w:rPr>
      </w:pPr>
      <w:r w:rsidRPr="003B04B8">
        <w:rPr>
          <w:rFonts w:eastAsia="Times New Roman" w:cs="Times New Roman"/>
          <w:bCs/>
          <w:highlight w:val="yellow"/>
        </w:rPr>
        <w:t>Conséquences du numérique sur l’emploi</w:t>
      </w:r>
    </w:p>
    <w:p w:rsidR="0087361D" w:rsidRDefault="0087361D" w:rsidP="0087361D">
      <w:p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  <w:b/>
          <w:bCs/>
          <w:sz w:val="28"/>
          <w:szCs w:val="28"/>
        </w:rPr>
        <w:t>→ Les effets des innovations numériques sur l’emploi</w:t>
      </w:r>
    </w:p>
    <w:p w:rsidR="0087361D" w:rsidRDefault="0087361D" w:rsidP="0087361D">
      <w:pPr>
        <w:numPr>
          <w:ilvl w:val="0"/>
          <w:numId w:val="7"/>
        </w:numPr>
        <w:tabs>
          <w:tab w:val="left" w:pos="783"/>
          <w:tab w:val="left" w:pos="1258"/>
        </w:tabs>
        <w:rPr>
          <w:rFonts w:eastAsia="Times New Roman" w:cs="Times New Roman"/>
        </w:rPr>
      </w:pPr>
      <w:r w:rsidRPr="003B04B8">
        <w:rPr>
          <w:rFonts w:eastAsia="Times New Roman" w:cs="Times New Roman"/>
          <w:highlight w:val="yellow"/>
        </w:rPr>
        <w:t>Effets favorables sur l’emploi</w:t>
      </w:r>
      <w:r>
        <w:rPr>
          <w:rFonts w:eastAsia="Times New Roman" w:cs="Times New Roman"/>
        </w:rPr>
        <w:t xml:space="preserve"> au cours des 30 dernières années.</w:t>
      </w:r>
    </w:p>
    <w:p w:rsidR="0087361D" w:rsidRPr="003B04B8" w:rsidRDefault="0087361D" w:rsidP="0087361D">
      <w:pPr>
        <w:numPr>
          <w:ilvl w:val="0"/>
          <w:numId w:val="7"/>
        </w:numPr>
        <w:tabs>
          <w:tab w:val="left" w:pos="783"/>
          <w:tab w:val="left" w:pos="1258"/>
        </w:tabs>
        <w:rPr>
          <w:rFonts w:eastAsia="Times New Roman" w:cs="Times New Roman"/>
          <w:highlight w:val="yellow"/>
        </w:rPr>
      </w:pPr>
      <w:r w:rsidRPr="003B04B8">
        <w:rPr>
          <w:rFonts w:eastAsia="Times New Roman" w:cs="Times New Roman"/>
          <w:highlight w:val="yellow"/>
        </w:rPr>
        <w:t xml:space="preserve">Risques de l’automatisation </w:t>
      </w:r>
    </w:p>
    <w:p w:rsidR="0087361D" w:rsidRPr="003B04B8" w:rsidRDefault="0087361D" w:rsidP="0087361D">
      <w:pPr>
        <w:numPr>
          <w:ilvl w:val="0"/>
          <w:numId w:val="7"/>
        </w:numPr>
        <w:tabs>
          <w:tab w:val="left" w:pos="783"/>
          <w:tab w:val="left" w:pos="1258"/>
        </w:tabs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 xml:space="preserve">Évolution des métiers : - </w:t>
      </w:r>
      <w:r w:rsidRPr="003B04B8">
        <w:rPr>
          <w:rFonts w:eastAsia="Times New Roman" w:cs="Times New Roman"/>
          <w:highlight w:val="yellow"/>
        </w:rPr>
        <w:t>nouveaux métiers</w:t>
      </w:r>
      <w:r>
        <w:rPr>
          <w:rFonts w:eastAsia="Times New Roman" w:cs="Times New Roman"/>
        </w:rPr>
        <w:t xml:space="preserve"> + </w:t>
      </w:r>
      <w:r w:rsidRPr="003B04B8">
        <w:rPr>
          <w:rFonts w:eastAsia="Times New Roman" w:cs="Times New Roman"/>
          <w:highlight w:val="yellow"/>
        </w:rPr>
        <w:t>↑Emplois hautement qualifiés</w:t>
      </w:r>
    </w:p>
    <w:p w:rsidR="0087361D" w:rsidRDefault="0087361D" w:rsidP="0087361D">
      <w:p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                                                  - ↑ emplois </w:t>
      </w:r>
      <w:r w:rsidRPr="003B04B8">
        <w:rPr>
          <w:rFonts w:eastAsia="Times New Roman" w:cs="Times New Roman"/>
          <w:highlight w:val="yellow"/>
        </w:rPr>
        <w:t>faiblement qualifiés, précaires</w:t>
      </w:r>
      <w:r>
        <w:rPr>
          <w:rFonts w:eastAsia="Times New Roman" w:cs="Times New Roman"/>
        </w:rPr>
        <w:t xml:space="preserve"> et mal rémunérés</w:t>
      </w:r>
    </w:p>
    <w:p w:rsidR="0087361D" w:rsidRDefault="0087361D" w:rsidP="0087361D">
      <w:pPr>
        <w:tabs>
          <w:tab w:val="left" w:pos="783"/>
          <w:tab w:val="left" w:pos="1258"/>
        </w:tabs>
      </w:pPr>
      <w:r>
        <w:t xml:space="preserve">                                                  - Disparition des « emplois intermédiaires »</w:t>
      </w:r>
    </w:p>
    <w:p w:rsidR="0087361D" w:rsidRPr="00B97178" w:rsidRDefault="0087361D" w:rsidP="0087361D">
      <w:pPr>
        <w:tabs>
          <w:tab w:val="left" w:pos="783"/>
          <w:tab w:val="left" w:pos="1258"/>
        </w:tabs>
        <w:rPr>
          <w:b/>
        </w:rPr>
      </w:pPr>
      <w:r>
        <w:t xml:space="preserve">                                                  </w:t>
      </w:r>
      <w:r w:rsidRPr="00B97178">
        <w:rPr>
          <w:b/>
        </w:rPr>
        <w:t>=&gt;</w:t>
      </w:r>
      <w:r>
        <w:t xml:space="preserve"> </w:t>
      </w:r>
      <w:r w:rsidRPr="003B04B8">
        <w:rPr>
          <w:b/>
          <w:highlight w:val="yellow"/>
        </w:rPr>
        <w:t>Reconfiguration du marché du travail</w:t>
      </w:r>
    </w:p>
    <w:p w:rsidR="0087361D" w:rsidRDefault="0087361D" w:rsidP="0087361D">
      <w:r>
        <w:t xml:space="preserve">           </w:t>
      </w:r>
    </w:p>
    <w:p w:rsidR="0087361D" w:rsidRDefault="0087361D" w:rsidP="0087361D">
      <w:pPr>
        <w:tabs>
          <w:tab w:val="left" w:pos="783"/>
          <w:tab w:val="left" w:pos="1258"/>
        </w:tabs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→ Les effets des innovations numériques sur la performance des entreprises et la croissance économique</w:t>
      </w:r>
    </w:p>
    <w:p w:rsidR="0087361D" w:rsidRDefault="0087361D" w:rsidP="0087361D">
      <w:pPr>
        <w:numPr>
          <w:ilvl w:val="0"/>
          <w:numId w:val="8"/>
        </w:numPr>
        <w:tabs>
          <w:tab w:val="left" w:pos="783"/>
          <w:tab w:val="left" w:pos="1258"/>
        </w:tabs>
        <w:ind w:left="426" w:firstLine="0"/>
        <w:rPr>
          <w:rFonts w:eastAsia="Times New Roman" w:cs="Times New Roman"/>
        </w:rPr>
      </w:pPr>
      <w:r w:rsidRPr="0034432F">
        <w:rPr>
          <w:rFonts w:eastAsia="Times New Roman" w:cs="Times New Roman"/>
          <w:highlight w:val="yellow"/>
        </w:rPr>
        <w:t>Digitalisation</w:t>
      </w:r>
      <w:r>
        <w:rPr>
          <w:rFonts w:eastAsia="Times New Roman" w:cs="Times New Roman"/>
        </w:rPr>
        <w:t xml:space="preserve"> =&gt; - Automatisation des étapes d’un processus</w:t>
      </w:r>
    </w:p>
    <w:p w:rsidR="0087361D" w:rsidRDefault="0087361D" w:rsidP="0087361D">
      <w:pPr>
        <w:numPr>
          <w:ilvl w:val="0"/>
          <w:numId w:val="8"/>
        </w:num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Gain de temps / </w:t>
      </w:r>
      <w:r w:rsidRPr="0034432F">
        <w:rPr>
          <w:rFonts w:eastAsia="Times New Roman" w:cs="Times New Roman"/>
          <w:highlight w:val="yellow"/>
        </w:rPr>
        <w:t>Gain de productivité</w:t>
      </w:r>
    </w:p>
    <w:p w:rsidR="0087361D" w:rsidRDefault="0087361D" w:rsidP="0087361D">
      <w:pPr>
        <w:numPr>
          <w:ilvl w:val="0"/>
          <w:numId w:val="8"/>
        </w:num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</w:rPr>
        <w:t>Coûts</w:t>
      </w:r>
    </w:p>
    <w:p w:rsidR="0087361D" w:rsidRDefault="0087361D" w:rsidP="0087361D">
      <w:pPr>
        <w:numPr>
          <w:ilvl w:val="0"/>
          <w:numId w:val="8"/>
        </w:num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</w:rPr>
        <w:t>Fluidité des relations entre les services / partenaires de l’entreprise</w:t>
      </w:r>
    </w:p>
    <w:p w:rsidR="0087361D" w:rsidRDefault="0087361D" w:rsidP="0087361D">
      <w:pPr>
        <w:numPr>
          <w:ilvl w:val="0"/>
          <w:numId w:val="8"/>
        </w:num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</w:rPr>
        <w:t>Production de masse</w:t>
      </w:r>
    </w:p>
    <w:p w:rsidR="0087361D" w:rsidRDefault="0087361D" w:rsidP="0087361D">
      <w:pPr>
        <w:numPr>
          <w:ilvl w:val="0"/>
          <w:numId w:val="8"/>
        </w:num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</w:rPr>
        <w:t xml:space="preserve">Flexibilité </w:t>
      </w:r>
    </w:p>
    <w:p w:rsidR="0087361D" w:rsidRDefault="0087361D" w:rsidP="0087361D">
      <w:pPr>
        <w:numPr>
          <w:ilvl w:val="0"/>
          <w:numId w:val="9"/>
        </w:num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</w:rPr>
        <w:t>PERFORMANCE de l’entreprise</w:t>
      </w:r>
    </w:p>
    <w:p w:rsidR="0087361D" w:rsidRDefault="0087361D" w:rsidP="0087361D">
      <w:pPr>
        <w:numPr>
          <w:ilvl w:val="0"/>
          <w:numId w:val="9"/>
        </w:num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</w:rPr>
        <w:t>COMPETITIVITE</w:t>
      </w:r>
    </w:p>
    <w:p w:rsidR="0087361D" w:rsidRPr="003B04B8" w:rsidRDefault="0087361D" w:rsidP="0087361D">
      <w:pPr>
        <w:numPr>
          <w:ilvl w:val="0"/>
          <w:numId w:val="9"/>
        </w:numPr>
        <w:tabs>
          <w:tab w:val="left" w:pos="783"/>
          <w:tab w:val="left" w:pos="1258"/>
        </w:tabs>
        <w:rPr>
          <w:rFonts w:eastAsia="Times New Roman" w:cs="Times New Roman"/>
          <w:highlight w:val="yellow"/>
        </w:rPr>
      </w:pPr>
      <w:r w:rsidRPr="003B04B8">
        <w:rPr>
          <w:rFonts w:eastAsia="Times New Roman" w:cs="Times New Roman"/>
          <w:highlight w:val="yellow"/>
        </w:rPr>
        <w:t>SOURCE D’AVANTAGE CONCURRENTIEL</w:t>
      </w:r>
    </w:p>
    <w:p w:rsidR="0087361D" w:rsidRDefault="0087361D" w:rsidP="0087361D">
      <w:pPr>
        <w:tabs>
          <w:tab w:val="left" w:pos="783"/>
          <w:tab w:val="left" w:pos="1258"/>
        </w:tabs>
        <w:ind w:left="2487"/>
        <w:rPr>
          <w:rFonts w:eastAsia="Times New Roman" w:cs="Times New Roman"/>
        </w:rPr>
      </w:pPr>
    </w:p>
    <w:p w:rsidR="0087361D" w:rsidRDefault="0087361D" w:rsidP="0087361D">
      <w:pPr>
        <w:numPr>
          <w:ilvl w:val="0"/>
          <w:numId w:val="8"/>
        </w:numPr>
        <w:tabs>
          <w:tab w:val="left" w:pos="783"/>
          <w:tab w:val="left" w:pos="1258"/>
        </w:tabs>
        <w:ind w:left="426" w:firstLine="0"/>
        <w:rPr>
          <w:rFonts w:eastAsia="Times New Roman" w:cs="Times New Roman"/>
        </w:rPr>
      </w:pPr>
      <w:r w:rsidRPr="003B04B8">
        <w:rPr>
          <w:rFonts w:eastAsia="Times New Roman" w:cs="Times New Roman"/>
          <w:highlight w:val="yellow"/>
        </w:rPr>
        <w:t>Intensification de la Digitalisation</w:t>
      </w:r>
      <w:r>
        <w:rPr>
          <w:rFonts w:eastAsia="Times New Roman" w:cs="Times New Roman"/>
        </w:rPr>
        <w:t xml:space="preserve"> =&gt; - </w:t>
      </w:r>
      <w:r w:rsidRPr="003B04B8">
        <w:rPr>
          <w:rFonts w:eastAsia="Times New Roman" w:cs="Times New Roman"/>
          <w:highlight w:val="yellow"/>
        </w:rPr>
        <w:t>Investissements</w:t>
      </w:r>
      <w:r>
        <w:rPr>
          <w:rFonts w:eastAsia="Times New Roman" w:cs="Times New Roman"/>
        </w:rPr>
        <w:t xml:space="preserve"> matériels + immatériels</w:t>
      </w:r>
    </w:p>
    <w:p w:rsidR="0087361D" w:rsidRDefault="0087361D" w:rsidP="0087361D">
      <w:pPr>
        <w:tabs>
          <w:tab w:val="left" w:pos="783"/>
          <w:tab w:val="left" w:pos="1258"/>
        </w:tabs>
        <w:rPr>
          <w:rFonts w:eastAsia="Times New Roman" w:cs="Times New Roman"/>
        </w:rPr>
      </w:pPr>
    </w:p>
    <w:p w:rsidR="0087361D" w:rsidRPr="003B04B8" w:rsidRDefault="0087361D" w:rsidP="0087361D">
      <w:pPr>
        <w:numPr>
          <w:ilvl w:val="0"/>
          <w:numId w:val="9"/>
        </w:numPr>
        <w:tabs>
          <w:tab w:val="left" w:pos="783"/>
          <w:tab w:val="left" w:pos="1258"/>
        </w:tabs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 xml:space="preserve">MOTEUR DE LA </w:t>
      </w:r>
      <w:r w:rsidRPr="003B04B8">
        <w:rPr>
          <w:rFonts w:eastAsia="Times New Roman" w:cs="Times New Roman"/>
          <w:highlight w:val="yellow"/>
        </w:rPr>
        <w:t>CROISSANCE ECONOMIQUE</w:t>
      </w:r>
    </w:p>
    <w:p w:rsidR="0087361D" w:rsidRDefault="0087361D" w:rsidP="0087361D">
      <w:pPr>
        <w:numPr>
          <w:ilvl w:val="0"/>
          <w:numId w:val="9"/>
        </w:num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</w:rPr>
        <w:t>PRODUCTIVITE DES SALARIES</w:t>
      </w:r>
    </w:p>
    <w:p w:rsidR="0087361D" w:rsidRDefault="0087361D" w:rsidP="0087361D">
      <w:pPr>
        <w:numPr>
          <w:ilvl w:val="0"/>
          <w:numId w:val="9"/>
        </w:numPr>
        <w:tabs>
          <w:tab w:val="left" w:pos="783"/>
          <w:tab w:val="left" w:pos="1258"/>
        </w:tabs>
        <w:rPr>
          <w:rFonts w:eastAsia="Times New Roman" w:cs="Times New Roman"/>
        </w:rPr>
      </w:pPr>
      <w:r>
        <w:rPr>
          <w:rFonts w:eastAsia="Times New Roman" w:cs="Times New Roman"/>
        </w:rPr>
        <w:t>INNOVATION</w:t>
      </w:r>
    </w:p>
    <w:p w:rsidR="0087361D" w:rsidRDefault="0087361D" w:rsidP="0087361D">
      <w:pPr>
        <w:rPr>
          <w:rFonts w:eastAsia="Times New Roman" w:cs="Times New Roman"/>
        </w:rPr>
      </w:pPr>
    </w:p>
    <w:p w:rsidR="00094785" w:rsidRPr="003B04B8" w:rsidRDefault="0087361D" w:rsidP="0087361D">
      <w:pPr>
        <w:rPr>
          <w:rFonts w:eastAsia="Times New Roman" w:cs="Times New Roman"/>
        </w:rPr>
      </w:pPr>
      <w:r w:rsidRPr="003B04B8">
        <w:rPr>
          <w:rFonts w:eastAsia="Times New Roman" w:cs="Times New Roman"/>
          <w:b/>
          <w:bCs/>
        </w:rPr>
        <w:t xml:space="preserve">MOTS-CLES :  </w:t>
      </w:r>
      <w:r>
        <w:rPr>
          <w:rFonts w:eastAsia="Times New Roman" w:cs="Times New Roman"/>
          <w:b/>
          <w:bCs/>
        </w:rPr>
        <w:t>modèles de consommation / modèles économiques / économie de l’usage / Externalités de réseau / Automatisation / Innovation / Compétitivité / Croissance économique</w:t>
      </w:r>
      <w:r w:rsidRPr="003B04B8">
        <w:rPr>
          <w:rFonts w:eastAsia="Times New Roman" w:cs="Times New Roman"/>
          <w:b/>
          <w:bCs/>
        </w:rPr>
        <w:t xml:space="preserve">  </w:t>
      </w:r>
      <w:r w:rsidRPr="003B04B8">
        <w:rPr>
          <w:rFonts w:eastAsia="Times New Roman" w:cs="Times New Roman"/>
        </w:rPr>
        <w:t xml:space="preserve">    </w:t>
      </w:r>
      <w:r>
        <w:rPr>
          <w:rFonts w:eastAsia="Times New Roman" w:cs="Times New Roman"/>
        </w:rPr>
        <w:t xml:space="preserve">      </w:t>
      </w:r>
    </w:p>
    <w:sectPr w:rsidR="00094785" w:rsidRPr="003B04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bullet"/>
      <w:pStyle w:val="Titre3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fr-FR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  <w:lang w:val="fr-FR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lang w:val="fr-FR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fr-FR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  <w:lang w:val="fr-FR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lang w:val="fr-FR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fr-FR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  <w:lang w:val="fr-FR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lang w:val="fr-FR"/>
      </w:rPr>
    </w:lvl>
  </w:abstractNum>
  <w:abstractNum w:abstractNumId="3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  <w:lang w:val="fr-FR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  <w:lang w:val="fr-FR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  <w:lang w:val="fr-FR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  <w:lang w:val="fr-FR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  <w:lang w:val="fr-FR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  <w:lang w:val="fr-FR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  <w:lang w:val="fr-FR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  <w:lang w:val="fr-FR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  <w:lang w:val="fr-FR"/>
      </w:rPr>
    </w:lvl>
  </w:abstractNum>
  <w:abstractNum w:abstractNumId="4" w15:restartNumberingAfterBreak="0">
    <w:nsid w:val="0000000D"/>
    <w:multiLevelType w:val="multilevel"/>
    <w:tmpl w:val="0000000D"/>
    <w:name w:val="WW8Num1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lang w:val="fr-FR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  <w:lang w:val="fr-FR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lang w:val="fr-FR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lang w:val="fr-FR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  <w:lang w:val="fr-FR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lang w:val="fr-FR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lang w:val="fr-FR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  <w:lang w:val="fr-FR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  <w:lang w:val="fr-FR"/>
      </w:rPr>
    </w:lvl>
  </w:abstractNum>
  <w:abstractNum w:abstractNumId="5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6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7" w15:restartNumberingAfterBreak="0">
    <w:nsid w:val="1CE52685"/>
    <w:multiLevelType w:val="hybridMultilevel"/>
    <w:tmpl w:val="32786CCC"/>
    <w:lvl w:ilvl="0" w:tplc="38F2FEEC">
      <w:start w:val="3"/>
      <w:numFmt w:val="bullet"/>
      <w:lvlText w:val=""/>
      <w:lvlJc w:val="left"/>
      <w:pPr>
        <w:ind w:left="2345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8" w15:restartNumberingAfterBreak="0">
    <w:nsid w:val="4D4637EB"/>
    <w:multiLevelType w:val="hybridMultilevel"/>
    <w:tmpl w:val="09D8EC6E"/>
    <w:lvl w:ilvl="0" w:tplc="20162DEC">
      <w:start w:val="3"/>
      <w:numFmt w:val="bullet"/>
      <w:lvlText w:val="-"/>
      <w:lvlJc w:val="left"/>
      <w:pPr>
        <w:ind w:left="2220" w:hanging="360"/>
      </w:pPr>
      <w:rPr>
        <w:rFonts w:ascii="Times New Roman" w:eastAsia="Arial Unicode M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9" w15:restartNumberingAfterBreak="0">
    <w:nsid w:val="602E13AA"/>
    <w:multiLevelType w:val="hybridMultilevel"/>
    <w:tmpl w:val="791EF894"/>
    <w:lvl w:ilvl="0" w:tplc="9342BD58">
      <w:start w:val="4"/>
      <w:numFmt w:val="bullet"/>
      <w:lvlText w:val="-"/>
      <w:lvlJc w:val="left"/>
      <w:pPr>
        <w:ind w:left="3780" w:hanging="360"/>
      </w:pPr>
      <w:rPr>
        <w:rFonts w:ascii="Times New Roman" w:eastAsia="Arial Unicode M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num w:numId="1" w16cid:durableId="2108039202">
    <w:abstractNumId w:val="0"/>
  </w:num>
  <w:num w:numId="2" w16cid:durableId="1300452332">
    <w:abstractNumId w:val="1"/>
  </w:num>
  <w:num w:numId="3" w16cid:durableId="1310790358">
    <w:abstractNumId w:val="2"/>
  </w:num>
  <w:num w:numId="4" w16cid:durableId="413825203">
    <w:abstractNumId w:val="3"/>
  </w:num>
  <w:num w:numId="5" w16cid:durableId="1112289779">
    <w:abstractNumId w:val="4"/>
  </w:num>
  <w:num w:numId="6" w16cid:durableId="613709278">
    <w:abstractNumId w:val="5"/>
  </w:num>
  <w:num w:numId="7" w16cid:durableId="1454711904">
    <w:abstractNumId w:val="6"/>
  </w:num>
  <w:num w:numId="8" w16cid:durableId="1036271680">
    <w:abstractNumId w:val="8"/>
  </w:num>
  <w:num w:numId="9" w16cid:durableId="53163213">
    <w:abstractNumId w:val="7"/>
  </w:num>
  <w:num w:numId="10" w16cid:durableId="3827963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11"/>
    <w:rsid w:val="00082DB1"/>
    <w:rsid w:val="00094785"/>
    <w:rsid w:val="00120138"/>
    <w:rsid w:val="00152EE5"/>
    <w:rsid w:val="002E1F9C"/>
    <w:rsid w:val="003148B3"/>
    <w:rsid w:val="003B04B8"/>
    <w:rsid w:val="00495EBB"/>
    <w:rsid w:val="004C3162"/>
    <w:rsid w:val="0058492E"/>
    <w:rsid w:val="005B0817"/>
    <w:rsid w:val="005F1B11"/>
    <w:rsid w:val="006D13F9"/>
    <w:rsid w:val="006E59B9"/>
    <w:rsid w:val="00740596"/>
    <w:rsid w:val="0087361D"/>
    <w:rsid w:val="008A1B52"/>
    <w:rsid w:val="00A0182C"/>
    <w:rsid w:val="00CC1F1E"/>
    <w:rsid w:val="00CF3873"/>
    <w:rsid w:val="00FE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96694"/>
  <w15:chartTrackingRefBased/>
  <w15:docId w15:val="{2312FB11-C24E-364B-AE98-7DBD90E0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B11"/>
    <w:pPr>
      <w:widowControl w:val="0"/>
      <w:suppressAutoHyphens/>
    </w:pPr>
    <w:rPr>
      <w:rFonts w:ascii="Times New Roman" w:eastAsia="Arial Unicode MS" w:hAnsi="Times New Roman" w:cs="Arial Unicode MS"/>
      <w:kern w:val="1"/>
      <w:lang w:eastAsia="hi-IN" w:bidi="hi-IN"/>
    </w:rPr>
  </w:style>
  <w:style w:type="paragraph" w:styleId="Titre1">
    <w:name w:val="heading 1"/>
    <w:basedOn w:val="Normal"/>
    <w:next w:val="Normal"/>
    <w:link w:val="Titre1Car"/>
    <w:qFormat/>
    <w:rsid w:val="005F1B11"/>
    <w:pPr>
      <w:keepNext/>
      <w:numPr>
        <w:numId w:val="1"/>
      </w:numPr>
      <w:spacing w:before="100" w:after="500"/>
      <w:jc w:val="center"/>
      <w:outlineLvl w:val="0"/>
    </w:pPr>
    <w:rPr>
      <w:b/>
      <w:sz w:val="50"/>
      <w:lang w:val="x-none"/>
    </w:rPr>
  </w:style>
  <w:style w:type="paragraph" w:styleId="Titre3">
    <w:name w:val="heading 3"/>
    <w:basedOn w:val="Normal"/>
    <w:next w:val="Normal"/>
    <w:link w:val="Titre3Car"/>
    <w:qFormat/>
    <w:rsid w:val="005F1B11"/>
    <w:pPr>
      <w:keepNext/>
      <w:numPr>
        <w:ilvl w:val="2"/>
        <w:numId w:val="1"/>
      </w:numPr>
      <w:spacing w:before="240" w:after="120"/>
      <w:outlineLvl w:val="2"/>
    </w:pPr>
    <w:rPr>
      <w:b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5F1B11"/>
    <w:rPr>
      <w:rFonts w:ascii="Times New Roman" w:eastAsia="Arial Unicode MS" w:hAnsi="Times New Roman" w:cs="Arial Unicode MS"/>
      <w:b/>
      <w:kern w:val="1"/>
      <w:sz w:val="50"/>
      <w:lang w:val="x-none" w:eastAsia="hi-IN" w:bidi="hi-IN"/>
    </w:rPr>
  </w:style>
  <w:style w:type="character" w:customStyle="1" w:styleId="Titre3Car">
    <w:name w:val="Titre 3 Car"/>
    <w:basedOn w:val="Policepardfaut"/>
    <w:link w:val="Titre3"/>
    <w:rsid w:val="005F1B11"/>
    <w:rPr>
      <w:rFonts w:ascii="Times New Roman" w:eastAsia="Arial Unicode MS" w:hAnsi="Times New Roman" w:cs="Arial Unicode MS"/>
      <w:b/>
      <w:kern w:val="1"/>
      <w:sz w:val="28"/>
      <w:szCs w:val="28"/>
      <w:lang w:eastAsia="hi-IN" w:bidi="hi-IN"/>
    </w:rPr>
  </w:style>
  <w:style w:type="paragraph" w:customStyle="1" w:styleId="Textecourant">
    <w:name w:val="Texte courant"/>
    <w:basedOn w:val="Corpsdetexte"/>
    <w:rsid w:val="005F1B11"/>
    <w:rPr>
      <w:rFonts w:cs="Arial Unicode MS"/>
      <w:szCs w:val="24"/>
    </w:rPr>
  </w:style>
  <w:style w:type="paragraph" w:customStyle="1" w:styleId="titrepartie">
    <w:name w:val="titrepartie"/>
    <w:basedOn w:val="Titre3"/>
    <w:rsid w:val="005F1B11"/>
    <w:pPr>
      <w:numPr>
        <w:ilvl w:val="0"/>
        <w:numId w:val="0"/>
      </w:numPr>
      <w:spacing w:before="640"/>
    </w:pPr>
    <w:rPr>
      <w:bCs/>
      <w:sz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5F1B11"/>
    <w:pPr>
      <w:spacing w:after="120"/>
    </w:pPr>
    <w:rPr>
      <w:rFonts w:cs="Mangal"/>
      <w:szCs w:val="21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5F1B11"/>
    <w:rPr>
      <w:rFonts w:ascii="Times New Roman" w:eastAsia="Arial Unicode MS" w:hAnsi="Times New Roman" w:cs="Mangal"/>
      <w:kern w:val="1"/>
      <w:szCs w:val="21"/>
      <w:lang w:eastAsia="hi-IN" w:bidi="hi-IN"/>
    </w:rPr>
  </w:style>
  <w:style w:type="paragraph" w:styleId="Paragraphedeliste">
    <w:name w:val="List Paragraph"/>
    <w:basedOn w:val="Normal"/>
    <w:uiPriority w:val="34"/>
    <w:qFormat/>
    <w:rsid w:val="008A1B5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610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Geoffroy Didion</dc:creator>
  <cp:keywords/>
  <dc:description/>
  <cp:lastModifiedBy>Geoffroy Didion</cp:lastModifiedBy>
  <cp:revision>5</cp:revision>
  <dcterms:created xsi:type="dcterms:W3CDTF">2024-10-04T12:42:00Z</dcterms:created>
  <dcterms:modified xsi:type="dcterms:W3CDTF">2026-09-18T07:04:00Z</dcterms:modified>
</cp:coreProperties>
</file>