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demo_shop 經典資料字典</w:t>
      </w:r>
    </w:p>
    <w:p>
      <w:r>
        <w:t>樣版示例／示範結構</w:t>
      </w:r>
    </w:p>
    <w:p>
      <w:r>
        <w:t>此範例呈現資料庫的資料表與欄位定義，供選擇報表樣版。demo_shop 為完全虛構的示範資料庫，包含 3 張資料表、16 個欄位，不含資料列。</w:t>
      </w:r>
    </w:p>
    <w:p>
      <w:pPr>
        <w:pStyle w:val="Heading2"/>
      </w:pPr>
      <w:r>
        <w:t>customers  客戶基本資料</w:t>
      </w:r>
    </w:p>
    <w:tbl>
      <w:tblPr>
        <w:tblW w:type="auto" w:w="0"/>
        <w:tblLayout w:type="fixed"/>
        <w:tblLook w:val="04A0"/>
      </w:tblPr>
      <w:tblGrid>
        <w:gridCol w:w="1701"/>
        <w:gridCol w:w="1587"/>
        <w:gridCol w:w="1928"/>
        <w:gridCol w:w="454"/>
        <w:gridCol w:w="794"/>
        <w:gridCol w:w="2154"/>
      </w:tblGrid>
      <w:tr>
        <w:trPr>
          <w:tblHeader/>
        </w:trPr>
        <w:tc>
          <w:tcPr>
            <w:tcW w:type="dxa" w:w="1701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587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欄位說明</w:t>
            </w:r>
          </w:p>
        </w:tc>
        <w:tc>
          <w:tcPr>
            <w:tcW w:type="dxa" w:w="1928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型態</w:t>
            </w:r>
          </w:p>
        </w:tc>
        <w:tc>
          <w:tcPr>
            <w:tcW w:type="dxa" w:w="45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鍵</w:t>
            </w:r>
          </w:p>
        </w:tc>
        <w:tc>
          <w:tcPr>
            <w:tcW w:type="dxa" w:w="79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NULL</w:t>
            </w:r>
          </w:p>
        </w:tc>
        <w:tc>
          <w:tcPr>
            <w:tcW w:type="dxa" w:w="215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預設值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customer_id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客戶編號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display_name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顯示名稱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varchar(80)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email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電子郵件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varchar(160)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UK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YES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NULL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status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帳號狀態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varchar(16)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'active'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created_at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建立時間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datetime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CURRENT_TIMESTAMP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color w:val="536176"/>
          <w:sz w:val="16"/>
        </w:rPr>
        <w:t>其他屬性  customer_id: auto_increment</w:t>
      </w:r>
    </w:p>
    <w:p>
      <w:pPr>
        <w:pStyle w:val="Heading2"/>
      </w:pPr>
      <w:r>
        <w:t>orders  訂單主檔</w:t>
      </w:r>
    </w:p>
    <w:tbl>
      <w:tblPr>
        <w:tblW w:type="auto" w:w="0"/>
        <w:tblLayout w:type="fixed"/>
        <w:tblLook w:val="04A0"/>
      </w:tblPr>
      <w:tblGrid>
        <w:gridCol w:w="1701"/>
        <w:gridCol w:w="1587"/>
        <w:gridCol w:w="1928"/>
        <w:gridCol w:w="454"/>
        <w:gridCol w:w="794"/>
        <w:gridCol w:w="2154"/>
      </w:tblGrid>
      <w:tr>
        <w:trPr>
          <w:tblHeader/>
        </w:trPr>
        <w:tc>
          <w:tcPr>
            <w:tcW w:type="dxa" w:w="1701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587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欄位說明</w:t>
            </w:r>
          </w:p>
        </w:tc>
        <w:tc>
          <w:tcPr>
            <w:tcW w:type="dxa" w:w="1928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型態</w:t>
            </w:r>
          </w:p>
        </w:tc>
        <w:tc>
          <w:tcPr>
            <w:tcW w:type="dxa" w:w="45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鍵</w:t>
            </w:r>
          </w:p>
        </w:tc>
        <w:tc>
          <w:tcPr>
            <w:tcW w:type="dxa" w:w="79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NULL</w:t>
            </w:r>
          </w:p>
        </w:tc>
        <w:tc>
          <w:tcPr>
            <w:tcW w:type="dxa" w:w="215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預設值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order_id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訂單編號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customer_id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訂購客戶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FK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ordered_at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訂購時間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datetime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CURRENT_TIMESTAMP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status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訂單狀態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varchar(16)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'pending'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total_amount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訂單金額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decimal(12,2)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0.00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color w:val="536176"/>
          <w:sz w:val="16"/>
        </w:rPr>
        <w:t>其他屬性  order_id: auto_increment；customer_id: customers.customer_id</w:t>
      </w:r>
    </w:p>
    <w:p>
      <w:pPr>
        <w:pStyle w:val="Heading2"/>
      </w:pPr>
      <w:r>
        <w:t>order_items  訂單明細</w:t>
      </w:r>
    </w:p>
    <w:tbl>
      <w:tblPr>
        <w:tblW w:type="auto" w:w="0"/>
        <w:tblLayout w:type="fixed"/>
        <w:tblLook w:val="04A0"/>
      </w:tblPr>
      <w:tblGrid>
        <w:gridCol w:w="1701"/>
        <w:gridCol w:w="1587"/>
        <w:gridCol w:w="1928"/>
        <w:gridCol w:w="454"/>
        <w:gridCol w:w="794"/>
        <w:gridCol w:w="2154"/>
      </w:tblGrid>
      <w:tr>
        <w:trPr>
          <w:tblHeader/>
        </w:trPr>
        <w:tc>
          <w:tcPr>
            <w:tcW w:type="dxa" w:w="1701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587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欄位說明</w:t>
            </w:r>
          </w:p>
        </w:tc>
        <w:tc>
          <w:tcPr>
            <w:tcW w:type="dxa" w:w="1928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型態</w:t>
            </w:r>
          </w:p>
        </w:tc>
        <w:tc>
          <w:tcPr>
            <w:tcW w:type="dxa" w:w="45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鍵</w:t>
            </w:r>
          </w:p>
        </w:tc>
        <w:tc>
          <w:tcPr>
            <w:tcW w:type="dxa" w:w="79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NULL</w:t>
            </w:r>
          </w:p>
        </w:tc>
        <w:tc>
          <w:tcPr>
            <w:tcW w:type="dxa" w:w="2154"/>
            <w:shd w:val="clear" w:fill="B97B20"/>
            <w:tcMar>
              <w:left w:w="75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預設值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item_id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明細編號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PK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order_id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所屬訂單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bigint unsigned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FK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product_name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商品名稱快照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varchar(120)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未設定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quantity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訂購數量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int unsigned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unit_price</w:t>
            </w:r>
          </w:p>
        </w:tc>
        <w:tc>
          <w:tcPr>
            <w:tcW w:type="dxa" w:w="1587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商品單價</w:t>
            </w:r>
          </w:p>
        </w:tc>
        <w:tc>
          <w:tcPr>
            <w:tcW w:type="dxa" w:w="1928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decimal(12,2)</w:t>
            </w:r>
          </w:p>
        </w:tc>
        <w:tc>
          <w:tcPr>
            <w:tcW w:type="dxa" w:w="4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  <w:tc>
          <w:tcPr>
            <w:tcW w:type="dxa" w:w="2154"/>
            <w:shd w:val="clear" w:fill="F2F5F9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note</w:t>
            </w:r>
          </w:p>
        </w:tc>
        <w:tc>
          <w:tcPr>
            <w:tcW w:type="dxa" w:w="1587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明細備註</w:t>
            </w:r>
          </w:p>
        </w:tc>
        <w:tc>
          <w:tcPr>
            <w:tcW w:type="dxa" w:w="1928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varchar(255)</w:t>
            </w:r>
          </w:p>
        </w:tc>
        <w:tc>
          <w:tcPr>
            <w:tcW w:type="dxa" w:w="4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-</w:t>
            </w:r>
          </w:p>
        </w:tc>
        <w:tc>
          <w:tcPr>
            <w:tcW w:type="dxa" w:w="79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YES</w:t>
            </w:r>
          </w:p>
        </w:tc>
        <w:tc>
          <w:tcPr>
            <w:tcW w:type="dxa" w:w="2154"/>
            <w:shd w:val="clear" w:fill="FFFFFF"/>
          </w:tcPr>
          <w:p>
            <w:pPr>
              <w:spacing w:after="80" w:before="8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NULL</w:t>
            </w:r>
          </w:p>
        </w:tc>
      </w:tr>
    </w:tbl>
    <w:p>
      <w:pPr>
        <w:spacing w:after="160"/>
      </w:pPr>
      <w:r>
        <w:rPr>
          <w:rFonts w:ascii="Microsoft JhengHei" w:hAnsi="Microsoft JhengHei" w:eastAsia="Microsoft JhengHei"/>
          <w:b w:val="0"/>
          <w:color w:val="536176"/>
          <w:sz w:val="16"/>
        </w:rPr>
        <w:t>其他屬性  item_id: auto_increment；order_id: orders.order_id</w:t>
      </w:r>
    </w:p>
    <w:p>
      <w:r>
        <w:t>鍵標記：PK 主鍵；FK 外鍵；UK 唯一鍵。NULL 欄表示是否允許空值。「未設定」表示未宣告預設值。</w:t>
      </w:r>
    </w:p>
    <w:sectPr w:rsidR="00FC693F" w:rsidRPr="0006063C" w:rsidSect="00034616">
      <w:pgSz w:w="11906" w:h="16838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8C57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demo_shop 經典資料字典</dc:title>
  <dc:subject>樣版示例／示範結構</dc:subject>
  <dc:creator>mySQLPunk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