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38F" w:rsidRDefault="00C3239C" w:rsidP="00352BDD">
      <w:pPr>
        <w:pStyle w:val="Title"/>
        <w:spacing w:before="3200"/>
      </w:pPr>
      <w:r>
        <w:rPr>
          <w:noProof/>
          <w:lang w:bidi="ar-SA"/>
        </w:rPr>
        <w:drawing>
          <wp:anchor distT="0" distB="0" distL="114300" distR="114300" simplePos="0" relativeHeight="251658240" behindDoc="1" locked="0" layoutInCell="1" allowOverlap="1">
            <wp:simplePos x="0" y="0"/>
            <wp:positionH relativeFrom="column">
              <wp:posOffset>-24082</wp:posOffset>
            </wp:positionH>
            <wp:positionV relativeFrom="paragraph">
              <wp:posOffset>780691</wp:posOffset>
            </wp:positionV>
            <wp:extent cx="5967682" cy="4477109"/>
            <wp:effectExtent l="19050" t="0" r="0" b="0"/>
            <wp:wrapNone/>
            <wp:docPr id="4" name="Picture 2" descr="F:\DCIM\100MEDIA\IMAG1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CIM\100MEDIA\IMAG1070.jpg"/>
                    <pic:cNvPicPr>
                      <a:picLocks noChangeAspect="1" noChangeArrowheads="1"/>
                    </pic:cNvPicPr>
                  </pic:nvPicPr>
                  <pic:blipFill>
                    <a:blip r:embed="rId8" cstate="print">
                      <a:lum bright="70000" contrast="-70000"/>
                    </a:blip>
                    <a:srcRect/>
                    <a:stretch>
                      <a:fillRect/>
                    </a:stretch>
                  </pic:blipFill>
                  <pic:spPr bwMode="auto">
                    <a:xfrm>
                      <a:off x="0" y="0"/>
                      <a:ext cx="5967682" cy="4477109"/>
                    </a:xfrm>
                    <a:prstGeom prst="rect">
                      <a:avLst/>
                    </a:prstGeom>
                    <a:noFill/>
                    <a:ln w="9525">
                      <a:noFill/>
                      <a:miter lim="800000"/>
                      <a:headEnd/>
                      <a:tailEnd/>
                    </a:ln>
                  </pic:spPr>
                </pic:pic>
              </a:graphicData>
            </a:graphic>
          </wp:anchor>
        </w:drawing>
      </w:r>
      <w:r w:rsidR="00C07E82">
        <w:t>Individual Progress Report</w:t>
      </w:r>
    </w:p>
    <w:p w:rsidR="00C07E82" w:rsidRDefault="00C07E82" w:rsidP="00C07E82">
      <w:pPr>
        <w:pStyle w:val="Subtitle"/>
      </w:pPr>
      <w:r>
        <w:t>Alex Suchko – October 26</w:t>
      </w:r>
      <w:r w:rsidRPr="00C07E82">
        <w:rPr>
          <w:vertAlign w:val="superscript"/>
        </w:rPr>
        <w:t>th</w:t>
      </w:r>
      <w:r>
        <w:t xml:space="preserve"> 2011</w:t>
      </w:r>
    </w:p>
    <w:p w:rsidR="00F26EFD" w:rsidRPr="00F26EFD" w:rsidRDefault="00F26EFD" w:rsidP="00F26EFD">
      <w:pPr>
        <w:pStyle w:val="Subtitle"/>
      </w:pPr>
      <w:r>
        <w:t>Project #1</w:t>
      </w:r>
    </w:p>
    <w:p w:rsidR="00E77B24" w:rsidRDefault="00C07E82">
      <w:r>
        <w:br w:type="page"/>
      </w:r>
    </w:p>
    <w:sdt>
      <w:sdtPr>
        <w:rPr>
          <w:caps w:val="0"/>
          <w:color w:val="auto"/>
          <w:spacing w:val="0"/>
          <w:sz w:val="22"/>
          <w:szCs w:val="22"/>
        </w:rPr>
        <w:id w:val="75468445"/>
        <w:docPartObj>
          <w:docPartGallery w:val="Table of Contents"/>
          <w:docPartUnique/>
        </w:docPartObj>
      </w:sdtPr>
      <w:sdtContent>
        <w:p w:rsidR="00E77B24" w:rsidRDefault="00E77B24">
          <w:pPr>
            <w:pStyle w:val="TOCHeading"/>
          </w:pPr>
          <w:r>
            <w:t>Table of Contents</w:t>
          </w:r>
        </w:p>
        <w:p w:rsidR="003A62AF" w:rsidRDefault="002E5244">
          <w:pPr>
            <w:pStyle w:val="TOC1"/>
            <w:tabs>
              <w:tab w:val="left" w:pos="720"/>
              <w:tab w:val="right" w:leader="dot" w:pos="9350"/>
            </w:tabs>
            <w:rPr>
              <w:rFonts w:asciiTheme="minorHAnsi" w:eastAsiaTheme="minorEastAsia" w:hAnsiTheme="minorHAnsi" w:cstheme="minorBidi"/>
              <w:noProof/>
              <w:lang w:bidi="ar-SA"/>
            </w:rPr>
          </w:pPr>
          <w:r>
            <w:fldChar w:fldCharType="begin"/>
          </w:r>
          <w:r w:rsidR="00E77B24">
            <w:instrText xml:space="preserve"> TOC \o "1-3" \h \z \u </w:instrText>
          </w:r>
          <w:r>
            <w:fldChar w:fldCharType="separate"/>
          </w:r>
          <w:hyperlink w:anchor="_Toc307326207" w:history="1">
            <w:r w:rsidR="003A62AF" w:rsidRPr="008974F3">
              <w:rPr>
                <w:rStyle w:val="Hyperlink"/>
                <w:b/>
                <w:bCs/>
                <w:noProof/>
                <w:spacing w:val="5"/>
              </w:rPr>
              <w:t>1.</w:t>
            </w:r>
            <w:r w:rsidR="003A62AF">
              <w:rPr>
                <w:rFonts w:asciiTheme="minorHAnsi" w:eastAsiaTheme="minorEastAsia" w:hAnsiTheme="minorHAnsi" w:cstheme="minorBidi"/>
                <w:noProof/>
                <w:lang w:bidi="ar-SA"/>
              </w:rPr>
              <w:tab/>
            </w:r>
            <w:r w:rsidR="003A62AF" w:rsidRPr="008974F3">
              <w:rPr>
                <w:rStyle w:val="Hyperlink"/>
                <w:b/>
                <w:bCs/>
                <w:noProof/>
                <w:spacing w:val="5"/>
              </w:rPr>
              <w:t>Introduction</w:t>
            </w:r>
            <w:r w:rsidR="003A62AF">
              <w:rPr>
                <w:noProof/>
                <w:webHidden/>
              </w:rPr>
              <w:tab/>
            </w:r>
            <w:r>
              <w:rPr>
                <w:noProof/>
                <w:webHidden/>
              </w:rPr>
              <w:fldChar w:fldCharType="begin"/>
            </w:r>
            <w:r w:rsidR="003A62AF">
              <w:rPr>
                <w:noProof/>
                <w:webHidden/>
              </w:rPr>
              <w:instrText xml:space="preserve"> PAGEREF _Toc307326207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08" w:history="1">
            <w:r w:rsidR="003A62AF" w:rsidRPr="008974F3">
              <w:rPr>
                <w:rStyle w:val="Hyperlink"/>
                <w:b/>
                <w:i/>
                <w:iCs/>
                <w:noProof/>
              </w:rPr>
              <w:t>1.1.</w:t>
            </w:r>
            <w:r w:rsidR="003A62AF">
              <w:rPr>
                <w:rFonts w:asciiTheme="minorHAnsi" w:eastAsiaTheme="minorEastAsia" w:hAnsiTheme="minorHAnsi" w:cstheme="minorBidi"/>
                <w:noProof/>
                <w:lang w:bidi="ar-SA"/>
              </w:rPr>
              <w:tab/>
            </w:r>
            <w:r w:rsidR="003A62AF" w:rsidRPr="008974F3">
              <w:rPr>
                <w:rStyle w:val="Hyperlink"/>
                <w:b/>
                <w:i/>
                <w:iCs/>
                <w:noProof/>
              </w:rPr>
              <w:t>Overview</w:t>
            </w:r>
            <w:r w:rsidR="003A62AF">
              <w:rPr>
                <w:noProof/>
                <w:webHidden/>
              </w:rPr>
              <w:tab/>
            </w:r>
            <w:r>
              <w:rPr>
                <w:noProof/>
                <w:webHidden/>
              </w:rPr>
              <w:fldChar w:fldCharType="begin"/>
            </w:r>
            <w:r w:rsidR="003A62AF">
              <w:rPr>
                <w:noProof/>
                <w:webHidden/>
              </w:rPr>
              <w:instrText xml:space="preserve"> PAGEREF _Toc307326208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09" w:history="1">
            <w:r w:rsidR="003A62AF" w:rsidRPr="008974F3">
              <w:rPr>
                <w:rStyle w:val="Hyperlink"/>
                <w:b/>
                <w:i/>
                <w:iCs/>
                <w:noProof/>
              </w:rPr>
              <w:t>1.2.</w:t>
            </w:r>
            <w:r w:rsidR="003A62AF">
              <w:rPr>
                <w:rFonts w:asciiTheme="minorHAnsi" w:eastAsiaTheme="minorEastAsia" w:hAnsiTheme="minorHAnsi" w:cstheme="minorBidi"/>
                <w:noProof/>
                <w:lang w:bidi="ar-SA"/>
              </w:rPr>
              <w:tab/>
            </w:r>
            <w:r w:rsidR="003A62AF" w:rsidRPr="008974F3">
              <w:rPr>
                <w:rStyle w:val="Hyperlink"/>
                <w:b/>
                <w:i/>
                <w:iCs/>
                <w:noProof/>
              </w:rPr>
              <w:t>Personal Individual Parts</w:t>
            </w:r>
            <w:r w:rsidR="003A62AF">
              <w:rPr>
                <w:noProof/>
                <w:webHidden/>
              </w:rPr>
              <w:tab/>
            </w:r>
            <w:r>
              <w:rPr>
                <w:noProof/>
                <w:webHidden/>
              </w:rPr>
              <w:fldChar w:fldCharType="begin"/>
            </w:r>
            <w:r w:rsidR="003A62AF">
              <w:rPr>
                <w:noProof/>
                <w:webHidden/>
              </w:rPr>
              <w:instrText xml:space="preserve"> PAGEREF _Toc307326209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1"/>
            <w:tabs>
              <w:tab w:val="left" w:pos="720"/>
              <w:tab w:val="right" w:leader="dot" w:pos="9350"/>
            </w:tabs>
            <w:rPr>
              <w:rFonts w:asciiTheme="minorHAnsi" w:eastAsiaTheme="minorEastAsia" w:hAnsiTheme="minorHAnsi" w:cstheme="minorBidi"/>
              <w:noProof/>
              <w:lang w:bidi="ar-SA"/>
            </w:rPr>
          </w:pPr>
          <w:hyperlink w:anchor="_Toc307326210" w:history="1">
            <w:r w:rsidR="003A62AF" w:rsidRPr="008974F3">
              <w:rPr>
                <w:rStyle w:val="Hyperlink"/>
                <w:b/>
                <w:bCs/>
                <w:noProof/>
                <w:spacing w:val="5"/>
              </w:rPr>
              <w:t>2.</w:t>
            </w:r>
            <w:r w:rsidR="003A62AF">
              <w:rPr>
                <w:rFonts w:asciiTheme="minorHAnsi" w:eastAsiaTheme="minorEastAsia" w:hAnsiTheme="minorHAnsi" w:cstheme="minorBidi"/>
                <w:noProof/>
                <w:lang w:bidi="ar-SA"/>
              </w:rPr>
              <w:tab/>
            </w:r>
            <w:r w:rsidR="003A62AF" w:rsidRPr="008974F3">
              <w:rPr>
                <w:rStyle w:val="Hyperlink"/>
                <w:b/>
                <w:bCs/>
                <w:noProof/>
                <w:spacing w:val="5"/>
              </w:rPr>
              <w:t>Individual Parts</w:t>
            </w:r>
            <w:r w:rsidR="003A62AF">
              <w:rPr>
                <w:noProof/>
                <w:webHidden/>
              </w:rPr>
              <w:tab/>
            </w:r>
            <w:r>
              <w:rPr>
                <w:noProof/>
                <w:webHidden/>
              </w:rPr>
              <w:fldChar w:fldCharType="begin"/>
            </w:r>
            <w:r w:rsidR="003A62AF">
              <w:rPr>
                <w:noProof/>
                <w:webHidden/>
              </w:rPr>
              <w:instrText xml:space="preserve"> PAGEREF _Toc307326210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11" w:history="1">
            <w:r w:rsidR="003A62AF" w:rsidRPr="008974F3">
              <w:rPr>
                <w:rStyle w:val="Hyperlink"/>
                <w:b/>
                <w:i/>
                <w:iCs/>
                <w:noProof/>
              </w:rPr>
              <w:t>2.1.</w:t>
            </w:r>
            <w:r w:rsidR="003A62AF">
              <w:rPr>
                <w:rFonts w:asciiTheme="minorHAnsi" w:eastAsiaTheme="minorEastAsia" w:hAnsiTheme="minorHAnsi" w:cstheme="minorBidi"/>
                <w:noProof/>
                <w:lang w:bidi="ar-SA"/>
              </w:rPr>
              <w:tab/>
            </w:r>
            <w:r w:rsidR="003A62AF" w:rsidRPr="008974F3">
              <w:rPr>
                <w:rStyle w:val="Hyperlink"/>
                <w:b/>
                <w:i/>
                <w:iCs/>
                <w:noProof/>
              </w:rPr>
              <w:t>Robot Mechanical Platform (GoBot)</w:t>
            </w:r>
            <w:r w:rsidR="003A62AF">
              <w:rPr>
                <w:noProof/>
                <w:webHidden/>
              </w:rPr>
              <w:tab/>
            </w:r>
            <w:r>
              <w:rPr>
                <w:noProof/>
                <w:webHidden/>
              </w:rPr>
              <w:fldChar w:fldCharType="begin"/>
            </w:r>
            <w:r w:rsidR="003A62AF">
              <w:rPr>
                <w:noProof/>
                <w:webHidden/>
              </w:rPr>
              <w:instrText xml:space="preserve"> PAGEREF _Toc307326211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12" w:history="1">
            <w:r w:rsidR="003A62AF" w:rsidRPr="008974F3">
              <w:rPr>
                <w:rStyle w:val="Hyperlink"/>
                <w:b/>
                <w:noProof/>
              </w:rPr>
              <w:t>2.1.1.</w:t>
            </w:r>
            <w:r w:rsidR="003A62AF">
              <w:rPr>
                <w:rFonts w:asciiTheme="minorHAnsi" w:eastAsiaTheme="minorEastAsia" w:hAnsiTheme="minorHAnsi" w:cstheme="minorBidi"/>
                <w:noProof/>
                <w:lang w:bidi="ar-SA"/>
              </w:rPr>
              <w:tab/>
            </w:r>
            <w:r w:rsidR="003A62AF" w:rsidRPr="008974F3">
              <w:rPr>
                <w:rStyle w:val="Hyperlink"/>
                <w:b/>
                <w:noProof/>
              </w:rPr>
              <w:t>Brief Overview</w:t>
            </w:r>
            <w:r w:rsidR="003A62AF">
              <w:rPr>
                <w:noProof/>
                <w:webHidden/>
              </w:rPr>
              <w:tab/>
            </w:r>
            <w:r>
              <w:rPr>
                <w:noProof/>
                <w:webHidden/>
              </w:rPr>
              <w:fldChar w:fldCharType="begin"/>
            </w:r>
            <w:r w:rsidR="003A62AF">
              <w:rPr>
                <w:noProof/>
                <w:webHidden/>
              </w:rPr>
              <w:instrText xml:space="preserve"> PAGEREF _Toc307326212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13" w:history="1">
            <w:r w:rsidR="003A62AF" w:rsidRPr="008974F3">
              <w:rPr>
                <w:rStyle w:val="Hyperlink"/>
                <w:b/>
                <w:noProof/>
              </w:rPr>
              <w:t>2.1.2.</w:t>
            </w:r>
            <w:r w:rsidR="003A62AF">
              <w:rPr>
                <w:rFonts w:asciiTheme="minorHAnsi" w:eastAsiaTheme="minorEastAsia" w:hAnsiTheme="minorHAnsi" w:cstheme="minorBidi"/>
                <w:noProof/>
                <w:lang w:bidi="ar-SA"/>
              </w:rPr>
              <w:tab/>
            </w:r>
            <w:r w:rsidR="003A62AF" w:rsidRPr="008974F3">
              <w:rPr>
                <w:rStyle w:val="Hyperlink"/>
                <w:b/>
                <w:noProof/>
              </w:rPr>
              <w:t>Motor Selection</w:t>
            </w:r>
            <w:r w:rsidR="003A62AF">
              <w:rPr>
                <w:noProof/>
                <w:webHidden/>
              </w:rPr>
              <w:tab/>
            </w:r>
            <w:r>
              <w:rPr>
                <w:noProof/>
                <w:webHidden/>
              </w:rPr>
              <w:fldChar w:fldCharType="begin"/>
            </w:r>
            <w:r w:rsidR="003A62AF">
              <w:rPr>
                <w:noProof/>
                <w:webHidden/>
              </w:rPr>
              <w:instrText xml:space="preserve"> PAGEREF _Toc307326213 \h </w:instrText>
            </w:r>
            <w:r>
              <w:rPr>
                <w:noProof/>
                <w:webHidden/>
              </w:rPr>
            </w:r>
            <w:r>
              <w:rPr>
                <w:noProof/>
                <w:webHidden/>
              </w:rPr>
              <w:fldChar w:fldCharType="separate"/>
            </w:r>
            <w:r w:rsidR="003C63E2">
              <w:rPr>
                <w:noProof/>
                <w:webHidden/>
              </w:rPr>
              <w:t>3</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14" w:history="1">
            <w:r w:rsidR="003A62AF" w:rsidRPr="008974F3">
              <w:rPr>
                <w:rStyle w:val="Hyperlink"/>
                <w:b/>
                <w:noProof/>
              </w:rPr>
              <w:t>2.1.</w:t>
            </w:r>
            <w:r w:rsidR="002D59D5">
              <w:rPr>
                <w:rStyle w:val="Hyperlink"/>
                <w:b/>
                <w:noProof/>
              </w:rPr>
              <w:t>4</w:t>
            </w:r>
            <w:r w:rsidR="003A62AF" w:rsidRPr="008974F3">
              <w:rPr>
                <w:rStyle w:val="Hyperlink"/>
                <w:b/>
                <w:noProof/>
              </w:rPr>
              <w:t>.</w:t>
            </w:r>
            <w:r w:rsidR="003A62AF">
              <w:rPr>
                <w:rFonts w:asciiTheme="minorHAnsi" w:eastAsiaTheme="minorEastAsia" w:hAnsiTheme="minorHAnsi" w:cstheme="minorBidi"/>
                <w:noProof/>
                <w:lang w:bidi="ar-SA"/>
              </w:rPr>
              <w:tab/>
            </w:r>
            <w:r w:rsidR="003A62AF" w:rsidRPr="008974F3">
              <w:rPr>
                <w:rStyle w:val="Hyperlink"/>
                <w:b/>
                <w:noProof/>
              </w:rPr>
              <w:t>Final Design</w:t>
            </w:r>
            <w:r w:rsidR="003A62AF">
              <w:rPr>
                <w:noProof/>
                <w:webHidden/>
              </w:rPr>
              <w:tab/>
            </w:r>
            <w:r>
              <w:rPr>
                <w:noProof/>
                <w:webHidden/>
              </w:rPr>
              <w:fldChar w:fldCharType="begin"/>
            </w:r>
            <w:r w:rsidR="003A62AF">
              <w:rPr>
                <w:noProof/>
                <w:webHidden/>
              </w:rPr>
              <w:instrText xml:space="preserve"> PAGEREF _Toc307326214 \h </w:instrText>
            </w:r>
            <w:r>
              <w:rPr>
                <w:noProof/>
                <w:webHidden/>
              </w:rPr>
            </w:r>
            <w:r>
              <w:rPr>
                <w:noProof/>
                <w:webHidden/>
              </w:rPr>
              <w:fldChar w:fldCharType="separate"/>
            </w:r>
            <w:r w:rsidR="003C63E2">
              <w:rPr>
                <w:noProof/>
                <w:webHidden/>
              </w:rPr>
              <w:t>4</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15" w:history="1">
            <w:r w:rsidR="003A62AF" w:rsidRPr="008974F3">
              <w:rPr>
                <w:rStyle w:val="Hyperlink"/>
                <w:b/>
                <w:i/>
                <w:iCs/>
                <w:noProof/>
              </w:rPr>
              <w:t>2.2.</w:t>
            </w:r>
            <w:r w:rsidR="003A62AF">
              <w:rPr>
                <w:rFonts w:asciiTheme="minorHAnsi" w:eastAsiaTheme="minorEastAsia" w:hAnsiTheme="minorHAnsi" w:cstheme="minorBidi"/>
                <w:noProof/>
                <w:lang w:bidi="ar-SA"/>
              </w:rPr>
              <w:tab/>
            </w:r>
            <w:r w:rsidR="003A62AF" w:rsidRPr="008974F3">
              <w:rPr>
                <w:rStyle w:val="Hyperlink"/>
                <w:b/>
                <w:i/>
                <w:iCs/>
                <w:noProof/>
              </w:rPr>
              <w:t>Study of PWM Frequency Selection for Drive Motor Control</w:t>
            </w:r>
            <w:r w:rsidR="003A62AF">
              <w:rPr>
                <w:noProof/>
                <w:webHidden/>
              </w:rPr>
              <w:tab/>
            </w:r>
            <w:r>
              <w:rPr>
                <w:noProof/>
                <w:webHidden/>
              </w:rPr>
              <w:fldChar w:fldCharType="begin"/>
            </w:r>
            <w:r w:rsidR="003A62AF">
              <w:rPr>
                <w:noProof/>
                <w:webHidden/>
              </w:rPr>
              <w:instrText xml:space="preserve"> PAGEREF _Toc307326215 \h </w:instrText>
            </w:r>
            <w:r>
              <w:rPr>
                <w:noProof/>
                <w:webHidden/>
              </w:rPr>
            </w:r>
            <w:r>
              <w:rPr>
                <w:noProof/>
                <w:webHidden/>
              </w:rPr>
              <w:fldChar w:fldCharType="separate"/>
            </w:r>
            <w:r w:rsidR="003C63E2">
              <w:rPr>
                <w:noProof/>
                <w:webHidden/>
              </w:rPr>
              <w:t>4</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16" w:history="1">
            <w:r w:rsidR="003A62AF" w:rsidRPr="008974F3">
              <w:rPr>
                <w:rStyle w:val="Hyperlink"/>
                <w:b/>
                <w:noProof/>
              </w:rPr>
              <w:t>2.2.1.</w:t>
            </w:r>
            <w:r w:rsidR="003A62AF">
              <w:rPr>
                <w:rFonts w:asciiTheme="minorHAnsi" w:eastAsiaTheme="minorEastAsia" w:hAnsiTheme="minorHAnsi" w:cstheme="minorBidi"/>
                <w:noProof/>
                <w:lang w:bidi="ar-SA"/>
              </w:rPr>
              <w:tab/>
            </w:r>
            <w:r w:rsidR="003A62AF" w:rsidRPr="008974F3">
              <w:rPr>
                <w:rStyle w:val="Hyperlink"/>
                <w:b/>
                <w:noProof/>
              </w:rPr>
              <w:t>Minimum Frequency</w:t>
            </w:r>
            <w:r w:rsidR="003A62AF">
              <w:rPr>
                <w:noProof/>
                <w:webHidden/>
              </w:rPr>
              <w:tab/>
            </w:r>
            <w:r>
              <w:rPr>
                <w:noProof/>
                <w:webHidden/>
              </w:rPr>
              <w:fldChar w:fldCharType="begin"/>
            </w:r>
            <w:r w:rsidR="003A62AF">
              <w:rPr>
                <w:noProof/>
                <w:webHidden/>
              </w:rPr>
              <w:instrText xml:space="preserve"> PAGEREF _Toc307326216 \h </w:instrText>
            </w:r>
            <w:r>
              <w:rPr>
                <w:noProof/>
                <w:webHidden/>
              </w:rPr>
            </w:r>
            <w:r>
              <w:rPr>
                <w:noProof/>
                <w:webHidden/>
              </w:rPr>
              <w:fldChar w:fldCharType="separate"/>
            </w:r>
            <w:r w:rsidR="003C63E2">
              <w:rPr>
                <w:noProof/>
                <w:webHidden/>
              </w:rPr>
              <w:t>4</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17" w:history="1">
            <w:r w:rsidR="003A62AF" w:rsidRPr="008974F3">
              <w:rPr>
                <w:rStyle w:val="Hyperlink"/>
                <w:b/>
                <w:noProof/>
              </w:rPr>
              <w:t>2.2.2.</w:t>
            </w:r>
            <w:r w:rsidR="003A62AF">
              <w:rPr>
                <w:rFonts w:asciiTheme="minorHAnsi" w:eastAsiaTheme="minorEastAsia" w:hAnsiTheme="minorHAnsi" w:cstheme="minorBidi"/>
                <w:noProof/>
                <w:lang w:bidi="ar-SA"/>
              </w:rPr>
              <w:tab/>
            </w:r>
            <w:r w:rsidR="003A62AF" w:rsidRPr="008974F3">
              <w:rPr>
                <w:rStyle w:val="Hyperlink"/>
                <w:b/>
                <w:noProof/>
              </w:rPr>
              <w:t>Maximum Frequency</w:t>
            </w:r>
            <w:r w:rsidR="003A62AF">
              <w:rPr>
                <w:noProof/>
                <w:webHidden/>
              </w:rPr>
              <w:tab/>
            </w:r>
            <w:r>
              <w:rPr>
                <w:noProof/>
                <w:webHidden/>
              </w:rPr>
              <w:fldChar w:fldCharType="begin"/>
            </w:r>
            <w:r w:rsidR="003A62AF">
              <w:rPr>
                <w:noProof/>
                <w:webHidden/>
              </w:rPr>
              <w:instrText xml:space="preserve"> PAGEREF _Toc307326217 \h </w:instrText>
            </w:r>
            <w:r>
              <w:rPr>
                <w:noProof/>
                <w:webHidden/>
              </w:rPr>
            </w:r>
            <w:r>
              <w:rPr>
                <w:noProof/>
                <w:webHidden/>
              </w:rPr>
              <w:fldChar w:fldCharType="separate"/>
            </w:r>
            <w:r w:rsidR="003C63E2">
              <w:rPr>
                <w:noProof/>
                <w:webHidden/>
              </w:rPr>
              <w:t>5</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18" w:history="1">
            <w:r w:rsidR="003A62AF" w:rsidRPr="008974F3">
              <w:rPr>
                <w:rStyle w:val="Hyperlink"/>
                <w:b/>
                <w:noProof/>
              </w:rPr>
              <w:t>2.2.3.</w:t>
            </w:r>
            <w:r w:rsidR="003A62AF">
              <w:rPr>
                <w:rFonts w:asciiTheme="minorHAnsi" w:eastAsiaTheme="minorEastAsia" w:hAnsiTheme="minorHAnsi" w:cstheme="minorBidi"/>
                <w:noProof/>
                <w:lang w:bidi="ar-SA"/>
              </w:rPr>
              <w:tab/>
            </w:r>
            <w:r w:rsidR="003A62AF" w:rsidRPr="008974F3">
              <w:rPr>
                <w:rStyle w:val="Hyperlink"/>
                <w:b/>
                <w:noProof/>
              </w:rPr>
              <w:t>Optimal Frequency</w:t>
            </w:r>
            <w:r w:rsidR="003A62AF">
              <w:rPr>
                <w:noProof/>
                <w:webHidden/>
              </w:rPr>
              <w:tab/>
            </w:r>
            <w:r>
              <w:rPr>
                <w:noProof/>
                <w:webHidden/>
              </w:rPr>
              <w:fldChar w:fldCharType="begin"/>
            </w:r>
            <w:r w:rsidR="003A62AF">
              <w:rPr>
                <w:noProof/>
                <w:webHidden/>
              </w:rPr>
              <w:instrText xml:space="preserve"> PAGEREF _Toc307326218 \h </w:instrText>
            </w:r>
            <w:r>
              <w:rPr>
                <w:noProof/>
                <w:webHidden/>
              </w:rPr>
            </w:r>
            <w:r>
              <w:rPr>
                <w:noProof/>
                <w:webHidden/>
              </w:rPr>
              <w:fldChar w:fldCharType="separate"/>
            </w:r>
            <w:r w:rsidR="003C63E2">
              <w:rPr>
                <w:noProof/>
                <w:webHidden/>
              </w:rPr>
              <w:t>5</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19" w:history="1">
            <w:r w:rsidR="003A62AF" w:rsidRPr="008974F3">
              <w:rPr>
                <w:rStyle w:val="Hyperlink"/>
                <w:b/>
                <w:i/>
                <w:iCs/>
                <w:noProof/>
              </w:rPr>
              <w:t>2.3.</w:t>
            </w:r>
            <w:r w:rsidR="003A62AF">
              <w:rPr>
                <w:rFonts w:asciiTheme="minorHAnsi" w:eastAsiaTheme="minorEastAsia" w:hAnsiTheme="minorHAnsi" w:cstheme="minorBidi"/>
                <w:noProof/>
                <w:lang w:bidi="ar-SA"/>
              </w:rPr>
              <w:tab/>
            </w:r>
            <w:r w:rsidR="003A62AF" w:rsidRPr="008974F3">
              <w:rPr>
                <w:rStyle w:val="Hyperlink"/>
                <w:b/>
                <w:i/>
                <w:iCs/>
                <w:noProof/>
              </w:rPr>
              <w:t>Switching Buck Mode Power Supply</w:t>
            </w:r>
            <w:r w:rsidR="003A62AF">
              <w:rPr>
                <w:noProof/>
                <w:webHidden/>
              </w:rPr>
              <w:tab/>
            </w:r>
            <w:r>
              <w:rPr>
                <w:noProof/>
                <w:webHidden/>
              </w:rPr>
              <w:fldChar w:fldCharType="begin"/>
            </w:r>
            <w:r w:rsidR="003A62AF">
              <w:rPr>
                <w:noProof/>
                <w:webHidden/>
              </w:rPr>
              <w:instrText xml:space="preserve"> PAGEREF _Toc307326219 \h </w:instrText>
            </w:r>
            <w:r>
              <w:rPr>
                <w:noProof/>
                <w:webHidden/>
              </w:rPr>
            </w:r>
            <w:r>
              <w:rPr>
                <w:noProof/>
                <w:webHidden/>
              </w:rPr>
              <w:fldChar w:fldCharType="separate"/>
            </w:r>
            <w:r w:rsidR="003C63E2">
              <w:rPr>
                <w:noProof/>
                <w:webHidden/>
              </w:rPr>
              <w:t>6</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0" w:history="1">
            <w:r w:rsidR="003A62AF" w:rsidRPr="008974F3">
              <w:rPr>
                <w:rStyle w:val="Hyperlink"/>
                <w:b/>
                <w:noProof/>
              </w:rPr>
              <w:t>2.3.1.</w:t>
            </w:r>
            <w:r w:rsidR="003A62AF">
              <w:rPr>
                <w:rFonts w:asciiTheme="minorHAnsi" w:eastAsiaTheme="minorEastAsia" w:hAnsiTheme="minorHAnsi" w:cstheme="minorBidi"/>
                <w:noProof/>
                <w:lang w:bidi="ar-SA"/>
              </w:rPr>
              <w:tab/>
            </w:r>
            <w:r w:rsidR="003A62AF" w:rsidRPr="008974F3">
              <w:rPr>
                <w:rStyle w:val="Hyperlink"/>
                <w:b/>
                <w:noProof/>
              </w:rPr>
              <w:t>Component Selection</w:t>
            </w:r>
            <w:r w:rsidR="003A62AF">
              <w:rPr>
                <w:noProof/>
                <w:webHidden/>
              </w:rPr>
              <w:tab/>
            </w:r>
            <w:r>
              <w:rPr>
                <w:noProof/>
                <w:webHidden/>
              </w:rPr>
              <w:fldChar w:fldCharType="begin"/>
            </w:r>
            <w:r w:rsidR="003A62AF">
              <w:rPr>
                <w:noProof/>
                <w:webHidden/>
              </w:rPr>
              <w:instrText xml:space="preserve"> PAGEREF _Toc307326220 \h </w:instrText>
            </w:r>
            <w:r>
              <w:rPr>
                <w:noProof/>
                <w:webHidden/>
              </w:rPr>
            </w:r>
            <w:r>
              <w:rPr>
                <w:noProof/>
                <w:webHidden/>
              </w:rPr>
              <w:fldChar w:fldCharType="separate"/>
            </w:r>
            <w:r w:rsidR="003C63E2">
              <w:rPr>
                <w:noProof/>
                <w:webHidden/>
              </w:rPr>
              <w:t>6</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1" w:history="1">
            <w:r w:rsidR="003A62AF" w:rsidRPr="008974F3">
              <w:rPr>
                <w:rStyle w:val="Hyperlink"/>
                <w:b/>
                <w:noProof/>
              </w:rPr>
              <w:t>2.3.2.</w:t>
            </w:r>
            <w:r w:rsidR="003A62AF">
              <w:rPr>
                <w:rFonts w:asciiTheme="minorHAnsi" w:eastAsiaTheme="minorEastAsia" w:hAnsiTheme="minorHAnsi" w:cstheme="minorBidi"/>
                <w:noProof/>
                <w:lang w:bidi="ar-SA"/>
              </w:rPr>
              <w:tab/>
            </w:r>
            <w:r w:rsidR="003A62AF" w:rsidRPr="008974F3">
              <w:rPr>
                <w:rStyle w:val="Hyperlink"/>
                <w:b/>
                <w:noProof/>
              </w:rPr>
              <w:t>Debug and Testing</w:t>
            </w:r>
            <w:r w:rsidR="003A62AF">
              <w:rPr>
                <w:noProof/>
                <w:webHidden/>
              </w:rPr>
              <w:tab/>
            </w:r>
            <w:r>
              <w:rPr>
                <w:noProof/>
                <w:webHidden/>
              </w:rPr>
              <w:fldChar w:fldCharType="begin"/>
            </w:r>
            <w:r w:rsidR="003A62AF">
              <w:rPr>
                <w:noProof/>
                <w:webHidden/>
              </w:rPr>
              <w:instrText xml:space="preserve"> PAGEREF _Toc307326221 \h </w:instrText>
            </w:r>
            <w:r>
              <w:rPr>
                <w:noProof/>
                <w:webHidden/>
              </w:rPr>
            </w:r>
            <w:r>
              <w:rPr>
                <w:noProof/>
                <w:webHidden/>
              </w:rPr>
              <w:fldChar w:fldCharType="separate"/>
            </w:r>
            <w:r w:rsidR="003C63E2">
              <w:rPr>
                <w:noProof/>
                <w:webHidden/>
              </w:rPr>
              <w:t>6</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22" w:history="1">
            <w:r w:rsidR="003A62AF" w:rsidRPr="008974F3">
              <w:rPr>
                <w:rStyle w:val="Hyperlink"/>
                <w:b/>
                <w:i/>
                <w:iCs/>
                <w:noProof/>
              </w:rPr>
              <w:t>2.4.</w:t>
            </w:r>
            <w:r w:rsidR="003A62AF">
              <w:rPr>
                <w:rFonts w:asciiTheme="minorHAnsi" w:eastAsiaTheme="minorEastAsia" w:hAnsiTheme="minorHAnsi" w:cstheme="minorBidi"/>
                <w:noProof/>
                <w:lang w:bidi="ar-SA"/>
              </w:rPr>
              <w:tab/>
            </w:r>
            <w:r w:rsidR="003A62AF" w:rsidRPr="008974F3">
              <w:rPr>
                <w:rStyle w:val="Hyperlink"/>
                <w:b/>
                <w:i/>
                <w:iCs/>
                <w:noProof/>
              </w:rPr>
              <w:t>H-Bridge Testing</w:t>
            </w:r>
            <w:r w:rsidR="003A62AF">
              <w:rPr>
                <w:noProof/>
                <w:webHidden/>
              </w:rPr>
              <w:tab/>
            </w:r>
            <w:r>
              <w:rPr>
                <w:noProof/>
                <w:webHidden/>
              </w:rPr>
              <w:fldChar w:fldCharType="begin"/>
            </w:r>
            <w:r w:rsidR="003A62AF">
              <w:rPr>
                <w:noProof/>
                <w:webHidden/>
              </w:rPr>
              <w:instrText xml:space="preserve"> PAGEREF _Toc307326222 \h </w:instrText>
            </w:r>
            <w:r>
              <w:rPr>
                <w:noProof/>
                <w:webHidden/>
              </w:rPr>
            </w:r>
            <w:r>
              <w:rPr>
                <w:noProof/>
                <w:webHidden/>
              </w:rPr>
              <w:fldChar w:fldCharType="separate"/>
            </w:r>
            <w:r w:rsidR="003C63E2">
              <w:rPr>
                <w:noProof/>
                <w:webHidden/>
              </w:rPr>
              <w:t>8</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3" w:history="1">
            <w:r w:rsidR="003A62AF" w:rsidRPr="008974F3">
              <w:rPr>
                <w:rStyle w:val="Hyperlink"/>
                <w:b/>
                <w:noProof/>
              </w:rPr>
              <w:t>2.4.1.</w:t>
            </w:r>
            <w:r w:rsidR="003A62AF">
              <w:rPr>
                <w:rFonts w:asciiTheme="minorHAnsi" w:eastAsiaTheme="minorEastAsia" w:hAnsiTheme="minorHAnsi" w:cstheme="minorBidi"/>
                <w:noProof/>
                <w:lang w:bidi="ar-SA"/>
              </w:rPr>
              <w:tab/>
            </w:r>
            <w:r w:rsidR="003A62AF" w:rsidRPr="008974F3">
              <w:rPr>
                <w:rStyle w:val="Hyperlink"/>
                <w:b/>
                <w:noProof/>
              </w:rPr>
              <w:t>Test Setup</w:t>
            </w:r>
            <w:r w:rsidR="003A62AF">
              <w:rPr>
                <w:noProof/>
                <w:webHidden/>
              </w:rPr>
              <w:tab/>
            </w:r>
            <w:r>
              <w:rPr>
                <w:noProof/>
                <w:webHidden/>
              </w:rPr>
              <w:fldChar w:fldCharType="begin"/>
            </w:r>
            <w:r w:rsidR="003A62AF">
              <w:rPr>
                <w:noProof/>
                <w:webHidden/>
              </w:rPr>
              <w:instrText xml:space="preserve"> PAGEREF _Toc307326223 \h </w:instrText>
            </w:r>
            <w:r>
              <w:rPr>
                <w:noProof/>
                <w:webHidden/>
              </w:rPr>
            </w:r>
            <w:r>
              <w:rPr>
                <w:noProof/>
                <w:webHidden/>
              </w:rPr>
              <w:fldChar w:fldCharType="separate"/>
            </w:r>
            <w:r w:rsidR="003C63E2">
              <w:rPr>
                <w:noProof/>
                <w:webHidden/>
              </w:rPr>
              <w:t>8</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4" w:history="1">
            <w:r w:rsidR="003A62AF" w:rsidRPr="008974F3">
              <w:rPr>
                <w:rStyle w:val="Hyperlink"/>
                <w:b/>
                <w:noProof/>
              </w:rPr>
              <w:t>2.4.2.</w:t>
            </w:r>
            <w:r w:rsidR="003A62AF">
              <w:rPr>
                <w:rFonts w:asciiTheme="minorHAnsi" w:eastAsiaTheme="minorEastAsia" w:hAnsiTheme="minorHAnsi" w:cstheme="minorBidi"/>
                <w:noProof/>
                <w:lang w:bidi="ar-SA"/>
              </w:rPr>
              <w:tab/>
            </w:r>
            <w:r w:rsidR="003A62AF" w:rsidRPr="008974F3">
              <w:rPr>
                <w:rStyle w:val="Hyperlink"/>
                <w:b/>
                <w:noProof/>
              </w:rPr>
              <w:t>Results</w:t>
            </w:r>
            <w:r w:rsidR="003A62AF">
              <w:rPr>
                <w:noProof/>
                <w:webHidden/>
              </w:rPr>
              <w:tab/>
            </w:r>
            <w:r>
              <w:rPr>
                <w:noProof/>
                <w:webHidden/>
              </w:rPr>
              <w:fldChar w:fldCharType="begin"/>
            </w:r>
            <w:r w:rsidR="003A62AF">
              <w:rPr>
                <w:noProof/>
                <w:webHidden/>
              </w:rPr>
              <w:instrText xml:space="preserve"> PAGEREF _Toc307326224 \h </w:instrText>
            </w:r>
            <w:r>
              <w:rPr>
                <w:noProof/>
                <w:webHidden/>
              </w:rPr>
            </w:r>
            <w:r>
              <w:rPr>
                <w:noProof/>
                <w:webHidden/>
              </w:rPr>
              <w:fldChar w:fldCharType="separate"/>
            </w:r>
            <w:r w:rsidR="003C63E2">
              <w:rPr>
                <w:noProof/>
                <w:webHidden/>
              </w:rPr>
              <w:t>9</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25" w:history="1">
            <w:r w:rsidR="003A62AF" w:rsidRPr="008974F3">
              <w:rPr>
                <w:rStyle w:val="Hyperlink"/>
                <w:b/>
                <w:i/>
                <w:iCs/>
                <w:noProof/>
              </w:rPr>
              <w:t>2.5.</w:t>
            </w:r>
            <w:r w:rsidR="003A62AF">
              <w:rPr>
                <w:rFonts w:asciiTheme="minorHAnsi" w:eastAsiaTheme="minorEastAsia" w:hAnsiTheme="minorHAnsi" w:cstheme="minorBidi"/>
                <w:noProof/>
                <w:lang w:bidi="ar-SA"/>
              </w:rPr>
              <w:tab/>
            </w:r>
            <w:r w:rsidR="003A62AF" w:rsidRPr="008974F3">
              <w:rPr>
                <w:rStyle w:val="Hyperlink"/>
                <w:b/>
                <w:i/>
                <w:iCs/>
                <w:noProof/>
              </w:rPr>
              <w:t>Ultrasonic Safety Sensors</w:t>
            </w:r>
            <w:r w:rsidR="003A62AF">
              <w:rPr>
                <w:noProof/>
                <w:webHidden/>
              </w:rPr>
              <w:tab/>
            </w:r>
            <w:r>
              <w:rPr>
                <w:noProof/>
                <w:webHidden/>
              </w:rPr>
              <w:fldChar w:fldCharType="begin"/>
            </w:r>
            <w:r w:rsidR="003A62AF">
              <w:rPr>
                <w:noProof/>
                <w:webHidden/>
              </w:rPr>
              <w:instrText xml:space="preserve"> PAGEREF _Toc307326225 \h </w:instrText>
            </w:r>
            <w:r>
              <w:rPr>
                <w:noProof/>
                <w:webHidden/>
              </w:rPr>
            </w:r>
            <w:r>
              <w:rPr>
                <w:noProof/>
                <w:webHidden/>
              </w:rPr>
              <w:fldChar w:fldCharType="separate"/>
            </w:r>
            <w:r w:rsidR="003C63E2">
              <w:rPr>
                <w:noProof/>
                <w:webHidden/>
              </w:rPr>
              <w:t>10</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6" w:history="1">
            <w:r w:rsidR="003A62AF" w:rsidRPr="008974F3">
              <w:rPr>
                <w:rStyle w:val="Hyperlink"/>
                <w:b/>
                <w:noProof/>
              </w:rPr>
              <w:t>2.5.1.</w:t>
            </w:r>
            <w:r w:rsidR="003A62AF">
              <w:rPr>
                <w:rFonts w:asciiTheme="minorHAnsi" w:eastAsiaTheme="minorEastAsia" w:hAnsiTheme="minorHAnsi" w:cstheme="minorBidi"/>
                <w:noProof/>
                <w:lang w:bidi="ar-SA"/>
              </w:rPr>
              <w:tab/>
            </w:r>
            <w:r w:rsidR="003A62AF" w:rsidRPr="008974F3">
              <w:rPr>
                <w:rStyle w:val="Hyperlink"/>
                <w:b/>
                <w:noProof/>
              </w:rPr>
              <w:t>Principle of Operation</w:t>
            </w:r>
            <w:r w:rsidR="003A62AF">
              <w:rPr>
                <w:noProof/>
                <w:webHidden/>
              </w:rPr>
              <w:tab/>
            </w:r>
            <w:r>
              <w:rPr>
                <w:noProof/>
                <w:webHidden/>
              </w:rPr>
              <w:fldChar w:fldCharType="begin"/>
            </w:r>
            <w:r w:rsidR="003A62AF">
              <w:rPr>
                <w:noProof/>
                <w:webHidden/>
              </w:rPr>
              <w:instrText xml:space="preserve"> PAGEREF _Toc307326226 \h </w:instrText>
            </w:r>
            <w:r>
              <w:rPr>
                <w:noProof/>
                <w:webHidden/>
              </w:rPr>
            </w:r>
            <w:r>
              <w:rPr>
                <w:noProof/>
                <w:webHidden/>
              </w:rPr>
              <w:fldChar w:fldCharType="separate"/>
            </w:r>
            <w:r w:rsidR="003C63E2">
              <w:rPr>
                <w:noProof/>
                <w:webHidden/>
              </w:rPr>
              <w:t>10</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7" w:history="1">
            <w:r w:rsidR="003A62AF" w:rsidRPr="008974F3">
              <w:rPr>
                <w:rStyle w:val="Hyperlink"/>
                <w:b/>
                <w:noProof/>
              </w:rPr>
              <w:t>2.5.2.</w:t>
            </w:r>
            <w:r w:rsidR="003A62AF">
              <w:rPr>
                <w:rFonts w:asciiTheme="minorHAnsi" w:eastAsiaTheme="minorEastAsia" w:hAnsiTheme="minorHAnsi" w:cstheme="minorBidi"/>
                <w:noProof/>
                <w:lang w:bidi="ar-SA"/>
              </w:rPr>
              <w:tab/>
            </w:r>
            <w:r w:rsidR="003A62AF" w:rsidRPr="008974F3">
              <w:rPr>
                <w:rStyle w:val="Hyperlink"/>
                <w:b/>
                <w:noProof/>
              </w:rPr>
              <w:t>Signaling</w:t>
            </w:r>
            <w:r w:rsidR="003A62AF">
              <w:rPr>
                <w:noProof/>
                <w:webHidden/>
              </w:rPr>
              <w:tab/>
            </w:r>
            <w:r>
              <w:rPr>
                <w:noProof/>
                <w:webHidden/>
              </w:rPr>
              <w:fldChar w:fldCharType="begin"/>
            </w:r>
            <w:r w:rsidR="003A62AF">
              <w:rPr>
                <w:noProof/>
                <w:webHidden/>
              </w:rPr>
              <w:instrText xml:space="preserve"> PAGEREF _Toc307326227 \h </w:instrText>
            </w:r>
            <w:r>
              <w:rPr>
                <w:noProof/>
                <w:webHidden/>
              </w:rPr>
            </w:r>
            <w:r>
              <w:rPr>
                <w:noProof/>
                <w:webHidden/>
              </w:rPr>
              <w:fldChar w:fldCharType="separate"/>
            </w:r>
            <w:r w:rsidR="003C63E2">
              <w:rPr>
                <w:noProof/>
                <w:webHidden/>
              </w:rPr>
              <w:t>10</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28" w:history="1">
            <w:r w:rsidR="003A62AF" w:rsidRPr="008974F3">
              <w:rPr>
                <w:rStyle w:val="Hyperlink"/>
                <w:b/>
                <w:i/>
                <w:iCs/>
                <w:noProof/>
              </w:rPr>
              <w:t>2.6.</w:t>
            </w:r>
            <w:r w:rsidR="003A62AF">
              <w:rPr>
                <w:rFonts w:asciiTheme="minorHAnsi" w:eastAsiaTheme="minorEastAsia" w:hAnsiTheme="minorHAnsi" w:cstheme="minorBidi"/>
                <w:noProof/>
                <w:lang w:bidi="ar-SA"/>
              </w:rPr>
              <w:tab/>
            </w:r>
            <w:r w:rsidR="003A62AF" w:rsidRPr="008974F3">
              <w:rPr>
                <w:rStyle w:val="Hyperlink"/>
                <w:b/>
                <w:i/>
                <w:iCs/>
                <w:noProof/>
              </w:rPr>
              <w:t>Motion Control Processor</w:t>
            </w:r>
            <w:r w:rsidR="003A62AF">
              <w:rPr>
                <w:noProof/>
                <w:webHidden/>
              </w:rPr>
              <w:tab/>
            </w:r>
            <w:r>
              <w:rPr>
                <w:noProof/>
                <w:webHidden/>
              </w:rPr>
              <w:fldChar w:fldCharType="begin"/>
            </w:r>
            <w:r w:rsidR="003A62AF">
              <w:rPr>
                <w:noProof/>
                <w:webHidden/>
              </w:rPr>
              <w:instrText xml:space="preserve"> PAGEREF _Toc307326228 \h </w:instrText>
            </w:r>
            <w:r>
              <w:rPr>
                <w:noProof/>
                <w:webHidden/>
              </w:rPr>
            </w:r>
            <w:r>
              <w:rPr>
                <w:noProof/>
                <w:webHidden/>
              </w:rPr>
              <w:fldChar w:fldCharType="separate"/>
            </w:r>
            <w:r w:rsidR="003C63E2">
              <w:rPr>
                <w:noProof/>
                <w:webHidden/>
              </w:rPr>
              <w:t>11</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29" w:history="1">
            <w:r w:rsidR="003A62AF" w:rsidRPr="008974F3">
              <w:rPr>
                <w:rStyle w:val="Hyperlink"/>
                <w:b/>
                <w:noProof/>
              </w:rPr>
              <w:t>2.6.1.</w:t>
            </w:r>
            <w:r w:rsidR="003A62AF">
              <w:rPr>
                <w:rFonts w:asciiTheme="minorHAnsi" w:eastAsiaTheme="minorEastAsia" w:hAnsiTheme="minorHAnsi" w:cstheme="minorBidi"/>
                <w:noProof/>
                <w:lang w:bidi="ar-SA"/>
              </w:rPr>
              <w:tab/>
            </w:r>
            <w:r w:rsidR="003A62AF" w:rsidRPr="008974F3">
              <w:rPr>
                <w:rStyle w:val="Hyperlink"/>
                <w:b/>
                <w:noProof/>
              </w:rPr>
              <w:t>Reasoning for Selection</w:t>
            </w:r>
            <w:r w:rsidR="003A62AF">
              <w:rPr>
                <w:noProof/>
                <w:webHidden/>
              </w:rPr>
              <w:tab/>
            </w:r>
            <w:r>
              <w:rPr>
                <w:noProof/>
                <w:webHidden/>
              </w:rPr>
              <w:fldChar w:fldCharType="begin"/>
            </w:r>
            <w:r w:rsidR="003A62AF">
              <w:rPr>
                <w:noProof/>
                <w:webHidden/>
              </w:rPr>
              <w:instrText xml:space="preserve"> PAGEREF _Toc307326229 \h </w:instrText>
            </w:r>
            <w:r>
              <w:rPr>
                <w:noProof/>
                <w:webHidden/>
              </w:rPr>
            </w:r>
            <w:r>
              <w:rPr>
                <w:noProof/>
                <w:webHidden/>
              </w:rPr>
              <w:fldChar w:fldCharType="separate"/>
            </w:r>
            <w:r w:rsidR="003C63E2">
              <w:rPr>
                <w:noProof/>
                <w:webHidden/>
              </w:rPr>
              <w:t>11</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30" w:history="1">
            <w:r w:rsidR="003A62AF" w:rsidRPr="008974F3">
              <w:rPr>
                <w:rStyle w:val="Hyperlink"/>
                <w:b/>
                <w:noProof/>
              </w:rPr>
              <w:t>2.6.2.</w:t>
            </w:r>
            <w:r w:rsidR="003A62AF">
              <w:rPr>
                <w:rFonts w:asciiTheme="minorHAnsi" w:eastAsiaTheme="minorEastAsia" w:hAnsiTheme="minorHAnsi" w:cstheme="minorBidi"/>
                <w:noProof/>
                <w:lang w:bidi="ar-SA"/>
              </w:rPr>
              <w:tab/>
            </w:r>
            <w:r w:rsidR="003A62AF" w:rsidRPr="008974F3">
              <w:rPr>
                <w:rStyle w:val="Hyperlink"/>
                <w:b/>
                <w:noProof/>
              </w:rPr>
              <w:t>Pin Mapping</w:t>
            </w:r>
            <w:r w:rsidR="003A62AF">
              <w:rPr>
                <w:noProof/>
                <w:webHidden/>
              </w:rPr>
              <w:tab/>
            </w:r>
            <w:r>
              <w:rPr>
                <w:noProof/>
                <w:webHidden/>
              </w:rPr>
              <w:fldChar w:fldCharType="begin"/>
            </w:r>
            <w:r w:rsidR="003A62AF">
              <w:rPr>
                <w:noProof/>
                <w:webHidden/>
              </w:rPr>
              <w:instrText xml:space="preserve"> PAGEREF _Toc307326230 \h </w:instrText>
            </w:r>
            <w:r>
              <w:rPr>
                <w:noProof/>
                <w:webHidden/>
              </w:rPr>
            </w:r>
            <w:r>
              <w:rPr>
                <w:noProof/>
                <w:webHidden/>
              </w:rPr>
              <w:fldChar w:fldCharType="separate"/>
            </w:r>
            <w:r w:rsidR="003C63E2">
              <w:rPr>
                <w:noProof/>
                <w:webHidden/>
              </w:rPr>
              <w:t>11</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31" w:history="1">
            <w:r w:rsidR="003A62AF" w:rsidRPr="008974F3">
              <w:rPr>
                <w:rStyle w:val="Hyperlink"/>
                <w:b/>
                <w:i/>
                <w:iCs/>
                <w:noProof/>
              </w:rPr>
              <w:t>2.7.</w:t>
            </w:r>
            <w:r w:rsidR="003A62AF">
              <w:rPr>
                <w:rFonts w:asciiTheme="minorHAnsi" w:eastAsiaTheme="minorEastAsia" w:hAnsiTheme="minorHAnsi" w:cstheme="minorBidi"/>
                <w:noProof/>
                <w:lang w:bidi="ar-SA"/>
              </w:rPr>
              <w:tab/>
            </w:r>
            <w:r w:rsidR="003A62AF" w:rsidRPr="008974F3">
              <w:rPr>
                <w:rStyle w:val="Hyperlink"/>
                <w:b/>
                <w:i/>
                <w:iCs/>
                <w:noProof/>
              </w:rPr>
              <w:t>Carrier Board (Motion Control, Feedback, Sensing)</w:t>
            </w:r>
            <w:r w:rsidR="003A62AF">
              <w:rPr>
                <w:noProof/>
                <w:webHidden/>
              </w:rPr>
              <w:tab/>
            </w:r>
            <w:r>
              <w:rPr>
                <w:noProof/>
                <w:webHidden/>
              </w:rPr>
              <w:fldChar w:fldCharType="begin"/>
            </w:r>
            <w:r w:rsidR="003A62AF">
              <w:rPr>
                <w:noProof/>
                <w:webHidden/>
              </w:rPr>
              <w:instrText xml:space="preserve"> PAGEREF _Toc307326231 \h </w:instrText>
            </w:r>
            <w:r>
              <w:rPr>
                <w:noProof/>
                <w:webHidden/>
              </w:rPr>
            </w:r>
            <w:r>
              <w:rPr>
                <w:noProof/>
                <w:webHidden/>
              </w:rPr>
              <w:fldChar w:fldCharType="separate"/>
            </w:r>
            <w:r w:rsidR="003C63E2">
              <w:rPr>
                <w:noProof/>
                <w:webHidden/>
              </w:rPr>
              <w:t>12</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32" w:history="1">
            <w:r w:rsidR="003A62AF" w:rsidRPr="008974F3">
              <w:rPr>
                <w:rStyle w:val="Hyperlink"/>
                <w:b/>
                <w:noProof/>
              </w:rPr>
              <w:t>2.7.1.</w:t>
            </w:r>
            <w:r w:rsidR="003A62AF">
              <w:rPr>
                <w:rFonts w:asciiTheme="minorHAnsi" w:eastAsiaTheme="minorEastAsia" w:hAnsiTheme="minorHAnsi" w:cstheme="minorBidi"/>
                <w:noProof/>
                <w:lang w:bidi="ar-SA"/>
              </w:rPr>
              <w:tab/>
            </w:r>
            <w:r w:rsidR="003A62AF" w:rsidRPr="008974F3">
              <w:rPr>
                <w:rStyle w:val="Hyperlink"/>
                <w:b/>
                <w:noProof/>
              </w:rPr>
              <w:t>Circuit Design</w:t>
            </w:r>
            <w:r w:rsidR="003A62AF">
              <w:rPr>
                <w:noProof/>
                <w:webHidden/>
              </w:rPr>
              <w:tab/>
            </w:r>
            <w:r>
              <w:rPr>
                <w:noProof/>
                <w:webHidden/>
              </w:rPr>
              <w:fldChar w:fldCharType="begin"/>
            </w:r>
            <w:r w:rsidR="003A62AF">
              <w:rPr>
                <w:noProof/>
                <w:webHidden/>
              </w:rPr>
              <w:instrText xml:space="preserve"> PAGEREF _Toc307326232 \h </w:instrText>
            </w:r>
            <w:r>
              <w:rPr>
                <w:noProof/>
                <w:webHidden/>
              </w:rPr>
            </w:r>
            <w:r>
              <w:rPr>
                <w:noProof/>
                <w:webHidden/>
              </w:rPr>
              <w:fldChar w:fldCharType="separate"/>
            </w:r>
            <w:r w:rsidR="003C63E2">
              <w:rPr>
                <w:noProof/>
                <w:webHidden/>
              </w:rPr>
              <w:t>12</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33" w:history="1">
            <w:r w:rsidR="003A62AF" w:rsidRPr="008974F3">
              <w:rPr>
                <w:rStyle w:val="Hyperlink"/>
                <w:b/>
                <w:noProof/>
              </w:rPr>
              <w:t>2.7.2.</w:t>
            </w:r>
            <w:r w:rsidR="003A62AF">
              <w:rPr>
                <w:rFonts w:asciiTheme="minorHAnsi" w:eastAsiaTheme="minorEastAsia" w:hAnsiTheme="minorHAnsi" w:cstheme="minorBidi"/>
                <w:noProof/>
                <w:lang w:bidi="ar-SA"/>
              </w:rPr>
              <w:tab/>
            </w:r>
            <w:r w:rsidR="003A62AF" w:rsidRPr="008974F3">
              <w:rPr>
                <w:rStyle w:val="Hyperlink"/>
                <w:b/>
                <w:noProof/>
              </w:rPr>
              <w:t>Layout Constraints</w:t>
            </w:r>
            <w:r w:rsidR="003A62AF">
              <w:rPr>
                <w:noProof/>
                <w:webHidden/>
              </w:rPr>
              <w:tab/>
            </w:r>
            <w:r>
              <w:rPr>
                <w:noProof/>
                <w:webHidden/>
              </w:rPr>
              <w:fldChar w:fldCharType="begin"/>
            </w:r>
            <w:r w:rsidR="003A62AF">
              <w:rPr>
                <w:noProof/>
                <w:webHidden/>
              </w:rPr>
              <w:instrText xml:space="preserve"> PAGEREF _Toc307326233 \h </w:instrText>
            </w:r>
            <w:r>
              <w:rPr>
                <w:noProof/>
                <w:webHidden/>
              </w:rPr>
            </w:r>
            <w:r>
              <w:rPr>
                <w:noProof/>
                <w:webHidden/>
              </w:rPr>
              <w:fldChar w:fldCharType="separate"/>
            </w:r>
            <w:r w:rsidR="003C63E2">
              <w:rPr>
                <w:noProof/>
                <w:webHidden/>
              </w:rPr>
              <w:t>12</w:t>
            </w:r>
            <w:r>
              <w:rPr>
                <w:noProof/>
                <w:webHidden/>
              </w:rPr>
              <w:fldChar w:fldCharType="end"/>
            </w:r>
          </w:hyperlink>
        </w:p>
        <w:p w:rsidR="003A62AF" w:rsidRDefault="002E5244">
          <w:pPr>
            <w:pStyle w:val="TOC3"/>
            <w:rPr>
              <w:rFonts w:asciiTheme="minorHAnsi" w:eastAsiaTheme="minorEastAsia" w:hAnsiTheme="minorHAnsi" w:cstheme="minorBidi"/>
              <w:noProof/>
              <w:lang w:bidi="ar-SA"/>
            </w:rPr>
          </w:pPr>
          <w:hyperlink w:anchor="_Toc307326234" w:history="1">
            <w:r w:rsidR="003A62AF" w:rsidRPr="008974F3">
              <w:rPr>
                <w:rStyle w:val="Hyperlink"/>
                <w:b/>
                <w:noProof/>
              </w:rPr>
              <w:t>2.7.3.</w:t>
            </w:r>
            <w:r w:rsidR="003A62AF">
              <w:rPr>
                <w:rFonts w:asciiTheme="minorHAnsi" w:eastAsiaTheme="minorEastAsia" w:hAnsiTheme="minorHAnsi" w:cstheme="minorBidi"/>
                <w:noProof/>
                <w:lang w:bidi="ar-SA"/>
              </w:rPr>
              <w:tab/>
            </w:r>
            <w:r w:rsidR="003A62AF" w:rsidRPr="008974F3">
              <w:rPr>
                <w:rStyle w:val="Hyperlink"/>
                <w:b/>
                <w:noProof/>
              </w:rPr>
              <w:t>Layout as Sent to Electronics Shop</w:t>
            </w:r>
            <w:r w:rsidR="003A62AF">
              <w:rPr>
                <w:noProof/>
                <w:webHidden/>
              </w:rPr>
              <w:tab/>
            </w:r>
            <w:r>
              <w:rPr>
                <w:noProof/>
                <w:webHidden/>
              </w:rPr>
              <w:fldChar w:fldCharType="begin"/>
            </w:r>
            <w:r w:rsidR="003A62AF">
              <w:rPr>
                <w:noProof/>
                <w:webHidden/>
              </w:rPr>
              <w:instrText xml:space="preserve"> PAGEREF _Toc307326234 \h </w:instrText>
            </w:r>
            <w:r>
              <w:rPr>
                <w:noProof/>
                <w:webHidden/>
              </w:rPr>
            </w:r>
            <w:r>
              <w:rPr>
                <w:noProof/>
                <w:webHidden/>
              </w:rPr>
              <w:fldChar w:fldCharType="separate"/>
            </w:r>
            <w:r w:rsidR="003C63E2">
              <w:rPr>
                <w:noProof/>
                <w:webHidden/>
              </w:rPr>
              <w:t>12</w:t>
            </w:r>
            <w:r>
              <w:rPr>
                <w:noProof/>
                <w:webHidden/>
              </w:rPr>
              <w:fldChar w:fldCharType="end"/>
            </w:r>
          </w:hyperlink>
        </w:p>
        <w:p w:rsidR="003A62AF" w:rsidRDefault="002E5244">
          <w:pPr>
            <w:pStyle w:val="TOC1"/>
            <w:tabs>
              <w:tab w:val="left" w:pos="720"/>
              <w:tab w:val="right" w:leader="dot" w:pos="9350"/>
            </w:tabs>
            <w:rPr>
              <w:rFonts w:asciiTheme="minorHAnsi" w:eastAsiaTheme="minorEastAsia" w:hAnsiTheme="minorHAnsi" w:cstheme="minorBidi"/>
              <w:noProof/>
              <w:lang w:bidi="ar-SA"/>
            </w:rPr>
          </w:pPr>
          <w:hyperlink w:anchor="_Toc307326235" w:history="1">
            <w:r w:rsidR="003A62AF" w:rsidRPr="008974F3">
              <w:rPr>
                <w:rStyle w:val="Hyperlink"/>
                <w:b/>
                <w:bCs/>
                <w:noProof/>
                <w:spacing w:val="5"/>
              </w:rPr>
              <w:t>3.</w:t>
            </w:r>
            <w:r w:rsidR="003A62AF">
              <w:rPr>
                <w:rFonts w:asciiTheme="minorHAnsi" w:eastAsiaTheme="minorEastAsia" w:hAnsiTheme="minorHAnsi" w:cstheme="minorBidi"/>
                <w:noProof/>
                <w:lang w:bidi="ar-SA"/>
              </w:rPr>
              <w:tab/>
            </w:r>
            <w:r w:rsidR="003A62AF" w:rsidRPr="008974F3">
              <w:rPr>
                <w:rStyle w:val="Hyperlink"/>
                <w:b/>
                <w:bCs/>
                <w:noProof/>
                <w:spacing w:val="5"/>
              </w:rPr>
              <w:t>Conclusion</w:t>
            </w:r>
            <w:r w:rsidR="003A62AF">
              <w:rPr>
                <w:noProof/>
                <w:webHidden/>
              </w:rPr>
              <w:tab/>
            </w:r>
            <w:r>
              <w:rPr>
                <w:noProof/>
                <w:webHidden/>
              </w:rPr>
              <w:fldChar w:fldCharType="begin"/>
            </w:r>
            <w:r w:rsidR="003A62AF">
              <w:rPr>
                <w:noProof/>
                <w:webHidden/>
              </w:rPr>
              <w:instrText xml:space="preserve"> PAGEREF _Toc307326235 \h </w:instrText>
            </w:r>
            <w:r>
              <w:rPr>
                <w:noProof/>
                <w:webHidden/>
              </w:rPr>
            </w:r>
            <w:r>
              <w:rPr>
                <w:noProof/>
                <w:webHidden/>
              </w:rPr>
              <w:fldChar w:fldCharType="separate"/>
            </w:r>
            <w:r w:rsidR="003C63E2">
              <w:rPr>
                <w:noProof/>
                <w:webHidden/>
              </w:rPr>
              <w:t>12</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36" w:history="1">
            <w:r w:rsidR="003A62AF" w:rsidRPr="008974F3">
              <w:rPr>
                <w:rStyle w:val="Hyperlink"/>
                <w:b/>
                <w:i/>
                <w:iCs/>
                <w:noProof/>
              </w:rPr>
              <w:t>3.1.</w:t>
            </w:r>
            <w:r w:rsidR="003A62AF">
              <w:rPr>
                <w:rFonts w:asciiTheme="minorHAnsi" w:eastAsiaTheme="minorEastAsia" w:hAnsiTheme="minorHAnsi" w:cstheme="minorBidi"/>
                <w:noProof/>
                <w:lang w:bidi="ar-SA"/>
              </w:rPr>
              <w:tab/>
            </w:r>
            <w:r w:rsidR="003A62AF" w:rsidRPr="008974F3">
              <w:rPr>
                <w:rStyle w:val="Hyperlink"/>
                <w:b/>
                <w:i/>
                <w:iCs/>
                <w:noProof/>
              </w:rPr>
              <w:t>State of the Design</w:t>
            </w:r>
            <w:r w:rsidR="003A62AF">
              <w:rPr>
                <w:noProof/>
                <w:webHidden/>
              </w:rPr>
              <w:tab/>
            </w:r>
            <w:r>
              <w:rPr>
                <w:noProof/>
                <w:webHidden/>
              </w:rPr>
              <w:fldChar w:fldCharType="begin"/>
            </w:r>
            <w:r w:rsidR="003A62AF">
              <w:rPr>
                <w:noProof/>
                <w:webHidden/>
              </w:rPr>
              <w:instrText xml:space="preserve"> PAGEREF _Toc307326236 \h </w:instrText>
            </w:r>
            <w:r>
              <w:rPr>
                <w:noProof/>
                <w:webHidden/>
              </w:rPr>
            </w:r>
            <w:r>
              <w:rPr>
                <w:noProof/>
                <w:webHidden/>
              </w:rPr>
              <w:fldChar w:fldCharType="separate"/>
            </w:r>
            <w:r w:rsidR="003C63E2">
              <w:rPr>
                <w:noProof/>
                <w:webHidden/>
              </w:rPr>
              <w:t>13</w:t>
            </w:r>
            <w:r>
              <w:rPr>
                <w:noProof/>
                <w:webHidden/>
              </w:rPr>
              <w:fldChar w:fldCharType="end"/>
            </w:r>
          </w:hyperlink>
        </w:p>
        <w:p w:rsidR="003A62AF" w:rsidRDefault="002E5244">
          <w:pPr>
            <w:pStyle w:val="TOC2"/>
            <w:tabs>
              <w:tab w:val="left" w:pos="880"/>
              <w:tab w:val="right" w:leader="dot" w:pos="9350"/>
            </w:tabs>
            <w:rPr>
              <w:rFonts w:asciiTheme="minorHAnsi" w:eastAsiaTheme="minorEastAsia" w:hAnsiTheme="minorHAnsi" w:cstheme="minorBidi"/>
              <w:noProof/>
              <w:lang w:bidi="ar-SA"/>
            </w:rPr>
          </w:pPr>
          <w:hyperlink w:anchor="_Toc307326237" w:history="1">
            <w:r w:rsidR="003A62AF" w:rsidRPr="008974F3">
              <w:rPr>
                <w:rStyle w:val="Hyperlink"/>
                <w:b/>
                <w:i/>
                <w:iCs/>
                <w:noProof/>
              </w:rPr>
              <w:t>3.2.</w:t>
            </w:r>
            <w:r w:rsidR="003A62AF">
              <w:rPr>
                <w:rFonts w:asciiTheme="minorHAnsi" w:eastAsiaTheme="minorEastAsia" w:hAnsiTheme="minorHAnsi" w:cstheme="minorBidi"/>
                <w:noProof/>
                <w:lang w:bidi="ar-SA"/>
              </w:rPr>
              <w:tab/>
            </w:r>
            <w:r w:rsidR="003A62AF" w:rsidRPr="008974F3">
              <w:rPr>
                <w:rStyle w:val="Hyperlink"/>
                <w:b/>
                <w:i/>
                <w:iCs/>
                <w:noProof/>
              </w:rPr>
              <w:t>Future Work</w:t>
            </w:r>
            <w:r w:rsidR="003A62AF">
              <w:rPr>
                <w:noProof/>
                <w:webHidden/>
              </w:rPr>
              <w:tab/>
            </w:r>
            <w:r>
              <w:rPr>
                <w:noProof/>
                <w:webHidden/>
              </w:rPr>
              <w:fldChar w:fldCharType="begin"/>
            </w:r>
            <w:r w:rsidR="003A62AF">
              <w:rPr>
                <w:noProof/>
                <w:webHidden/>
              </w:rPr>
              <w:instrText xml:space="preserve"> PAGEREF _Toc307326237 \h </w:instrText>
            </w:r>
            <w:r>
              <w:rPr>
                <w:noProof/>
                <w:webHidden/>
              </w:rPr>
            </w:r>
            <w:r>
              <w:rPr>
                <w:noProof/>
                <w:webHidden/>
              </w:rPr>
              <w:fldChar w:fldCharType="separate"/>
            </w:r>
            <w:r w:rsidR="003C63E2">
              <w:rPr>
                <w:noProof/>
                <w:webHidden/>
              </w:rPr>
              <w:t>13</w:t>
            </w:r>
            <w:r>
              <w:rPr>
                <w:noProof/>
                <w:webHidden/>
              </w:rPr>
              <w:fldChar w:fldCharType="end"/>
            </w:r>
          </w:hyperlink>
        </w:p>
        <w:p w:rsidR="003A62AF" w:rsidRDefault="002E5244" w:rsidP="003A62AF">
          <w:r>
            <w:fldChar w:fldCharType="end"/>
          </w:r>
        </w:p>
      </w:sdtContent>
    </w:sdt>
    <w:bookmarkStart w:id="0" w:name="_Toc307326207" w:displacedByCustomXml="prev"/>
    <w:p w:rsidR="00C07E82" w:rsidRPr="00A43BAE" w:rsidRDefault="00133114" w:rsidP="00E77B24">
      <w:pPr>
        <w:pStyle w:val="ListParagraph"/>
        <w:numPr>
          <w:ilvl w:val="0"/>
          <w:numId w:val="1"/>
        </w:numPr>
        <w:outlineLvl w:val="0"/>
        <w:rPr>
          <w:rStyle w:val="Strong"/>
          <w:sz w:val="28"/>
        </w:rPr>
      </w:pPr>
      <w:r w:rsidRPr="00A43BAE">
        <w:rPr>
          <w:rStyle w:val="Strong"/>
          <w:sz w:val="28"/>
        </w:rPr>
        <w:lastRenderedPageBreak/>
        <w:t>Introduction</w:t>
      </w:r>
      <w:bookmarkEnd w:id="0"/>
    </w:p>
    <w:p w:rsidR="00133114" w:rsidRPr="00A43BAE" w:rsidRDefault="002E5244" w:rsidP="003C63E2">
      <w:pPr>
        <w:pStyle w:val="ListParagraph"/>
        <w:numPr>
          <w:ilvl w:val="1"/>
          <w:numId w:val="1"/>
        </w:numPr>
        <w:rPr>
          <w:rStyle w:val="SubtleEmphasis"/>
          <w:b/>
        </w:rPr>
      </w:pPr>
      <w:bookmarkStart w:id="1" w:name="_Toc307326208"/>
      <w:r w:rsidRPr="002E5244">
        <w:rPr>
          <w:noProof/>
        </w:rPr>
        <w:pict>
          <v:shapetype id="_x0000_t202" coordsize="21600,21600" o:spt="202" path="m,l,21600r21600,l21600,xe">
            <v:stroke joinstyle="miter"/>
            <v:path gradientshapeok="t" o:connecttype="rect"/>
          </v:shapetype>
          <v:shape id="_x0000_s1026" type="#_x0000_t202" style="position:absolute;left:0;text-align:left;margin-left:324.1pt;margin-top:125pt;width:139.65pt;height:.05pt;z-index:251662336" wrapcoords="-116 0 -116 20829 21600 20829 21600 0 -116 0" stroked="f">
            <v:textbox style="mso-next-textbox:#_x0000_s1026;mso-fit-shape-to-text:t" inset="0,0,0,0">
              <w:txbxContent>
                <w:p w:rsidR="003C63E2" w:rsidRPr="00A665BC" w:rsidRDefault="003C63E2" w:rsidP="001809D6">
                  <w:pPr>
                    <w:pStyle w:val="Caption"/>
                    <w:rPr>
                      <w:b/>
                      <w:i/>
                      <w:iCs/>
                      <w:noProof/>
                    </w:rPr>
                  </w:pPr>
                  <w:r>
                    <w:t xml:space="preserve">Figure </w:t>
                  </w:r>
                  <w:fldSimple w:instr=" SEQ Figure \* ARABIC ">
                    <w:r w:rsidR="008C2C15">
                      <w:rPr>
                        <w:noProof/>
                      </w:rPr>
                      <w:t>1</w:t>
                    </w:r>
                  </w:fldSimple>
                  <w:r>
                    <w:t xml:space="preserve"> – own work</w:t>
                  </w:r>
                </w:p>
              </w:txbxContent>
            </v:textbox>
            <w10:wrap type="tight"/>
          </v:shape>
        </w:pict>
      </w:r>
      <w:r w:rsidR="0096665B">
        <w:rPr>
          <w:b/>
          <w:i/>
          <w:iCs/>
          <w:noProof/>
          <w:lang w:bidi="ar-SA"/>
        </w:rPr>
        <w:drawing>
          <wp:anchor distT="0" distB="0" distL="114300" distR="114300" simplePos="0" relativeHeight="251659264" behindDoc="1" locked="0" layoutInCell="1" allowOverlap="1">
            <wp:simplePos x="0" y="0"/>
            <wp:positionH relativeFrom="column">
              <wp:posOffset>4116070</wp:posOffset>
            </wp:positionH>
            <wp:positionV relativeFrom="paragraph">
              <wp:posOffset>210820</wp:posOffset>
            </wp:positionV>
            <wp:extent cx="1773555" cy="1319530"/>
            <wp:effectExtent l="19050" t="0" r="0" b="0"/>
            <wp:wrapTight wrapText="bothSides">
              <wp:wrapPolygon edited="0">
                <wp:start x="-232" y="0"/>
                <wp:lineTo x="-232" y="21205"/>
                <wp:lineTo x="21577" y="21205"/>
                <wp:lineTo x="21577" y="0"/>
                <wp:lineTo x="-232" y="0"/>
              </wp:wrapPolygon>
            </wp:wrapTight>
            <wp:docPr id="5" name="Picture 3" descr="F:\DCIM\100MEDIA\IMAG1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CIM\100MEDIA\IMAG1066.jpg"/>
                    <pic:cNvPicPr>
                      <a:picLocks noChangeAspect="1" noChangeArrowheads="1"/>
                    </pic:cNvPicPr>
                  </pic:nvPicPr>
                  <pic:blipFill>
                    <a:blip r:embed="rId9" cstate="print"/>
                    <a:srcRect/>
                    <a:stretch>
                      <a:fillRect/>
                    </a:stretch>
                  </pic:blipFill>
                  <pic:spPr bwMode="auto">
                    <a:xfrm>
                      <a:off x="0" y="0"/>
                      <a:ext cx="1773555" cy="1319530"/>
                    </a:xfrm>
                    <a:prstGeom prst="rect">
                      <a:avLst/>
                    </a:prstGeom>
                    <a:noFill/>
                    <a:ln w="9525">
                      <a:noFill/>
                      <a:miter lim="800000"/>
                      <a:headEnd/>
                      <a:tailEnd/>
                    </a:ln>
                  </pic:spPr>
                </pic:pic>
              </a:graphicData>
            </a:graphic>
          </wp:anchor>
        </w:drawing>
      </w:r>
      <w:r w:rsidR="00133114" w:rsidRPr="00A43BAE">
        <w:rPr>
          <w:rStyle w:val="SubtleEmphasis"/>
          <w:b/>
        </w:rPr>
        <w:t>Overview</w:t>
      </w:r>
      <w:bookmarkEnd w:id="1"/>
      <w:r w:rsidR="003A62AF">
        <w:rPr>
          <w:rStyle w:val="SubtleEmphasis"/>
          <w:b/>
        </w:rPr>
        <w:br/>
      </w:r>
      <w:proofErr w:type="gramStart"/>
      <w:r w:rsidR="003A62AF">
        <w:rPr>
          <w:rStyle w:val="SubtleEmphasis"/>
          <w:i w:val="0"/>
        </w:rPr>
        <w:t>Our</w:t>
      </w:r>
      <w:proofErr w:type="gramEnd"/>
      <w:r w:rsidR="003A62AF">
        <w:rPr>
          <w:rStyle w:val="SubtleEmphasis"/>
          <w:i w:val="0"/>
        </w:rPr>
        <w:t xml:space="preserve"> overall project is to develop a mobile robot capable of producing vector graphics us</w:t>
      </w:r>
      <w:r w:rsidR="00EC7F0C">
        <w:rPr>
          <w:rStyle w:val="SubtleEmphasis"/>
          <w:i w:val="0"/>
        </w:rPr>
        <w:t xml:space="preserve">ing common, off the shelf chalk. This semester our focus is to develop electronic control hardware for the robot. Production services and materials for the manufacture of the mechanical platform, including drive motor sets, </w:t>
      </w:r>
      <w:r w:rsidR="003A2748">
        <w:rPr>
          <w:rStyle w:val="SubtleEmphasis"/>
          <w:i w:val="0"/>
        </w:rPr>
        <w:t>were donated</w:t>
      </w:r>
      <w:r w:rsidR="00FA726B">
        <w:rPr>
          <w:rStyle w:val="SubtleEmphasis"/>
          <w:i w:val="0"/>
        </w:rPr>
        <w:t xml:space="preserve"> use in our project </w:t>
      </w:r>
      <w:r w:rsidR="003A2748">
        <w:rPr>
          <w:rStyle w:val="SubtleEmphasis"/>
          <w:i w:val="0"/>
        </w:rPr>
        <w:t xml:space="preserve">by </w:t>
      </w:r>
      <w:r w:rsidR="003A2748">
        <w:rPr>
          <w:rStyle w:val="SubtleEmphasis"/>
        </w:rPr>
        <w:t>ECU, inc</w:t>
      </w:r>
      <w:r w:rsidR="003A2748">
        <w:rPr>
          <w:rStyle w:val="SubtleEmphasis"/>
          <w:i w:val="0"/>
        </w:rPr>
        <w:t xml:space="preserve">. Software demonstrating basic robot operation </w:t>
      </w:r>
      <w:proofErr w:type="gramStart"/>
      <w:r w:rsidR="003A2748">
        <w:rPr>
          <w:rStyle w:val="SubtleEmphasis"/>
          <w:i w:val="0"/>
        </w:rPr>
        <w:t>will be demonstrated</w:t>
      </w:r>
      <w:proofErr w:type="gramEnd"/>
      <w:r w:rsidR="003A2748">
        <w:rPr>
          <w:rStyle w:val="SubtleEmphasis"/>
          <w:i w:val="0"/>
        </w:rPr>
        <w:t xml:space="preserve"> at the close of this semester.</w:t>
      </w:r>
      <w:r w:rsidR="00E20382">
        <w:rPr>
          <w:rStyle w:val="SubtleEmphasis"/>
          <w:i w:val="0"/>
        </w:rPr>
        <w:br/>
      </w:r>
      <w:r w:rsidR="00E20382">
        <w:rPr>
          <w:rStyle w:val="SubtleEmphasis"/>
          <w:i w:val="0"/>
        </w:rPr>
        <w:br/>
        <w:t xml:space="preserve">Please note that the ISO 690 Numerical style of citation </w:t>
      </w:r>
      <w:proofErr w:type="gramStart"/>
      <w:r w:rsidR="00E20382">
        <w:rPr>
          <w:rStyle w:val="SubtleEmphasis"/>
          <w:i w:val="0"/>
        </w:rPr>
        <w:t>is used</w:t>
      </w:r>
      <w:proofErr w:type="gramEnd"/>
      <w:r w:rsidR="00E20382">
        <w:rPr>
          <w:rStyle w:val="SubtleEmphasis"/>
          <w:i w:val="0"/>
        </w:rPr>
        <w:t xml:space="preserve"> in this document. Sources have been enumerated at the end of this document, and are referenced throughout by their index, i.e. “(n)”, where n is the index number of the source.</w:t>
      </w:r>
    </w:p>
    <w:p w:rsidR="00133114" w:rsidRPr="00A43BAE" w:rsidRDefault="00133114" w:rsidP="008311AB">
      <w:pPr>
        <w:pStyle w:val="ListParagraph"/>
        <w:numPr>
          <w:ilvl w:val="1"/>
          <w:numId w:val="1"/>
        </w:numPr>
        <w:outlineLvl w:val="1"/>
        <w:rPr>
          <w:rStyle w:val="SubtleEmphasis"/>
          <w:b/>
        </w:rPr>
      </w:pPr>
      <w:bookmarkStart w:id="2" w:name="_Toc307326209"/>
      <w:r w:rsidRPr="00A43BAE">
        <w:rPr>
          <w:rStyle w:val="SubtleEmphasis"/>
          <w:b/>
        </w:rPr>
        <w:t>Personal Individual Parts</w:t>
      </w:r>
      <w:bookmarkEnd w:id="2"/>
      <w:r w:rsidR="003A2748">
        <w:rPr>
          <w:rStyle w:val="SubtleEmphasis"/>
          <w:b/>
        </w:rPr>
        <w:br/>
      </w:r>
      <w:r w:rsidR="00DC70D0">
        <w:rPr>
          <w:rStyle w:val="SubtleEmphasis"/>
          <w:i w:val="0"/>
        </w:rPr>
        <w:t>In section two, I have summarized parts of the project for which I have been responsible as of the writing of this document. For efficient use of space, I have not re-listed them here. Please refer back to the table of contents on the previous page for a listing of topics and their associated starting page numbers.</w:t>
      </w:r>
      <w:r w:rsidR="009C337B">
        <w:rPr>
          <w:rStyle w:val="SubtleEmphasis"/>
          <w:i w:val="0"/>
        </w:rPr>
        <w:t xml:space="preserve"> In particular, I worked </w:t>
      </w:r>
      <w:proofErr w:type="gramStart"/>
      <w:r w:rsidR="009C337B">
        <w:rPr>
          <w:rStyle w:val="SubtleEmphasis"/>
          <w:i w:val="0"/>
        </w:rPr>
        <w:t>on  the</w:t>
      </w:r>
      <w:proofErr w:type="gramEnd"/>
      <w:r w:rsidR="009C337B">
        <w:rPr>
          <w:rStyle w:val="SubtleEmphasis"/>
          <w:i w:val="0"/>
        </w:rPr>
        <w:t xml:space="preserve"> robot mechanical platform, a study of PWM frequency selection for drive motor control, component value design for a switching buck mode power supply (PSU), testing for our H-Bridge module, specification of ultrasonic distance sensors for peripheral object sensing, specification of a processor to use for motion control, and design of the robot control sections of the carrier board.</w:t>
      </w:r>
    </w:p>
    <w:p w:rsidR="00133114" w:rsidRPr="00A43BAE" w:rsidRDefault="00133114" w:rsidP="00E77B24">
      <w:pPr>
        <w:pStyle w:val="ListParagraph"/>
        <w:numPr>
          <w:ilvl w:val="0"/>
          <w:numId w:val="1"/>
        </w:numPr>
        <w:outlineLvl w:val="0"/>
        <w:rPr>
          <w:rStyle w:val="Strong"/>
          <w:sz w:val="28"/>
        </w:rPr>
      </w:pPr>
      <w:bookmarkStart w:id="3" w:name="_Toc307326210"/>
      <w:r w:rsidRPr="00A43BAE">
        <w:rPr>
          <w:rStyle w:val="Strong"/>
          <w:sz w:val="28"/>
        </w:rPr>
        <w:t>Individual Parts</w:t>
      </w:r>
      <w:bookmarkEnd w:id="3"/>
    </w:p>
    <w:p w:rsidR="00133114" w:rsidRPr="00A43BAE" w:rsidRDefault="00133114" w:rsidP="00E77B24">
      <w:pPr>
        <w:pStyle w:val="ListParagraph"/>
        <w:numPr>
          <w:ilvl w:val="1"/>
          <w:numId w:val="1"/>
        </w:numPr>
        <w:outlineLvl w:val="1"/>
        <w:rPr>
          <w:rStyle w:val="SubtleEmphasis"/>
          <w:b/>
        </w:rPr>
      </w:pPr>
      <w:bookmarkStart w:id="4" w:name="_Toc307326211"/>
      <w:r w:rsidRPr="00A43BAE">
        <w:rPr>
          <w:rStyle w:val="SubtleEmphasis"/>
          <w:b/>
        </w:rPr>
        <w:t>Robot Mechanical Platform (</w:t>
      </w:r>
      <w:proofErr w:type="spellStart"/>
      <w:r w:rsidRPr="00A43BAE">
        <w:rPr>
          <w:rStyle w:val="SubtleEmphasis"/>
          <w:b/>
        </w:rPr>
        <w:t>GoBot</w:t>
      </w:r>
      <w:proofErr w:type="spellEnd"/>
      <w:r w:rsidRPr="00A43BAE">
        <w:rPr>
          <w:rStyle w:val="SubtleEmphasis"/>
          <w:b/>
        </w:rPr>
        <w:t>)</w:t>
      </w:r>
      <w:bookmarkEnd w:id="4"/>
    </w:p>
    <w:p w:rsidR="00D95295" w:rsidRPr="00A43BAE" w:rsidRDefault="002E5244" w:rsidP="00352BDD">
      <w:pPr>
        <w:pStyle w:val="ListParagraph"/>
        <w:numPr>
          <w:ilvl w:val="2"/>
          <w:numId w:val="1"/>
        </w:numPr>
        <w:outlineLvl w:val="2"/>
        <w:rPr>
          <w:b/>
        </w:rPr>
      </w:pPr>
      <w:bookmarkStart w:id="5" w:name="_Toc307326212"/>
      <w:r w:rsidRPr="002E5244">
        <w:rPr>
          <w:noProof/>
        </w:rPr>
        <w:pict>
          <v:shape id="_x0000_s1027" type="#_x0000_t202" style="position:absolute;left:0;text-align:left;margin-left:360.1pt;margin-top:147.85pt;width:103.75pt;height:.05pt;z-index:251664384" wrapcoords="-157 0 -157 20903 21600 20903 21600 0 -157 0" stroked="f">
            <v:textbox style="mso-next-textbox:#_x0000_s1027;mso-fit-shape-to-text:t" inset="0,0,0,0">
              <w:txbxContent>
                <w:p w:rsidR="003C63E2" w:rsidRPr="00750922" w:rsidRDefault="003C63E2" w:rsidP="001809D6">
                  <w:pPr>
                    <w:pStyle w:val="Caption"/>
                    <w:rPr>
                      <w:b/>
                      <w:noProof/>
                    </w:rPr>
                  </w:pPr>
                  <w:bookmarkStart w:id="6" w:name="_Ref307339050"/>
                  <w:r>
                    <w:t xml:space="preserve">Figure </w:t>
                  </w:r>
                  <w:fldSimple w:instr=" SEQ Figure \* ARABIC ">
                    <w:r w:rsidR="008C2C15">
                      <w:rPr>
                        <w:noProof/>
                      </w:rPr>
                      <w:t>2</w:t>
                    </w:r>
                  </w:fldSimple>
                  <w:bookmarkEnd w:id="6"/>
                  <w:r>
                    <w:t xml:space="preserve"> – own work</w:t>
                  </w:r>
                </w:p>
              </w:txbxContent>
            </v:textbox>
            <w10:wrap type="tight"/>
          </v:shape>
        </w:pict>
      </w:r>
      <w:r w:rsidR="00CC1C22">
        <w:rPr>
          <w:b/>
          <w:noProof/>
          <w:lang w:bidi="ar-SA"/>
        </w:rPr>
        <w:drawing>
          <wp:anchor distT="0" distB="0" distL="114300" distR="114300" simplePos="0" relativeHeight="251660288" behindDoc="1" locked="0" layoutInCell="1" allowOverlap="1">
            <wp:simplePos x="0" y="0"/>
            <wp:positionH relativeFrom="column">
              <wp:posOffset>4573270</wp:posOffset>
            </wp:positionH>
            <wp:positionV relativeFrom="paragraph">
              <wp:posOffset>207645</wp:posOffset>
            </wp:positionV>
            <wp:extent cx="1317625" cy="1612900"/>
            <wp:effectExtent l="19050" t="0" r="0" b="0"/>
            <wp:wrapTight wrapText="bothSides">
              <wp:wrapPolygon edited="0">
                <wp:start x="-312" y="0"/>
                <wp:lineTo x="-312" y="21430"/>
                <wp:lineTo x="21548" y="21430"/>
                <wp:lineTo x="21548" y="0"/>
                <wp:lineTo x="-312" y="0"/>
              </wp:wrapPolygon>
            </wp:wrapTight>
            <wp:docPr id="6" name="Picture 4" descr="F:\DCIM\100MEDIA\IMAG1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CIM\100MEDIA\IMAG1053.jpg"/>
                    <pic:cNvPicPr>
                      <a:picLocks noChangeAspect="1" noChangeArrowheads="1"/>
                    </pic:cNvPicPr>
                  </pic:nvPicPr>
                  <pic:blipFill>
                    <a:blip r:embed="rId10" cstate="print">
                      <a:lum bright="10000"/>
                    </a:blip>
                    <a:srcRect t="980" b="7312"/>
                    <a:stretch>
                      <a:fillRect/>
                    </a:stretch>
                  </pic:blipFill>
                  <pic:spPr bwMode="auto">
                    <a:xfrm>
                      <a:off x="0" y="0"/>
                      <a:ext cx="1317625" cy="1612900"/>
                    </a:xfrm>
                    <a:prstGeom prst="rect">
                      <a:avLst/>
                    </a:prstGeom>
                    <a:noFill/>
                    <a:ln w="9525">
                      <a:noFill/>
                      <a:miter lim="800000"/>
                      <a:headEnd/>
                      <a:tailEnd/>
                    </a:ln>
                  </pic:spPr>
                </pic:pic>
              </a:graphicData>
            </a:graphic>
          </wp:anchor>
        </w:drawing>
      </w:r>
      <w:r w:rsidR="00D95295" w:rsidRPr="00A43BAE">
        <w:rPr>
          <w:b/>
        </w:rPr>
        <w:t xml:space="preserve">Brief </w:t>
      </w:r>
      <w:r w:rsidR="00092B34" w:rsidRPr="00A43BAE">
        <w:rPr>
          <w:b/>
        </w:rPr>
        <w:t>O</w:t>
      </w:r>
      <w:r w:rsidR="00D95295" w:rsidRPr="00A43BAE">
        <w:rPr>
          <w:b/>
        </w:rPr>
        <w:t>verview</w:t>
      </w:r>
      <w:bookmarkEnd w:id="5"/>
      <w:r w:rsidR="0096665B">
        <w:rPr>
          <w:b/>
        </w:rPr>
        <w:br/>
      </w:r>
      <w:r w:rsidR="0096665B">
        <w:t xml:space="preserve">After several design iterations, including something akin to a drive-around Cartesian </w:t>
      </w:r>
      <w:r w:rsidR="00D14F79">
        <w:t xml:space="preserve">robot, we arrived at the platform we now see today. The platform consists of two driven rear tires with a forward mounted un-driven caster wheel. A chalk feed mechanism is mounted with the chalk center on the axis of the rear drive tires, midpoint between the drive tires. This geometry ensures that the chalk </w:t>
      </w:r>
      <w:r w:rsidR="00CC1C22">
        <w:t xml:space="preserve">naturally </w:t>
      </w:r>
      <w:r w:rsidR="00D14F79">
        <w:t>travels tangent to the robot’s direction of travel</w:t>
      </w:r>
      <w:r w:rsidR="00CC1C22">
        <w:t>, mimicking the action used by a human artist.</w:t>
      </w:r>
    </w:p>
    <w:p w:rsidR="003C63E2" w:rsidRDefault="00D95295" w:rsidP="00352BDD">
      <w:pPr>
        <w:pStyle w:val="ListParagraph"/>
        <w:numPr>
          <w:ilvl w:val="2"/>
          <w:numId w:val="1"/>
        </w:numPr>
        <w:outlineLvl w:val="2"/>
        <w:rPr>
          <w:b/>
        </w:rPr>
      </w:pPr>
      <w:bookmarkStart w:id="7" w:name="_Toc307326213"/>
      <w:r w:rsidRPr="00A43BAE">
        <w:rPr>
          <w:b/>
        </w:rPr>
        <w:t>Motor</w:t>
      </w:r>
      <w:r w:rsidR="002F56B1">
        <w:rPr>
          <w:b/>
        </w:rPr>
        <w:t xml:space="preserve"> </w:t>
      </w:r>
      <w:r w:rsidR="00092B34" w:rsidRPr="00A43BAE">
        <w:rPr>
          <w:b/>
        </w:rPr>
        <w:t>S</w:t>
      </w:r>
      <w:r w:rsidRPr="00A43BAE">
        <w:rPr>
          <w:b/>
        </w:rPr>
        <w:t>election</w:t>
      </w:r>
      <w:bookmarkEnd w:id="7"/>
    </w:p>
    <w:p w:rsidR="00B13D78" w:rsidRPr="003C63E2" w:rsidRDefault="002F56B1" w:rsidP="003C63E2">
      <w:pPr>
        <w:ind w:left="1260"/>
        <w:outlineLvl w:val="2"/>
        <w:rPr>
          <w:b/>
        </w:rPr>
      </w:pPr>
      <w:r>
        <w:t xml:space="preserve">After massing the robot, I did some calculations to arrive at the needed mechanical output specifications for the </w:t>
      </w:r>
      <w:r w:rsidR="00A57DB1">
        <w:t xml:space="preserve">drive motors (one </w:t>
      </w:r>
      <w:proofErr w:type="gramStart"/>
      <w:r w:rsidR="00A57DB1">
        <w:t>is seen</w:t>
      </w:r>
      <w:proofErr w:type="gramEnd"/>
      <w:r w:rsidR="00A57DB1">
        <w:t xml:space="preserve"> in </w:t>
      </w:r>
      <w:r w:rsidR="002E5244">
        <w:fldChar w:fldCharType="begin"/>
      </w:r>
      <w:r w:rsidR="00A57DB1">
        <w:instrText xml:space="preserve"> REF _Ref307339050 \h </w:instrText>
      </w:r>
      <w:r w:rsidR="002E5244">
        <w:fldChar w:fldCharType="separate"/>
      </w:r>
      <w:r w:rsidR="00A57DB1">
        <w:t xml:space="preserve">Figure </w:t>
      </w:r>
      <w:r w:rsidR="00A57DB1">
        <w:rPr>
          <w:noProof/>
        </w:rPr>
        <w:t>2</w:t>
      </w:r>
      <w:r w:rsidR="002E5244">
        <w:fldChar w:fldCharType="end"/>
      </w:r>
      <w:r>
        <w:t>).</w:t>
      </w:r>
      <w:r w:rsidR="00E85BCF">
        <w:t xml:space="preserve"> </w:t>
      </w:r>
      <w:r w:rsidR="00E85BCF">
        <w:br/>
      </w:r>
      <w:r w:rsidR="00E85BCF">
        <w:br/>
        <w:t xml:space="preserve">The </w:t>
      </w:r>
      <w:proofErr w:type="gramStart"/>
      <w:r w:rsidR="00E85BCF">
        <w:t>final results</w:t>
      </w:r>
      <w:proofErr w:type="gramEnd"/>
      <w:r w:rsidR="00E85BCF">
        <w:t xml:space="preserve"> of interest as seen above resulted in requirement of a 280[RPM], 11[</w:t>
      </w:r>
      <w:proofErr w:type="spellStart"/>
      <w:r w:rsidR="00E85BCF">
        <w:t>lbf</w:t>
      </w:r>
      <w:proofErr w:type="spellEnd"/>
      <w:r w:rsidR="00E85BCF">
        <w:t>-in] continuous duty motor. George</w:t>
      </w:r>
      <w:sdt>
        <w:sdtPr>
          <w:id w:val="318643774"/>
          <w:citation/>
        </w:sdtPr>
        <w:sdtContent>
          <w:fldSimple w:instr=" CITATION Geo11 \l 1033 ">
            <w:r w:rsidR="002A0367">
              <w:rPr>
                <w:noProof/>
              </w:rPr>
              <w:t xml:space="preserve"> (1)</w:t>
            </w:r>
          </w:fldSimple>
        </w:sdtContent>
      </w:sdt>
      <w:r w:rsidR="00E85BCF">
        <w:t xml:space="preserve"> and I had previously discussed brushless motors (electronic commutation), but due to the level of complication of our project </w:t>
      </w:r>
      <w:r w:rsidR="00E85BCF">
        <w:lastRenderedPageBreak/>
        <w:t>as a whole, we decided to use brushed motors (mechanical commutation) to ease the design load. A brushless motor would require a triple-half-bridge type inverter to drive what is essentially the three-phase permanent magnet AC motor. A brushed motor on the other hand requires only a DC input, with the AC inversion handled by internal mechanical contacts (‘brushes’).</w:t>
      </w:r>
      <w:r w:rsidR="00BE329C">
        <w:t xml:space="preserve"> </w:t>
      </w:r>
      <w:r w:rsidR="00BE329C">
        <w:br/>
      </w:r>
      <w:r w:rsidR="00BE329C">
        <w:br/>
        <w:t>Ultimately, a M</w:t>
      </w:r>
      <w:r w:rsidR="00FA1BF6">
        <w:t xml:space="preserve">idwest </w:t>
      </w:r>
      <w:r w:rsidR="00BE329C">
        <w:t>M</w:t>
      </w:r>
      <w:r w:rsidR="00FA1BF6">
        <w:t xml:space="preserve">otion </w:t>
      </w:r>
      <w:r w:rsidR="00BE329C">
        <w:t>P</w:t>
      </w:r>
      <w:r w:rsidR="00FA1BF6">
        <w:t>roducts</w:t>
      </w:r>
      <w:r w:rsidR="00BE329C">
        <w:t xml:space="preserve"> D22-376D-24V GP52-016 EU-100</w:t>
      </w:r>
      <w:sdt>
        <w:sdtPr>
          <w:id w:val="75468480"/>
          <w:citation/>
        </w:sdtPr>
        <w:sdtContent>
          <w:fldSimple w:instr=" CITATION Mid11 \l 1033 ">
            <w:r w:rsidR="002A0367">
              <w:rPr>
                <w:noProof/>
              </w:rPr>
              <w:t xml:space="preserve"> (2)</w:t>
            </w:r>
          </w:fldSimple>
        </w:sdtContent>
      </w:sdt>
      <w:r w:rsidR="00BE329C">
        <w:t xml:space="preserve"> brush type motor </w:t>
      </w:r>
      <w:proofErr w:type="gramStart"/>
      <w:r w:rsidR="00BE329C">
        <w:t>was selected</w:t>
      </w:r>
      <w:proofErr w:type="gramEnd"/>
      <w:r w:rsidR="00BE329C">
        <w:t>, (shown in</w:t>
      </w:r>
      <w:r w:rsidR="00A57DB1">
        <w:t xml:space="preserve"> </w:t>
      </w:r>
      <w:r w:rsidR="002E5244">
        <w:fldChar w:fldCharType="begin"/>
      </w:r>
      <w:r w:rsidR="00A57DB1">
        <w:instrText xml:space="preserve"> REF _Ref307339050 \h </w:instrText>
      </w:r>
      <w:r w:rsidR="002E5244">
        <w:fldChar w:fldCharType="separate"/>
      </w:r>
      <w:r w:rsidR="00A57DB1">
        <w:t xml:space="preserve">Figure </w:t>
      </w:r>
      <w:r w:rsidR="00A57DB1">
        <w:rPr>
          <w:noProof/>
        </w:rPr>
        <w:t>2</w:t>
      </w:r>
      <w:r w:rsidR="002E5244">
        <w:fldChar w:fldCharType="end"/>
      </w:r>
      <w:r w:rsidR="00BE329C">
        <w:t xml:space="preserve">). </w:t>
      </w:r>
      <w:r w:rsidR="00FA1BF6">
        <w:t xml:space="preserve">This 24v gear-motor set includes a brushed 24v motor, planetary gear drive, and optical quadrature encoder already </w:t>
      </w:r>
      <w:proofErr w:type="gramStart"/>
      <w:r w:rsidR="00FA1BF6">
        <w:t xml:space="preserve">assembled </w:t>
      </w:r>
      <w:r w:rsidR="00B13D78">
        <w:t>together</w:t>
      </w:r>
      <w:proofErr w:type="gramEnd"/>
      <w:r w:rsidR="00B13D78">
        <w:t xml:space="preserve">. The purchase of these motors was made possible by </w:t>
      </w:r>
      <w:r w:rsidR="00B13D78" w:rsidRPr="003C63E2">
        <w:rPr>
          <w:i/>
        </w:rPr>
        <w:t>ECU, inc</w:t>
      </w:r>
      <w:r w:rsidR="00B13D78">
        <w:t>. Note, though designed to operate up to 24v, o</w:t>
      </w:r>
      <w:r w:rsidR="00E37BBE">
        <w:t>ur system voltage is 12v (discovered full torque was not necessary during remotely operated robot test drive).</w:t>
      </w:r>
      <w:r w:rsidR="00B13D78">
        <w:br/>
      </w:r>
      <w:r w:rsidR="00B13D78">
        <w:br/>
      </w:r>
      <w:r w:rsidR="00FA1BF6">
        <w:t>The encoder reso</w:t>
      </w:r>
      <w:r w:rsidR="00E502BB">
        <w:t xml:space="preserve">lution of 100[PPR] was selected for three reasons. First, any higher resolution made no sense as this was beyond the mechanical accuracy of the gear drive at </w:t>
      </w:r>
      <w:proofErr w:type="spellStart"/>
      <w:proofErr w:type="gramStart"/>
      <w:r w:rsidR="00E502BB">
        <w:t>it’s</w:t>
      </w:r>
      <w:proofErr w:type="spellEnd"/>
      <w:proofErr w:type="gramEnd"/>
      <w:r w:rsidR="00E502BB">
        <w:t xml:space="preserve"> output. Second, a high resolution (after gear drive, resolution at output shaft is 1588[PPR]) was desired to attain reasonable 1</w:t>
      </w:r>
      <w:r w:rsidR="00E502BB" w:rsidRPr="003C63E2">
        <w:rPr>
          <w:vertAlign w:val="superscript"/>
        </w:rPr>
        <w:t>st</w:t>
      </w:r>
      <w:r w:rsidR="00E502BB">
        <w:t xml:space="preserve"> and 2</w:t>
      </w:r>
      <w:r w:rsidR="00E502BB" w:rsidRPr="003C63E2">
        <w:rPr>
          <w:vertAlign w:val="superscript"/>
        </w:rPr>
        <w:t>nd</w:t>
      </w:r>
      <w:r w:rsidR="00E502BB">
        <w:t xml:space="preserve"> time derivative resolution from encoder data so that position, velocity, and acceleration of the motors can be sensed. Finally, the output frequency of this encoder at the maximum design motor RPM was within the acceptable range for a hardware quadrature encoder interface (at </w:t>
      </w:r>
      <w:proofErr w:type="spellStart"/>
      <w:r w:rsidR="00E502BB">
        <w:t>it’s</w:t>
      </w:r>
      <w:proofErr w:type="spellEnd"/>
      <w:r w:rsidR="00E502BB">
        <w:t xml:space="preserve"> heart, an up/down counter with a d-latch to make the up/down signal persist).</w:t>
      </w:r>
    </w:p>
    <w:p w:rsidR="00D95295" w:rsidRDefault="002E5244" w:rsidP="00352BDD">
      <w:pPr>
        <w:pStyle w:val="ListParagraph"/>
        <w:numPr>
          <w:ilvl w:val="2"/>
          <w:numId w:val="1"/>
        </w:numPr>
        <w:outlineLvl w:val="2"/>
        <w:rPr>
          <w:b/>
        </w:rPr>
      </w:pPr>
      <w:r w:rsidRPr="002E5244">
        <w:rPr>
          <w:noProof/>
        </w:rPr>
        <w:pict>
          <v:shape id="_x0000_s1028" type="#_x0000_t202" style="position:absolute;left:0;text-align:left;margin-left:360.65pt;margin-top:146.05pt;width:98.45pt;height:.05pt;z-index:251667456" wrapcoords="-165 0 -165 21098 21600 21098 21600 0 -165 0" stroked="f">
            <v:textbox style="mso-next-textbox:#_x0000_s1028;mso-fit-shape-to-text:t" inset="0,0,0,0">
              <w:txbxContent>
                <w:p w:rsidR="003C63E2" w:rsidRPr="00D15089" w:rsidRDefault="003C63E2" w:rsidP="00A57DB1">
                  <w:pPr>
                    <w:pStyle w:val="Caption"/>
                    <w:rPr>
                      <w:b/>
                      <w:noProof/>
                    </w:rPr>
                  </w:pPr>
                  <w:bookmarkStart w:id="8" w:name="_Ref307339296"/>
                  <w:r>
                    <w:t xml:space="preserve">Figure </w:t>
                  </w:r>
                  <w:fldSimple w:instr=" SEQ Figure \* ARABIC ">
                    <w:r w:rsidR="008C2C15">
                      <w:rPr>
                        <w:noProof/>
                      </w:rPr>
                      <w:t>3</w:t>
                    </w:r>
                  </w:fldSimple>
                  <w:bookmarkEnd w:id="8"/>
                  <w:r>
                    <w:t xml:space="preserve"> - Power sonic</w:t>
                  </w:r>
                </w:p>
              </w:txbxContent>
            </v:textbox>
            <w10:wrap type="tight"/>
          </v:shape>
        </w:pict>
      </w:r>
      <w:r w:rsidR="00A57DB1">
        <w:rPr>
          <w:b/>
          <w:noProof/>
          <w:lang w:bidi="ar-SA"/>
        </w:rPr>
        <w:drawing>
          <wp:anchor distT="0" distB="0" distL="114300" distR="114300" simplePos="0" relativeHeight="251665408" behindDoc="1" locked="0" layoutInCell="1" allowOverlap="1">
            <wp:simplePos x="0" y="0"/>
            <wp:positionH relativeFrom="column">
              <wp:posOffset>4580255</wp:posOffset>
            </wp:positionH>
            <wp:positionV relativeFrom="paragraph">
              <wp:posOffset>929640</wp:posOffset>
            </wp:positionV>
            <wp:extent cx="1250315" cy="868045"/>
            <wp:effectExtent l="19050" t="0" r="6985" b="0"/>
            <wp:wrapTight wrapText="bothSides">
              <wp:wrapPolygon edited="0">
                <wp:start x="-329" y="0"/>
                <wp:lineTo x="-329" y="21331"/>
                <wp:lineTo x="21721" y="21331"/>
                <wp:lineTo x="21721" y="0"/>
                <wp:lineTo x="-329" y="0"/>
              </wp:wrapPolygon>
            </wp:wrapTight>
            <wp:docPr id="1" name="Picture 1" descr="http://www.itcelectronics.com/images/Power%20Sonic%20PS-127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celectronics.com/images/Power%20Sonic%20PS-1270F1.jpg"/>
                    <pic:cNvPicPr>
                      <a:picLocks noChangeAspect="1" noChangeArrowheads="1"/>
                    </pic:cNvPicPr>
                  </pic:nvPicPr>
                  <pic:blipFill>
                    <a:blip r:embed="rId11" cstate="print"/>
                    <a:srcRect/>
                    <a:stretch>
                      <a:fillRect/>
                    </a:stretch>
                  </pic:blipFill>
                  <pic:spPr bwMode="auto">
                    <a:xfrm>
                      <a:off x="0" y="0"/>
                      <a:ext cx="1250315" cy="868045"/>
                    </a:xfrm>
                    <a:prstGeom prst="rect">
                      <a:avLst/>
                    </a:prstGeom>
                    <a:noFill/>
                    <a:ln w="9525">
                      <a:noFill/>
                      <a:miter lim="800000"/>
                      <a:headEnd/>
                      <a:tailEnd/>
                    </a:ln>
                  </pic:spPr>
                </pic:pic>
              </a:graphicData>
            </a:graphic>
          </wp:anchor>
        </w:drawing>
      </w:r>
      <w:r w:rsidR="00B13D78">
        <w:rPr>
          <w:b/>
        </w:rPr>
        <w:t>Battery Selection</w:t>
      </w:r>
      <w:r w:rsidR="00BE329C">
        <w:br/>
        <w:t xml:space="preserve">Due to the high percentage of total system electrical load represented by the motors, this estimation had to </w:t>
      </w:r>
      <w:proofErr w:type="gramStart"/>
      <w:r w:rsidR="00BE329C">
        <w:t>be completed</w:t>
      </w:r>
      <w:proofErr w:type="gramEnd"/>
      <w:r w:rsidR="00BE329C">
        <w:t xml:space="preserve"> prior to the selection of a battery for our mobile robot. </w:t>
      </w:r>
      <w:r w:rsidR="00B13D78">
        <w:br/>
      </w:r>
      <w:r w:rsidR="00B13D78">
        <w:br/>
        <w:t>We initially considered using an exotic battery type, perhaps Li+ or LiFePO</w:t>
      </w:r>
      <w:r w:rsidR="00B13D78">
        <w:rPr>
          <w:vertAlign w:val="subscript"/>
        </w:rPr>
        <w:t>4</w:t>
      </w:r>
      <w:r w:rsidR="00B13D78">
        <w:t xml:space="preserve"> (A123 systems) cells. </w:t>
      </w:r>
      <w:r w:rsidR="00E37BBE">
        <w:t xml:space="preserve">Once we decided to change the system voltage from 24v to 12v, </w:t>
      </w:r>
      <w:r w:rsidR="00E37BBE">
        <w:rPr>
          <w:i/>
        </w:rPr>
        <w:t xml:space="preserve">ECU, inc. </w:t>
      </w:r>
      <w:r w:rsidR="00E37BBE">
        <w:t xml:space="preserve">was able to provide us with a sealed </w:t>
      </w:r>
      <w:r w:rsidR="00FB68CB">
        <w:t>Pb-H</w:t>
      </w:r>
      <w:r w:rsidR="00FB68CB">
        <w:rPr>
          <w:vertAlign w:val="subscript"/>
        </w:rPr>
        <w:t>2</w:t>
      </w:r>
      <w:r w:rsidR="00FB68CB">
        <w:t>SO</w:t>
      </w:r>
      <w:r w:rsidR="00FB68CB">
        <w:rPr>
          <w:vertAlign w:val="subscript"/>
        </w:rPr>
        <w:t>4</w:t>
      </w:r>
      <w:sdt>
        <w:sdtPr>
          <w:id w:val="75468468"/>
          <w:citation/>
        </w:sdtPr>
        <w:sdtContent>
          <w:fldSimple w:instr=" CITATION Lea11 \l 1033 ">
            <w:r w:rsidR="002A0367">
              <w:rPr>
                <w:noProof/>
              </w:rPr>
              <w:t xml:space="preserve"> (3)</w:t>
            </w:r>
          </w:fldSimple>
        </w:sdtContent>
      </w:sdt>
      <w:r w:rsidR="00B77652">
        <w:t xml:space="preserve"> </w:t>
      </w:r>
      <w:r w:rsidR="00FA684B">
        <w:t xml:space="preserve">(Lead-Acid) </w:t>
      </w:r>
      <w:r w:rsidR="00E37BBE">
        <w:t>type battery free of charge for the duration of this project.</w:t>
      </w:r>
      <w:r w:rsidR="00E20382">
        <w:t xml:space="preserve"> The battery provided </w:t>
      </w:r>
      <w:proofErr w:type="gramStart"/>
      <w:r w:rsidR="00E20382">
        <w:t>was</w:t>
      </w:r>
      <w:proofErr w:type="gramEnd"/>
      <w:r w:rsidR="00E20382">
        <w:t xml:space="preserve"> a Power Sonic PS-1270, a 12v nominal, 54W-h battery</w:t>
      </w:r>
      <w:sdt>
        <w:sdtPr>
          <w:id w:val="75468483"/>
          <w:citation/>
        </w:sdtPr>
        <w:sdtContent>
          <w:fldSimple w:instr=" CITATION Pow11 \l 1033 ">
            <w:r w:rsidR="002A0367">
              <w:rPr>
                <w:noProof/>
              </w:rPr>
              <w:t xml:space="preserve"> (4)</w:t>
            </w:r>
          </w:fldSimple>
        </w:sdtContent>
      </w:sdt>
      <w:r w:rsidR="00A57DB1">
        <w:t xml:space="preserve">, pictured in </w:t>
      </w:r>
      <w:r>
        <w:fldChar w:fldCharType="begin"/>
      </w:r>
      <w:r w:rsidR="00A57DB1">
        <w:instrText xml:space="preserve"> REF _Ref307339296 \h </w:instrText>
      </w:r>
      <w:r>
        <w:fldChar w:fldCharType="separate"/>
      </w:r>
      <w:r w:rsidR="00A57DB1">
        <w:t xml:space="preserve">Figure </w:t>
      </w:r>
      <w:r w:rsidR="00A57DB1">
        <w:rPr>
          <w:noProof/>
        </w:rPr>
        <w:t>3</w:t>
      </w:r>
      <w:r>
        <w:fldChar w:fldCharType="end"/>
      </w:r>
      <w:r w:rsidR="001809D6">
        <w:t>.</w:t>
      </w:r>
    </w:p>
    <w:p w:rsidR="00D95295" w:rsidRPr="00A43BAE" w:rsidRDefault="002E5244" w:rsidP="00352BDD">
      <w:pPr>
        <w:pStyle w:val="ListParagraph"/>
        <w:numPr>
          <w:ilvl w:val="2"/>
          <w:numId w:val="1"/>
        </w:numPr>
        <w:outlineLvl w:val="2"/>
        <w:rPr>
          <w:b/>
        </w:rPr>
      </w:pPr>
      <w:bookmarkStart w:id="9" w:name="_Toc307326214"/>
      <w:r w:rsidRPr="002E5244">
        <w:rPr>
          <w:noProof/>
        </w:rPr>
        <w:pict>
          <v:shape id="_x0000_s1029" type="#_x0000_t202" style="position:absolute;left:0;text-align:left;margin-left:331.65pt;margin-top:120.25pt;width:127.5pt;height:21.1pt;z-index:251670528" wrapcoords="-121 0 -121 20829 21600 20829 21600 0 -121 0" stroked="f">
            <v:textbox style="mso-next-textbox:#_x0000_s1029;mso-fit-shape-to-text:t" inset="0,0,0,0">
              <w:txbxContent>
                <w:p w:rsidR="003C63E2" w:rsidRPr="005472D2" w:rsidRDefault="003C63E2" w:rsidP="00C94102">
                  <w:pPr>
                    <w:pStyle w:val="Caption"/>
                    <w:rPr>
                      <w:b/>
                      <w:noProof/>
                    </w:rPr>
                  </w:pPr>
                  <w:bookmarkStart w:id="10" w:name="_Ref307339692"/>
                  <w:r>
                    <w:t xml:space="preserve">Figure </w:t>
                  </w:r>
                  <w:fldSimple w:instr=" SEQ Figure \* ARABIC ">
                    <w:r w:rsidR="008C2C15">
                      <w:rPr>
                        <w:noProof/>
                      </w:rPr>
                      <w:t>4</w:t>
                    </w:r>
                  </w:fldSimple>
                  <w:bookmarkEnd w:id="10"/>
                  <w:r>
                    <w:t xml:space="preserve"> - own work</w:t>
                  </w:r>
                </w:p>
              </w:txbxContent>
            </v:textbox>
            <w10:wrap type="tight"/>
          </v:shape>
        </w:pict>
      </w:r>
      <w:r w:rsidR="00C94102">
        <w:rPr>
          <w:b/>
          <w:noProof/>
          <w:lang w:bidi="ar-SA"/>
        </w:rPr>
        <w:drawing>
          <wp:anchor distT="0" distB="0" distL="114300" distR="114300" simplePos="0" relativeHeight="251668480" behindDoc="1" locked="0" layoutInCell="1" allowOverlap="1">
            <wp:simplePos x="0" y="0"/>
            <wp:positionH relativeFrom="column">
              <wp:posOffset>4133850</wp:posOffset>
            </wp:positionH>
            <wp:positionV relativeFrom="paragraph">
              <wp:posOffset>193675</wp:posOffset>
            </wp:positionV>
            <wp:extent cx="1697355" cy="1276350"/>
            <wp:effectExtent l="19050" t="0" r="0" b="0"/>
            <wp:wrapTight wrapText="bothSides">
              <wp:wrapPolygon edited="0">
                <wp:start x="-242" y="0"/>
                <wp:lineTo x="-242" y="21278"/>
                <wp:lineTo x="21576" y="21278"/>
                <wp:lineTo x="21576" y="0"/>
                <wp:lineTo x="-242" y="0"/>
              </wp:wrapPolygon>
            </wp:wrapTight>
            <wp:docPr id="7" name="Picture 4" descr="F:\DCIM\100MEDIA\IMAG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CIM\100MEDIA\IMAG1052.jpg"/>
                    <pic:cNvPicPr>
                      <a:picLocks noChangeAspect="1" noChangeArrowheads="1"/>
                    </pic:cNvPicPr>
                  </pic:nvPicPr>
                  <pic:blipFill>
                    <a:blip r:embed="rId12" cstate="print"/>
                    <a:srcRect/>
                    <a:stretch>
                      <a:fillRect/>
                    </a:stretch>
                  </pic:blipFill>
                  <pic:spPr bwMode="auto">
                    <a:xfrm>
                      <a:off x="0" y="0"/>
                      <a:ext cx="1697355" cy="1276350"/>
                    </a:xfrm>
                    <a:prstGeom prst="rect">
                      <a:avLst/>
                    </a:prstGeom>
                    <a:noFill/>
                    <a:ln w="9525">
                      <a:noFill/>
                      <a:miter lim="800000"/>
                      <a:headEnd/>
                      <a:tailEnd/>
                    </a:ln>
                  </pic:spPr>
                </pic:pic>
              </a:graphicData>
            </a:graphic>
          </wp:anchor>
        </w:drawing>
      </w:r>
      <w:r w:rsidR="00D95295" w:rsidRPr="00A43BAE">
        <w:rPr>
          <w:b/>
        </w:rPr>
        <w:t xml:space="preserve">Final </w:t>
      </w:r>
      <w:r w:rsidR="00092B34" w:rsidRPr="00A43BAE">
        <w:rPr>
          <w:b/>
        </w:rPr>
        <w:t>D</w:t>
      </w:r>
      <w:r w:rsidR="00D95295" w:rsidRPr="00A43BAE">
        <w:rPr>
          <w:b/>
        </w:rPr>
        <w:t>esign</w:t>
      </w:r>
      <w:bookmarkEnd w:id="9"/>
      <w:r w:rsidR="00EC3F95">
        <w:rPr>
          <w:b/>
        </w:rPr>
        <w:br/>
      </w:r>
      <w:r w:rsidR="00C94102">
        <w:t xml:space="preserve">The chalk mechanism </w:t>
      </w:r>
      <w:proofErr w:type="gramStart"/>
      <w:r w:rsidR="00C94102">
        <w:t xml:space="preserve">was designed and manufactured by the </w:t>
      </w:r>
      <w:r w:rsidR="00C94102">
        <w:rPr>
          <w:i/>
        </w:rPr>
        <w:t>ECU, inc.</w:t>
      </w:r>
      <w:r w:rsidR="00C94102">
        <w:t xml:space="preserve"> shop</w:t>
      </w:r>
      <w:proofErr w:type="gramEnd"/>
      <w:r w:rsidR="00C94102">
        <w:t xml:space="preserve">. It utilizes a pair of hobby servos for actuation, one </w:t>
      </w:r>
      <w:proofErr w:type="gramStart"/>
      <w:r w:rsidR="00C94102">
        <w:t>is used</w:t>
      </w:r>
      <w:proofErr w:type="gramEnd"/>
      <w:r w:rsidR="00C94102">
        <w:t xml:space="preserve"> to change the height of the chalk tube, the other is used to lock and unlock the chalk to the tube (not pictured in </w:t>
      </w:r>
      <w:r>
        <w:fldChar w:fldCharType="begin"/>
      </w:r>
      <w:r w:rsidR="00C94102">
        <w:instrText xml:space="preserve"> REF _Ref307339692 \h </w:instrText>
      </w:r>
      <w:r>
        <w:fldChar w:fldCharType="separate"/>
      </w:r>
      <w:r w:rsidR="00C94102">
        <w:t xml:space="preserve">Figure </w:t>
      </w:r>
      <w:r w:rsidR="00C94102">
        <w:rPr>
          <w:noProof/>
        </w:rPr>
        <w:t>4</w:t>
      </w:r>
      <w:r>
        <w:fldChar w:fldCharType="end"/>
      </w:r>
      <w:r w:rsidR="00C94102">
        <w:t xml:space="preserve">). The clever belt drive adapter for the drive tires was designed jointly between </w:t>
      </w:r>
      <w:r w:rsidR="00C94102">
        <w:rPr>
          <w:i/>
        </w:rPr>
        <w:t>ECU, inc.</w:t>
      </w:r>
      <w:r w:rsidR="00C94102">
        <w:t xml:space="preserve"> and </w:t>
      </w:r>
      <w:proofErr w:type="gramStart"/>
      <w:r w:rsidR="00C94102">
        <w:t>I</w:t>
      </w:r>
      <w:proofErr w:type="gramEnd"/>
      <w:r w:rsidR="00C94102">
        <w:t>.</w:t>
      </w:r>
      <w:r w:rsidR="00C94102">
        <w:br/>
      </w:r>
      <w:r w:rsidR="00C94102">
        <w:br/>
      </w:r>
      <w:r w:rsidR="00EC3F95">
        <w:t xml:space="preserve">Other factors </w:t>
      </w:r>
      <w:proofErr w:type="gramStart"/>
      <w:r w:rsidR="00EC3F95">
        <w:t xml:space="preserve">were designed and/or considered in the </w:t>
      </w:r>
      <w:r w:rsidR="00EC3F95">
        <w:lastRenderedPageBreak/>
        <w:t>development of the mechanical platform,</w:t>
      </w:r>
      <w:proofErr w:type="gramEnd"/>
      <w:r w:rsidR="00EC3F95">
        <w:t xml:space="preserve"> which have been omitted for brevity, as this document has a length restriction.</w:t>
      </w:r>
    </w:p>
    <w:p w:rsidR="00060C6D" w:rsidRPr="00A43BAE" w:rsidRDefault="00060C6D" w:rsidP="00E77B24">
      <w:pPr>
        <w:pStyle w:val="ListParagraph"/>
        <w:numPr>
          <w:ilvl w:val="1"/>
          <w:numId w:val="1"/>
        </w:numPr>
        <w:outlineLvl w:val="1"/>
        <w:rPr>
          <w:rStyle w:val="SubtleEmphasis"/>
          <w:b/>
        </w:rPr>
      </w:pPr>
      <w:bookmarkStart w:id="11" w:name="_Toc307326215"/>
      <w:r w:rsidRPr="00A43BAE">
        <w:rPr>
          <w:rStyle w:val="SubtleEmphasis"/>
          <w:b/>
        </w:rPr>
        <w:t xml:space="preserve">Study of PWM </w:t>
      </w:r>
      <w:r w:rsidR="00092B34" w:rsidRPr="00A43BAE">
        <w:rPr>
          <w:rStyle w:val="SubtleEmphasis"/>
          <w:b/>
        </w:rPr>
        <w:t>F</w:t>
      </w:r>
      <w:r w:rsidRPr="00A43BAE">
        <w:rPr>
          <w:rStyle w:val="SubtleEmphasis"/>
          <w:b/>
        </w:rPr>
        <w:t xml:space="preserve">requency </w:t>
      </w:r>
      <w:r w:rsidR="00092B34" w:rsidRPr="00A43BAE">
        <w:rPr>
          <w:rStyle w:val="SubtleEmphasis"/>
          <w:b/>
        </w:rPr>
        <w:t>S</w:t>
      </w:r>
      <w:r w:rsidRPr="00A43BAE">
        <w:rPr>
          <w:rStyle w:val="SubtleEmphasis"/>
          <w:b/>
        </w:rPr>
        <w:t xml:space="preserve">election for </w:t>
      </w:r>
      <w:r w:rsidR="00092B34" w:rsidRPr="00A43BAE">
        <w:rPr>
          <w:rStyle w:val="SubtleEmphasis"/>
          <w:b/>
        </w:rPr>
        <w:t>D</w:t>
      </w:r>
      <w:r w:rsidRPr="00A43BAE">
        <w:rPr>
          <w:rStyle w:val="SubtleEmphasis"/>
          <w:b/>
        </w:rPr>
        <w:t xml:space="preserve">rive </w:t>
      </w:r>
      <w:r w:rsidR="00092B34" w:rsidRPr="00A43BAE">
        <w:rPr>
          <w:rStyle w:val="SubtleEmphasis"/>
          <w:b/>
        </w:rPr>
        <w:t>M</w:t>
      </w:r>
      <w:r w:rsidRPr="00A43BAE">
        <w:rPr>
          <w:rStyle w:val="SubtleEmphasis"/>
          <w:b/>
        </w:rPr>
        <w:t xml:space="preserve">otor </w:t>
      </w:r>
      <w:r w:rsidR="00092B34" w:rsidRPr="00A43BAE">
        <w:rPr>
          <w:rStyle w:val="SubtleEmphasis"/>
          <w:b/>
        </w:rPr>
        <w:t>C</w:t>
      </w:r>
      <w:r w:rsidRPr="00A43BAE">
        <w:rPr>
          <w:rStyle w:val="SubtleEmphasis"/>
          <w:b/>
        </w:rPr>
        <w:t>ontrol</w:t>
      </w:r>
      <w:bookmarkEnd w:id="11"/>
    </w:p>
    <w:p w:rsidR="00060C6D" w:rsidRPr="00A43BAE" w:rsidRDefault="00060C6D" w:rsidP="00352BDD">
      <w:pPr>
        <w:pStyle w:val="ListParagraph"/>
        <w:numPr>
          <w:ilvl w:val="2"/>
          <w:numId w:val="1"/>
        </w:numPr>
        <w:outlineLvl w:val="2"/>
        <w:rPr>
          <w:b/>
        </w:rPr>
      </w:pPr>
      <w:bookmarkStart w:id="12" w:name="_Toc307326216"/>
      <w:r w:rsidRPr="00A43BAE">
        <w:rPr>
          <w:b/>
        </w:rPr>
        <w:t xml:space="preserve">Minimum </w:t>
      </w:r>
      <w:r w:rsidR="00092B34" w:rsidRPr="00A43BAE">
        <w:rPr>
          <w:b/>
        </w:rPr>
        <w:t>F</w:t>
      </w:r>
      <w:r w:rsidRPr="00A43BAE">
        <w:rPr>
          <w:b/>
        </w:rPr>
        <w:t>requency</w:t>
      </w:r>
      <w:bookmarkEnd w:id="12"/>
      <w:r w:rsidR="00FA304F">
        <w:rPr>
          <w:b/>
        </w:rPr>
        <w:br/>
      </w:r>
      <w:proofErr w:type="gramStart"/>
      <w:r w:rsidR="00FA304F">
        <w:t>What</w:t>
      </w:r>
      <w:proofErr w:type="gramEnd"/>
      <w:r w:rsidR="00FA304F">
        <w:t xml:space="preserve"> led to the discovery of a criteria for the minimum reasonable PWM switching frequency for H-bridge type control of a brushed DC motor started as a study of what was the optimal frequency for PWM control. </w:t>
      </w:r>
      <w:r w:rsidR="00FA304F">
        <w:br/>
      </w:r>
      <w:r w:rsidR="00FA304F">
        <w:br/>
        <w:t xml:space="preserve">As is shown in my calculations and notes above, it is important to note that this current rise and fall on the PWM edges translates to a torque ripple. Meaning, it is important that the PWM period not be longer than a few time constants of the motor winding (and drive) circuit to avoid saturation, but it is also important </w:t>
      </w:r>
      <w:r w:rsidR="005B591E">
        <w:t>to consider smoothness of torque output (this also involves an evaluation of the mechanical dynamics intrinsic to the motor and those of the attached system to thoroughly evaluate).</w:t>
      </w:r>
    </w:p>
    <w:p w:rsidR="00060C6D" w:rsidRPr="00A43BAE" w:rsidRDefault="002E5244" w:rsidP="00352BDD">
      <w:pPr>
        <w:pStyle w:val="ListParagraph"/>
        <w:numPr>
          <w:ilvl w:val="2"/>
          <w:numId w:val="1"/>
        </w:numPr>
        <w:outlineLvl w:val="2"/>
        <w:rPr>
          <w:b/>
        </w:rPr>
      </w:pPr>
      <w:bookmarkStart w:id="13" w:name="_Toc307326217"/>
      <w:r w:rsidRPr="002E5244">
        <w:rPr>
          <w:noProof/>
        </w:rPr>
        <w:pict>
          <v:shape id="_x0000_s1035" type="#_x0000_t202" style="position:absolute;left:0;text-align:left;margin-left:242.55pt;margin-top:433.5pt;width:213.1pt;height:21.1pt;z-index:251679744" wrapcoords="-76 0 -76 20903 21600 20903 21600 0 -76 0" stroked="f">
            <v:textbox style="mso-next-textbox:#_x0000_s1035;mso-fit-shape-to-text:t" inset="0,0,0,0">
              <w:txbxContent>
                <w:p w:rsidR="003C63E2" w:rsidRPr="001E73BF" w:rsidRDefault="003C63E2" w:rsidP="00AD0C7B">
                  <w:pPr>
                    <w:pStyle w:val="Caption"/>
                    <w:rPr>
                      <w:b/>
                      <w:noProof/>
                    </w:rPr>
                  </w:pPr>
                  <w:bookmarkStart w:id="14" w:name="_Ref307342916"/>
                  <w:r>
                    <w:t xml:space="preserve">Figure </w:t>
                  </w:r>
                  <w:fldSimple w:instr=" SEQ Figure \* ARABIC ">
                    <w:r w:rsidR="008C2C15">
                      <w:rPr>
                        <w:noProof/>
                      </w:rPr>
                      <w:t>5</w:t>
                    </w:r>
                  </w:fldSimple>
                  <w:bookmarkEnd w:id="14"/>
                </w:p>
              </w:txbxContent>
            </v:textbox>
            <w10:wrap type="tight"/>
          </v:shape>
        </w:pict>
      </w:r>
      <w:r w:rsidR="00AD0C7B">
        <w:rPr>
          <w:noProof/>
          <w:lang w:bidi="ar-SA"/>
        </w:rPr>
        <w:drawing>
          <wp:anchor distT="0" distB="0" distL="114300" distR="114300" simplePos="0" relativeHeight="251677696" behindDoc="1" locked="0" layoutInCell="1" allowOverlap="1">
            <wp:simplePos x="0" y="0"/>
            <wp:positionH relativeFrom="column">
              <wp:posOffset>3072765</wp:posOffset>
            </wp:positionH>
            <wp:positionV relativeFrom="paragraph">
              <wp:posOffset>2606675</wp:posOffset>
            </wp:positionV>
            <wp:extent cx="2706370" cy="2898140"/>
            <wp:effectExtent l="19050" t="0" r="0" b="0"/>
            <wp:wrapTight wrapText="bothSides">
              <wp:wrapPolygon edited="0">
                <wp:start x="-152" y="0"/>
                <wp:lineTo x="-152" y="21439"/>
                <wp:lineTo x="21590" y="21439"/>
                <wp:lineTo x="21590" y="0"/>
                <wp:lineTo x="-152"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706370" cy="2898140"/>
                    </a:xfrm>
                    <a:prstGeom prst="rect">
                      <a:avLst/>
                    </a:prstGeom>
                    <a:noFill/>
                    <a:ln w="9525">
                      <a:noFill/>
                      <a:miter lim="800000"/>
                      <a:headEnd/>
                      <a:tailEnd/>
                    </a:ln>
                  </pic:spPr>
                </pic:pic>
              </a:graphicData>
            </a:graphic>
          </wp:anchor>
        </w:drawing>
      </w:r>
      <w:r w:rsidRPr="002E5244">
        <w:rPr>
          <w:noProof/>
        </w:rPr>
        <w:pict>
          <v:shape id="_x0000_s1031" type="#_x0000_t202" style="position:absolute;left:0;text-align:left;margin-left:353pt;margin-top:187.65pt;width:102.65pt;height:16.35pt;z-index:251676672;mso-position-horizontal-relative:text;mso-position-vertical-relative:text" wrapcoords="-158 0 -158 20903 21600 20903 21600 0 -158 0" stroked="f">
            <v:textbox style="mso-next-textbox:#_x0000_s1031" inset="0,0,0,0">
              <w:txbxContent>
                <w:p w:rsidR="003C63E2" w:rsidRPr="002C500E" w:rsidRDefault="003C63E2" w:rsidP="006C1850">
                  <w:pPr>
                    <w:pStyle w:val="Caption"/>
                    <w:rPr>
                      <w:noProof/>
                    </w:rPr>
                  </w:pPr>
                  <w:bookmarkStart w:id="15" w:name="_Ref307341631"/>
                  <w:r>
                    <w:t xml:space="preserve">Figure </w:t>
                  </w:r>
                  <w:fldSimple w:instr=" SEQ Figure \* ARABIC ">
                    <w:r w:rsidR="008C2C15">
                      <w:rPr>
                        <w:noProof/>
                      </w:rPr>
                      <w:t>6</w:t>
                    </w:r>
                  </w:fldSimple>
                  <w:bookmarkEnd w:id="15"/>
                  <w:r>
                    <w:t xml:space="preserve"> - own work</w:t>
                  </w:r>
                </w:p>
              </w:txbxContent>
            </v:textbox>
            <w10:wrap type="tight"/>
          </v:shape>
        </w:pict>
      </w:r>
      <w:r w:rsidR="006C1850">
        <w:rPr>
          <w:noProof/>
          <w:lang w:bidi="ar-SA"/>
        </w:rPr>
        <w:drawing>
          <wp:anchor distT="0" distB="0" distL="114300" distR="114300" simplePos="0" relativeHeight="251674624" behindDoc="1" locked="0" layoutInCell="1" allowOverlap="1">
            <wp:simplePos x="0" y="0"/>
            <wp:positionH relativeFrom="column">
              <wp:posOffset>4478655</wp:posOffset>
            </wp:positionH>
            <wp:positionV relativeFrom="paragraph">
              <wp:posOffset>1416685</wp:posOffset>
            </wp:positionV>
            <wp:extent cx="1300480" cy="974725"/>
            <wp:effectExtent l="19050" t="0" r="0" b="0"/>
            <wp:wrapTight wrapText="bothSides">
              <wp:wrapPolygon edited="0">
                <wp:start x="-316" y="0"/>
                <wp:lineTo x="-316" y="21107"/>
                <wp:lineTo x="21516" y="21107"/>
                <wp:lineTo x="21516" y="0"/>
                <wp:lineTo x="-316" y="0"/>
              </wp:wrapPolygon>
            </wp:wrapTight>
            <wp:docPr id="9" name="Picture 6" descr="F:\DCIM\100MEDIA\IMAG1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CIM\100MEDIA\IMAG1167.jpg"/>
                    <pic:cNvPicPr>
                      <a:picLocks noChangeAspect="1" noChangeArrowheads="1"/>
                    </pic:cNvPicPr>
                  </pic:nvPicPr>
                  <pic:blipFill>
                    <a:blip r:embed="rId14" cstate="print"/>
                    <a:srcRect/>
                    <a:stretch>
                      <a:fillRect/>
                    </a:stretch>
                  </pic:blipFill>
                  <pic:spPr bwMode="auto">
                    <a:xfrm>
                      <a:off x="0" y="0"/>
                      <a:ext cx="1300480" cy="974725"/>
                    </a:xfrm>
                    <a:prstGeom prst="rect">
                      <a:avLst/>
                    </a:prstGeom>
                    <a:noFill/>
                    <a:ln w="9525">
                      <a:noFill/>
                      <a:miter lim="800000"/>
                      <a:headEnd/>
                      <a:tailEnd/>
                    </a:ln>
                  </pic:spPr>
                </pic:pic>
              </a:graphicData>
            </a:graphic>
          </wp:anchor>
        </w:drawing>
      </w:r>
      <w:r w:rsidRPr="002E5244">
        <w:rPr>
          <w:noProof/>
        </w:rPr>
        <w:pict>
          <v:shape id="_x0000_s1030" type="#_x0000_t202" style="position:absolute;left:0;text-align:left;margin-left:353pt;margin-top:90.5pt;width:102.65pt;height:21.1pt;z-index:251673600;mso-position-horizontal-relative:text;mso-position-vertical-relative:text" wrapcoords="-158 0 -158 20903 21600 20903 21600 0 -158 0" stroked="f">
            <v:textbox style="mso-next-textbox:#_x0000_s1030;mso-fit-shape-to-text:t" inset="0,0,0,0">
              <w:txbxContent>
                <w:p w:rsidR="003C63E2" w:rsidRPr="003A0487" w:rsidRDefault="003C63E2" w:rsidP="00BF2740">
                  <w:pPr>
                    <w:pStyle w:val="Caption"/>
                    <w:rPr>
                      <w:b/>
                      <w:noProof/>
                    </w:rPr>
                  </w:pPr>
                  <w:bookmarkStart w:id="16" w:name="_Ref307341375"/>
                  <w:r>
                    <w:t xml:space="preserve">Figure </w:t>
                  </w:r>
                  <w:fldSimple w:instr=" SEQ Figure \* ARABIC ">
                    <w:r w:rsidR="008C2C15">
                      <w:rPr>
                        <w:noProof/>
                      </w:rPr>
                      <w:t>7</w:t>
                    </w:r>
                  </w:fldSimple>
                  <w:bookmarkEnd w:id="16"/>
                  <w:r>
                    <w:t xml:space="preserve"> - own work</w:t>
                  </w:r>
                </w:p>
              </w:txbxContent>
            </v:textbox>
            <w10:wrap type="tight"/>
          </v:shape>
        </w:pict>
      </w:r>
      <w:r w:rsidR="00BF2740">
        <w:rPr>
          <w:b/>
          <w:noProof/>
          <w:lang w:bidi="ar-SA"/>
        </w:rPr>
        <w:drawing>
          <wp:anchor distT="0" distB="0" distL="114300" distR="114300" simplePos="0" relativeHeight="251671552" behindDoc="1" locked="0" layoutInCell="1" allowOverlap="1">
            <wp:simplePos x="0" y="0"/>
            <wp:positionH relativeFrom="column">
              <wp:posOffset>4483100</wp:posOffset>
            </wp:positionH>
            <wp:positionV relativeFrom="paragraph">
              <wp:posOffset>191770</wp:posOffset>
            </wp:positionV>
            <wp:extent cx="1303655" cy="974725"/>
            <wp:effectExtent l="19050" t="0" r="0" b="0"/>
            <wp:wrapTight wrapText="bothSides">
              <wp:wrapPolygon edited="0">
                <wp:start x="-316" y="0"/>
                <wp:lineTo x="-316" y="21107"/>
                <wp:lineTo x="21463" y="21107"/>
                <wp:lineTo x="21463" y="0"/>
                <wp:lineTo x="-316" y="0"/>
              </wp:wrapPolygon>
            </wp:wrapTight>
            <wp:docPr id="8" name="Picture 5" descr="F:\DCIM\100MEDIA\IMAG1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CIM\100MEDIA\IMAG1171.jpg"/>
                    <pic:cNvPicPr>
                      <a:picLocks noChangeAspect="1" noChangeArrowheads="1"/>
                    </pic:cNvPicPr>
                  </pic:nvPicPr>
                  <pic:blipFill>
                    <a:blip r:embed="rId15" cstate="print"/>
                    <a:srcRect/>
                    <a:stretch>
                      <a:fillRect/>
                    </a:stretch>
                  </pic:blipFill>
                  <pic:spPr bwMode="auto">
                    <a:xfrm>
                      <a:off x="0" y="0"/>
                      <a:ext cx="1303655" cy="974725"/>
                    </a:xfrm>
                    <a:prstGeom prst="rect">
                      <a:avLst/>
                    </a:prstGeom>
                    <a:noFill/>
                    <a:ln w="9525">
                      <a:noFill/>
                      <a:miter lim="800000"/>
                      <a:headEnd/>
                      <a:tailEnd/>
                    </a:ln>
                  </pic:spPr>
                </pic:pic>
              </a:graphicData>
            </a:graphic>
          </wp:anchor>
        </w:drawing>
      </w:r>
      <w:r w:rsidR="00D95295" w:rsidRPr="00A43BAE">
        <w:rPr>
          <w:b/>
        </w:rPr>
        <w:t xml:space="preserve">Maximum </w:t>
      </w:r>
      <w:r w:rsidR="00092B34" w:rsidRPr="00A43BAE">
        <w:rPr>
          <w:b/>
        </w:rPr>
        <w:t>F</w:t>
      </w:r>
      <w:r w:rsidR="00D95295" w:rsidRPr="00A43BAE">
        <w:rPr>
          <w:b/>
        </w:rPr>
        <w:t>requency</w:t>
      </w:r>
      <w:bookmarkEnd w:id="13"/>
      <w:r w:rsidR="005B591E">
        <w:rPr>
          <w:b/>
        </w:rPr>
        <w:br/>
      </w:r>
      <w:proofErr w:type="gramStart"/>
      <w:r w:rsidR="005B591E">
        <w:t>As</w:t>
      </w:r>
      <w:proofErr w:type="gramEnd"/>
      <w:r w:rsidR="005B591E">
        <w:t xml:space="preserve"> mentioned in the notes from section 2.2.1, for our purposes heating was the only upper bound considered. </w:t>
      </w:r>
      <w:r w:rsidR="00BF2740">
        <w:t xml:space="preserve">To estimate heating, we set up an experiment using a low-side drive board used in the ECE 110 lab, pictured in </w:t>
      </w:r>
      <w:r>
        <w:fldChar w:fldCharType="begin"/>
      </w:r>
      <w:r w:rsidR="006C1850">
        <w:instrText xml:space="preserve"> REF _Ref307341375 \h </w:instrText>
      </w:r>
      <w:r>
        <w:fldChar w:fldCharType="separate"/>
      </w:r>
      <w:r w:rsidR="00666B94">
        <w:t xml:space="preserve">Figure </w:t>
      </w:r>
      <w:r w:rsidR="00666B94">
        <w:rPr>
          <w:noProof/>
        </w:rPr>
        <w:t>7</w:t>
      </w:r>
      <w:r>
        <w:fldChar w:fldCharType="end"/>
      </w:r>
      <w:proofErr w:type="gramStart"/>
      <w:r w:rsidR="006C1850">
        <w:t xml:space="preserve"> </w:t>
      </w:r>
      <w:r w:rsidR="00BF2740">
        <w:t>which uses a low side drive strategy similar to the one</w:t>
      </w:r>
      <w:proofErr w:type="gramEnd"/>
      <w:r w:rsidR="00BF2740">
        <w:t xml:space="preserve"> used in our H-Bridge module.</w:t>
      </w:r>
      <w:r w:rsidR="006C1850">
        <w:t xml:space="preserve"> Our test setup </w:t>
      </w:r>
      <w:proofErr w:type="gramStart"/>
      <w:r w:rsidR="006C1850">
        <w:t>is shown</w:t>
      </w:r>
      <w:proofErr w:type="gramEnd"/>
      <w:r w:rsidR="006C1850">
        <w:t xml:space="preserve"> schematically below from my notes, and physically in </w:t>
      </w:r>
      <w:r>
        <w:fldChar w:fldCharType="begin"/>
      </w:r>
      <w:r w:rsidR="006C1850">
        <w:instrText xml:space="preserve"> REF _Ref307341631 \h </w:instrText>
      </w:r>
      <w:r>
        <w:fldChar w:fldCharType="separate"/>
      </w:r>
      <w:r w:rsidR="006C1850">
        <w:t xml:space="preserve">Figure </w:t>
      </w:r>
      <w:r w:rsidR="006C1850">
        <w:rPr>
          <w:noProof/>
        </w:rPr>
        <w:t>6</w:t>
      </w:r>
      <w:r>
        <w:fldChar w:fldCharType="end"/>
      </w:r>
      <w:r w:rsidR="006C1850">
        <w:t xml:space="preserve"> (instrumentation not shown).</w:t>
      </w:r>
      <w:r w:rsidR="00BF2740">
        <w:br/>
      </w:r>
      <w:r w:rsidR="006C1850">
        <w:br/>
      </w:r>
      <w:r w:rsidR="00BF2740">
        <w:br/>
      </w:r>
      <w:r w:rsidR="006C1850">
        <w:br/>
        <w:t>Our test results ultimately proved ‘inconclusive’ due to a larger than expected inductance present in the wire-wound resistor we used as a current shunt</w:t>
      </w:r>
      <w:r w:rsidR="005A6A58">
        <w:t xml:space="preserve"> (sample 150kHz data shown left in </w:t>
      </w:r>
      <w:r>
        <w:fldChar w:fldCharType="begin"/>
      </w:r>
      <w:r w:rsidR="005A6A58">
        <w:instrText xml:space="preserve"> REF _Ref307342916 \h </w:instrText>
      </w:r>
      <w:r>
        <w:fldChar w:fldCharType="separate"/>
      </w:r>
      <w:r w:rsidR="005A6A58">
        <w:t xml:space="preserve">Figure </w:t>
      </w:r>
      <w:r w:rsidR="005A6A58">
        <w:rPr>
          <w:noProof/>
        </w:rPr>
        <w:t>7</w:t>
      </w:r>
      <w:r>
        <w:fldChar w:fldCharType="end"/>
      </w:r>
      <w:r w:rsidR="005A6A58">
        <w:t xml:space="preserve">, note </w:t>
      </w:r>
      <w:r w:rsidR="001B1EC8">
        <w:t>nonsensical negative values on I</w:t>
      </w:r>
      <w:r w:rsidR="001B1EC8">
        <w:rPr>
          <w:vertAlign w:val="subscript"/>
        </w:rPr>
        <w:t>ds</w:t>
      </w:r>
      <w:r w:rsidR="001B1EC8">
        <w:t xml:space="preserve">, </w:t>
      </w:r>
      <w:proofErr w:type="spellStart"/>
      <w:r w:rsidR="001B1EC8">
        <w:t>P</w:t>
      </w:r>
      <w:r w:rsidR="001B1EC8">
        <w:rPr>
          <w:vertAlign w:val="subscript"/>
        </w:rPr>
        <w:t>ds</w:t>
      </w:r>
      <w:proofErr w:type="spellEnd"/>
      <w:r w:rsidR="005A6A58">
        <w:t>)</w:t>
      </w:r>
      <w:r w:rsidR="006C1850">
        <w:t xml:space="preserve">. Nonetheless, our results found that at </w:t>
      </w:r>
      <w:proofErr w:type="gramStart"/>
      <w:r w:rsidR="006C1850">
        <w:t>3kHz</w:t>
      </w:r>
      <w:proofErr w:type="gramEnd"/>
      <w:r w:rsidR="006C1850">
        <w:t xml:space="preserve">, all components produced significantly less heating than at 20kHz, and operated with an acceptable temperature rise. Prior to George carrying out thermal performance calculation on the H-Bridge module, we used </w:t>
      </w:r>
      <w:proofErr w:type="gramStart"/>
      <w:r w:rsidR="006C1850">
        <w:t>3kHz</w:t>
      </w:r>
      <w:proofErr w:type="gramEnd"/>
      <w:r w:rsidR="006C1850">
        <w:t xml:space="preserve"> as our accepted switching frequency when needed for calculations.</w:t>
      </w:r>
      <w:r w:rsidR="00BF2740">
        <w:br/>
      </w:r>
      <w:r w:rsidR="00BF2740">
        <w:lastRenderedPageBreak/>
        <w:br/>
      </w:r>
      <w:r w:rsidR="005B591E">
        <w:t>See George’s work on the H-Bridge module for further information regarding thermal performance calculation</w:t>
      </w:r>
      <w:r w:rsidR="00BF2740">
        <w:t xml:space="preserve"> for our final design</w:t>
      </w:r>
      <w:r w:rsidR="005B591E">
        <w:t>.</w:t>
      </w:r>
    </w:p>
    <w:p w:rsidR="00D95295" w:rsidRPr="00A43BAE" w:rsidRDefault="00D95295" w:rsidP="00352BDD">
      <w:pPr>
        <w:pStyle w:val="ListParagraph"/>
        <w:numPr>
          <w:ilvl w:val="2"/>
          <w:numId w:val="1"/>
        </w:numPr>
        <w:outlineLvl w:val="2"/>
        <w:rPr>
          <w:b/>
        </w:rPr>
      </w:pPr>
      <w:bookmarkStart w:id="17" w:name="_Toc307326218"/>
      <w:r w:rsidRPr="00A43BAE">
        <w:rPr>
          <w:b/>
        </w:rPr>
        <w:t xml:space="preserve">Optimal </w:t>
      </w:r>
      <w:r w:rsidR="00092B34" w:rsidRPr="00A43BAE">
        <w:rPr>
          <w:b/>
        </w:rPr>
        <w:t>F</w:t>
      </w:r>
      <w:r w:rsidRPr="00A43BAE">
        <w:rPr>
          <w:b/>
        </w:rPr>
        <w:t>requency</w:t>
      </w:r>
      <w:bookmarkEnd w:id="17"/>
      <w:r w:rsidR="00BF2740">
        <w:rPr>
          <w:b/>
        </w:rPr>
        <w:br/>
      </w:r>
      <w:proofErr w:type="gramStart"/>
      <w:r w:rsidR="00BF2740">
        <w:t>Many</w:t>
      </w:r>
      <w:proofErr w:type="gramEnd"/>
      <w:r w:rsidR="00BF2740">
        <w:t xml:space="preserve"> quanta can be considered when choosing the ‘optimal’ switching frequency. In </w:t>
      </w:r>
      <w:r w:rsidR="0088783F">
        <w:t xml:space="preserve">our case, we originally wished to switch at an ultrasonic frequency (i.e. above 20kHz), but at present we have decided to use a switching frequency in the neighborhood of 3kHz, yielding mitigated torque ripple </w:t>
      </w:r>
      <w:r w:rsidR="00835A1E">
        <w:t>with acceptable heating loss due to switching, and an acceptable audio emission.</w:t>
      </w:r>
    </w:p>
    <w:p w:rsidR="00060C6D" w:rsidRPr="00A43BAE" w:rsidRDefault="00060C6D" w:rsidP="00E77B24">
      <w:pPr>
        <w:pStyle w:val="ListParagraph"/>
        <w:numPr>
          <w:ilvl w:val="1"/>
          <w:numId w:val="1"/>
        </w:numPr>
        <w:outlineLvl w:val="1"/>
        <w:rPr>
          <w:rStyle w:val="SubtleEmphasis"/>
          <w:b/>
        </w:rPr>
      </w:pPr>
      <w:bookmarkStart w:id="18" w:name="_Toc307326219"/>
      <w:r w:rsidRPr="00A43BAE">
        <w:rPr>
          <w:rStyle w:val="SubtleEmphasis"/>
          <w:b/>
        </w:rPr>
        <w:t xml:space="preserve">Switching </w:t>
      </w:r>
      <w:r w:rsidR="00092B34" w:rsidRPr="00A43BAE">
        <w:rPr>
          <w:rStyle w:val="SubtleEmphasis"/>
          <w:b/>
        </w:rPr>
        <w:t>B</w:t>
      </w:r>
      <w:r w:rsidRPr="00A43BAE">
        <w:rPr>
          <w:rStyle w:val="SubtleEmphasis"/>
          <w:b/>
        </w:rPr>
        <w:t xml:space="preserve">uck </w:t>
      </w:r>
      <w:r w:rsidR="00092B34" w:rsidRPr="00A43BAE">
        <w:rPr>
          <w:rStyle w:val="SubtleEmphasis"/>
          <w:b/>
        </w:rPr>
        <w:t>M</w:t>
      </w:r>
      <w:r w:rsidRPr="00A43BAE">
        <w:rPr>
          <w:rStyle w:val="SubtleEmphasis"/>
          <w:b/>
        </w:rPr>
        <w:t xml:space="preserve">ode </w:t>
      </w:r>
      <w:r w:rsidR="00092B34" w:rsidRPr="00A43BAE">
        <w:rPr>
          <w:rStyle w:val="SubtleEmphasis"/>
          <w:b/>
        </w:rPr>
        <w:t>P</w:t>
      </w:r>
      <w:r w:rsidRPr="00A43BAE">
        <w:rPr>
          <w:rStyle w:val="SubtleEmphasis"/>
          <w:b/>
        </w:rPr>
        <w:t xml:space="preserve">ower </w:t>
      </w:r>
      <w:r w:rsidR="00092B34" w:rsidRPr="00A43BAE">
        <w:rPr>
          <w:rStyle w:val="SubtleEmphasis"/>
          <w:b/>
        </w:rPr>
        <w:t>S</w:t>
      </w:r>
      <w:r w:rsidRPr="00A43BAE">
        <w:rPr>
          <w:rStyle w:val="SubtleEmphasis"/>
          <w:b/>
        </w:rPr>
        <w:t>upply</w:t>
      </w:r>
      <w:bookmarkEnd w:id="18"/>
      <w:r w:rsidR="00A13663">
        <w:rPr>
          <w:rStyle w:val="SubtleEmphasis"/>
          <w:b/>
        </w:rPr>
        <w:t xml:space="preserve"> (PSU)</w:t>
      </w:r>
    </w:p>
    <w:p w:rsidR="003D0A8B" w:rsidRPr="003D0A8B" w:rsidRDefault="00060C6D" w:rsidP="003D0A8B">
      <w:pPr>
        <w:pStyle w:val="ListParagraph"/>
        <w:numPr>
          <w:ilvl w:val="2"/>
          <w:numId w:val="1"/>
        </w:numPr>
        <w:outlineLvl w:val="2"/>
        <w:rPr>
          <w:b/>
        </w:rPr>
      </w:pPr>
      <w:bookmarkStart w:id="19" w:name="_Toc307326220"/>
      <w:r w:rsidRPr="00A43BAE">
        <w:rPr>
          <w:b/>
        </w:rPr>
        <w:t xml:space="preserve">Component </w:t>
      </w:r>
      <w:r w:rsidR="00092B34" w:rsidRPr="00A43BAE">
        <w:rPr>
          <w:b/>
        </w:rPr>
        <w:t>S</w:t>
      </w:r>
      <w:r w:rsidRPr="00A43BAE">
        <w:rPr>
          <w:b/>
        </w:rPr>
        <w:t>election</w:t>
      </w:r>
      <w:bookmarkEnd w:id="19"/>
      <w:r w:rsidR="001B1EC8">
        <w:rPr>
          <w:b/>
        </w:rPr>
        <w:br/>
      </w:r>
      <w:r w:rsidR="003D0A8B">
        <w:t>I performed the component design for our NCP3155A based buck mode switching power supply, designed to take 12v nominal as input and provide a stable 5v output at about 1.5A max. George developed the schematic and PCB design.</w:t>
      </w:r>
      <w:r w:rsidR="00A672A1">
        <w:t xml:space="preserve"> The NCP3155A datasheet </w:t>
      </w:r>
      <w:proofErr w:type="gramStart"/>
      <w:r w:rsidR="00A672A1">
        <w:t>was used</w:t>
      </w:r>
      <w:proofErr w:type="gramEnd"/>
      <w:r w:rsidR="00A672A1">
        <w:t xml:space="preserve"> for design equations and reference throughout the component design process</w:t>
      </w:r>
      <w:sdt>
        <w:sdtPr>
          <w:id w:val="75468495"/>
          <w:citation/>
        </w:sdtPr>
        <w:sdtContent>
          <w:fldSimple w:instr=" CITATION ONS11 \l 1033 ">
            <w:r w:rsidR="002A0367">
              <w:rPr>
                <w:noProof/>
              </w:rPr>
              <w:t xml:space="preserve"> (5)</w:t>
            </w:r>
          </w:fldSimple>
        </w:sdtContent>
      </w:sdt>
      <w:r w:rsidR="00A672A1">
        <w:t>.</w:t>
      </w:r>
      <w:r w:rsidR="00881999">
        <w:t xml:space="preserve"> This power supply design will be used to provide regulated electrical power for the </w:t>
      </w:r>
      <w:proofErr w:type="spellStart"/>
      <w:r w:rsidR="00881999">
        <w:t>the</w:t>
      </w:r>
      <w:proofErr w:type="spellEnd"/>
      <w:r w:rsidR="00881999">
        <w:t xml:space="preserve"> Panda board, carrier board, and chalk actuation servos. Not mentioned here, the INA226 mounted onboard enables the supervisor/reset sequencer processor board to monitor performance of the supply design at </w:t>
      </w:r>
      <w:proofErr w:type="spellStart"/>
      <w:proofErr w:type="gramStart"/>
      <w:r w:rsidR="00881999">
        <w:t>it’s</w:t>
      </w:r>
      <w:proofErr w:type="spellEnd"/>
      <w:proofErr w:type="gramEnd"/>
      <w:r w:rsidR="00881999">
        <w:t xml:space="preserve"> output (voltage, current, power) via I</w:t>
      </w:r>
      <w:r w:rsidR="00881999">
        <w:rPr>
          <w:vertAlign w:val="superscript"/>
        </w:rPr>
        <w:t>2</w:t>
      </w:r>
      <w:r w:rsidR="00881999">
        <w:t>C</w:t>
      </w:r>
      <w:r w:rsidR="005F1C30">
        <w:t xml:space="preserve"> bus</w:t>
      </w:r>
      <w:r w:rsidR="00881999">
        <w:t>.</w:t>
      </w:r>
      <w:r w:rsidR="009F4792">
        <w:br/>
      </w:r>
    </w:p>
    <w:tbl>
      <w:tblPr>
        <w:tblStyle w:val="TableGrid"/>
        <w:tblW w:w="8064" w:type="dxa"/>
        <w:tblInd w:w="1331" w:type="dxa"/>
        <w:tblLook w:val="04A0"/>
      </w:tblPr>
      <w:tblGrid>
        <w:gridCol w:w="1315"/>
        <w:gridCol w:w="2007"/>
        <w:gridCol w:w="1733"/>
        <w:gridCol w:w="676"/>
        <w:gridCol w:w="2333"/>
      </w:tblGrid>
      <w:tr w:rsidR="00EA3BE0" w:rsidTr="00B74832">
        <w:trPr>
          <w:trHeight w:val="268"/>
        </w:trPr>
        <w:tc>
          <w:tcPr>
            <w:tcW w:w="3322" w:type="dxa"/>
            <w:gridSpan w:val="2"/>
            <w:tcBorders>
              <w:right w:val="single" w:sz="18" w:space="0" w:color="000000" w:themeColor="text1"/>
            </w:tcBorders>
          </w:tcPr>
          <w:p w:rsidR="00EA3BE0" w:rsidRPr="003D0A8B" w:rsidRDefault="00EA3BE0" w:rsidP="00EA3BE0">
            <w:pPr>
              <w:jc w:val="center"/>
              <w:outlineLvl w:val="2"/>
            </w:pPr>
            <w:r>
              <w:t>Design Parameters</w:t>
            </w:r>
          </w:p>
        </w:tc>
        <w:tc>
          <w:tcPr>
            <w:tcW w:w="4742" w:type="dxa"/>
            <w:gridSpan w:val="3"/>
            <w:tcBorders>
              <w:left w:val="single" w:sz="18" w:space="0" w:color="000000" w:themeColor="text1"/>
            </w:tcBorders>
          </w:tcPr>
          <w:p w:rsidR="00EA3BE0" w:rsidRPr="003D0A8B" w:rsidRDefault="00EA3BE0" w:rsidP="00EA3BE0">
            <w:pPr>
              <w:jc w:val="center"/>
              <w:outlineLvl w:val="2"/>
            </w:pPr>
            <w:r>
              <w:t>Values to design</w:t>
            </w:r>
          </w:p>
        </w:tc>
      </w:tr>
      <w:tr w:rsidR="001C36BF" w:rsidTr="008212E4">
        <w:trPr>
          <w:trHeight w:val="268"/>
        </w:trPr>
        <w:tc>
          <w:tcPr>
            <w:tcW w:w="1315" w:type="dxa"/>
            <w:tcBorders>
              <w:top w:val="single" w:sz="12" w:space="0" w:color="000000" w:themeColor="text1"/>
            </w:tcBorders>
          </w:tcPr>
          <w:p w:rsidR="001C36BF" w:rsidRPr="00423605" w:rsidRDefault="001C36BF" w:rsidP="00EA3BE0">
            <w:pPr>
              <w:outlineLvl w:val="2"/>
            </w:pPr>
            <w:r>
              <w:t>V</w:t>
            </w:r>
            <w:r>
              <w:rPr>
                <w:vertAlign w:val="subscript"/>
              </w:rPr>
              <w:t>IN</w:t>
            </w:r>
          </w:p>
        </w:tc>
        <w:tc>
          <w:tcPr>
            <w:tcW w:w="2007" w:type="dxa"/>
            <w:tcBorders>
              <w:top w:val="single" w:sz="12" w:space="0" w:color="000000" w:themeColor="text1"/>
              <w:right w:val="single" w:sz="18" w:space="0" w:color="000000" w:themeColor="text1"/>
            </w:tcBorders>
          </w:tcPr>
          <w:p w:rsidR="001C36BF" w:rsidRPr="00423605" w:rsidRDefault="001C36BF" w:rsidP="00EA3BE0">
            <w:pPr>
              <w:outlineLvl w:val="2"/>
            </w:pPr>
            <w:r>
              <w:t>9v-16v, nom. 12v</w:t>
            </w:r>
          </w:p>
        </w:tc>
        <w:tc>
          <w:tcPr>
            <w:tcW w:w="1733" w:type="dxa"/>
            <w:vMerge w:val="restart"/>
            <w:tcBorders>
              <w:top w:val="single" w:sz="12" w:space="0" w:color="000000" w:themeColor="text1"/>
              <w:left w:val="single" w:sz="18" w:space="0" w:color="000000" w:themeColor="text1"/>
            </w:tcBorders>
          </w:tcPr>
          <w:p w:rsidR="001C36BF" w:rsidRPr="00EA3BE0" w:rsidRDefault="001C36BF" w:rsidP="00EA3BE0">
            <w:pPr>
              <w:outlineLvl w:val="2"/>
            </w:pPr>
            <w:r w:rsidRPr="00EA3BE0">
              <w:t>General</w:t>
            </w:r>
          </w:p>
        </w:tc>
        <w:tc>
          <w:tcPr>
            <w:tcW w:w="676" w:type="dxa"/>
            <w:tcBorders>
              <w:top w:val="single" w:sz="12" w:space="0" w:color="000000" w:themeColor="text1"/>
            </w:tcBorders>
          </w:tcPr>
          <w:p w:rsidR="001C36BF" w:rsidRPr="00984136" w:rsidRDefault="001C36BF" w:rsidP="00EA3BE0">
            <w:pPr>
              <w:outlineLvl w:val="2"/>
            </w:pPr>
            <w:r>
              <w:t>C</w:t>
            </w:r>
            <w:r>
              <w:rPr>
                <w:vertAlign w:val="subscript"/>
              </w:rPr>
              <w:t>OUT</w:t>
            </w:r>
          </w:p>
        </w:tc>
        <w:tc>
          <w:tcPr>
            <w:tcW w:w="2333" w:type="dxa"/>
            <w:tcBorders>
              <w:top w:val="single" w:sz="12" w:space="0" w:color="000000" w:themeColor="text1"/>
            </w:tcBorders>
          </w:tcPr>
          <w:p w:rsidR="001C36BF" w:rsidRPr="00984136" w:rsidRDefault="00A672A1" w:rsidP="00EA3BE0">
            <w:pPr>
              <w:outlineLvl w:val="2"/>
            </w:pPr>
            <w:r>
              <w:t>Output capacitance</w:t>
            </w:r>
          </w:p>
        </w:tc>
      </w:tr>
      <w:tr w:rsidR="001C36BF" w:rsidTr="00B74832">
        <w:trPr>
          <w:trHeight w:val="268"/>
        </w:trPr>
        <w:tc>
          <w:tcPr>
            <w:tcW w:w="1315" w:type="dxa"/>
          </w:tcPr>
          <w:p w:rsidR="001C36BF" w:rsidRPr="00423605" w:rsidRDefault="001C36BF" w:rsidP="00EA3BE0">
            <w:pPr>
              <w:outlineLvl w:val="2"/>
              <w:rPr>
                <w:vertAlign w:val="subscript"/>
              </w:rPr>
            </w:pPr>
            <w:r>
              <w:t>V</w:t>
            </w:r>
            <w:r>
              <w:rPr>
                <w:vertAlign w:val="subscript"/>
              </w:rPr>
              <w:t>OUT</w:t>
            </w:r>
          </w:p>
        </w:tc>
        <w:tc>
          <w:tcPr>
            <w:tcW w:w="2007" w:type="dxa"/>
            <w:tcBorders>
              <w:right w:val="single" w:sz="18" w:space="0" w:color="000000" w:themeColor="text1"/>
            </w:tcBorders>
          </w:tcPr>
          <w:p w:rsidR="001C36BF" w:rsidRPr="00984136" w:rsidRDefault="001C36BF" w:rsidP="00EA3BE0">
            <w:pPr>
              <w:outlineLvl w:val="2"/>
            </w:pPr>
            <w:r>
              <w:t>5v</w:t>
            </w:r>
          </w:p>
        </w:tc>
        <w:tc>
          <w:tcPr>
            <w:tcW w:w="1733" w:type="dxa"/>
            <w:vMerge/>
            <w:tcBorders>
              <w:left w:val="single" w:sz="18" w:space="0" w:color="000000" w:themeColor="text1"/>
            </w:tcBorders>
          </w:tcPr>
          <w:p w:rsidR="001C36BF" w:rsidRPr="003D0A8B" w:rsidRDefault="001C36BF" w:rsidP="00EA3BE0">
            <w:pPr>
              <w:outlineLvl w:val="2"/>
            </w:pPr>
          </w:p>
        </w:tc>
        <w:tc>
          <w:tcPr>
            <w:tcW w:w="676" w:type="dxa"/>
          </w:tcPr>
          <w:p w:rsidR="001C36BF" w:rsidRPr="00984136" w:rsidRDefault="001C36BF" w:rsidP="00EA3BE0">
            <w:pPr>
              <w:outlineLvl w:val="2"/>
            </w:pPr>
            <w:r>
              <w:t>C</w:t>
            </w:r>
            <w:r>
              <w:rPr>
                <w:vertAlign w:val="subscript"/>
              </w:rPr>
              <w:t>IN</w:t>
            </w:r>
          </w:p>
        </w:tc>
        <w:tc>
          <w:tcPr>
            <w:tcW w:w="2333" w:type="dxa"/>
          </w:tcPr>
          <w:p w:rsidR="001C36BF" w:rsidRPr="00984136" w:rsidRDefault="00A672A1" w:rsidP="00EA3BE0">
            <w:pPr>
              <w:outlineLvl w:val="2"/>
            </w:pPr>
            <w:r>
              <w:t>Input capacitance</w:t>
            </w:r>
          </w:p>
        </w:tc>
      </w:tr>
      <w:tr w:rsidR="001C36BF" w:rsidTr="00B74832">
        <w:trPr>
          <w:trHeight w:val="254"/>
        </w:trPr>
        <w:tc>
          <w:tcPr>
            <w:tcW w:w="1315" w:type="dxa"/>
          </w:tcPr>
          <w:p w:rsidR="001C36BF" w:rsidRPr="00EA3BE0" w:rsidRDefault="001C36BF" w:rsidP="00EA3BE0">
            <w:pPr>
              <w:outlineLvl w:val="2"/>
              <w:rPr>
                <w:vertAlign w:val="subscript"/>
              </w:rPr>
            </w:pPr>
            <w:r>
              <w:t>V</w:t>
            </w:r>
            <w:r>
              <w:rPr>
                <w:vertAlign w:val="subscript"/>
              </w:rPr>
              <w:t>IN_RIPPLE</w:t>
            </w:r>
          </w:p>
        </w:tc>
        <w:tc>
          <w:tcPr>
            <w:tcW w:w="2007" w:type="dxa"/>
            <w:tcBorders>
              <w:right w:val="single" w:sz="18" w:space="0" w:color="000000" w:themeColor="text1"/>
            </w:tcBorders>
          </w:tcPr>
          <w:p w:rsidR="001C36BF" w:rsidRPr="003D0A8B" w:rsidRDefault="001C36BF" w:rsidP="00EA3BE0">
            <w:pPr>
              <w:outlineLvl w:val="2"/>
            </w:pPr>
            <w:r>
              <w:t>300mV</w:t>
            </w:r>
          </w:p>
        </w:tc>
        <w:tc>
          <w:tcPr>
            <w:tcW w:w="1733" w:type="dxa"/>
            <w:vMerge/>
            <w:tcBorders>
              <w:left w:val="single" w:sz="18" w:space="0" w:color="000000" w:themeColor="text1"/>
            </w:tcBorders>
          </w:tcPr>
          <w:p w:rsidR="001C36BF" w:rsidRPr="003D0A8B" w:rsidRDefault="001C36BF" w:rsidP="00EA3BE0">
            <w:pPr>
              <w:outlineLvl w:val="2"/>
            </w:pPr>
          </w:p>
        </w:tc>
        <w:tc>
          <w:tcPr>
            <w:tcW w:w="676" w:type="dxa"/>
          </w:tcPr>
          <w:p w:rsidR="001C36BF" w:rsidRPr="00984136" w:rsidRDefault="001C36BF" w:rsidP="00EA3BE0">
            <w:pPr>
              <w:outlineLvl w:val="2"/>
            </w:pPr>
            <w:r>
              <w:t>L</w:t>
            </w:r>
            <w:r>
              <w:rPr>
                <w:vertAlign w:val="subscript"/>
              </w:rPr>
              <w:t>OUT</w:t>
            </w:r>
          </w:p>
        </w:tc>
        <w:tc>
          <w:tcPr>
            <w:tcW w:w="2333" w:type="dxa"/>
          </w:tcPr>
          <w:p w:rsidR="001C36BF" w:rsidRPr="00984136" w:rsidRDefault="00B74832" w:rsidP="00EA3BE0">
            <w:pPr>
              <w:outlineLvl w:val="2"/>
            </w:pPr>
            <w:r>
              <w:t>Output inductance</w:t>
            </w:r>
          </w:p>
        </w:tc>
      </w:tr>
      <w:tr w:rsidR="001C36BF" w:rsidTr="00B74832">
        <w:trPr>
          <w:trHeight w:val="268"/>
        </w:trPr>
        <w:tc>
          <w:tcPr>
            <w:tcW w:w="1315" w:type="dxa"/>
          </w:tcPr>
          <w:p w:rsidR="001C36BF" w:rsidRPr="00EA3BE0" w:rsidRDefault="001C36BF" w:rsidP="006B4C11">
            <w:pPr>
              <w:outlineLvl w:val="2"/>
            </w:pPr>
            <w:r>
              <w:t>V</w:t>
            </w:r>
            <w:r>
              <w:rPr>
                <w:vertAlign w:val="subscript"/>
              </w:rPr>
              <w:t>OUT_RIPPLE</w:t>
            </w:r>
          </w:p>
        </w:tc>
        <w:tc>
          <w:tcPr>
            <w:tcW w:w="2007" w:type="dxa"/>
            <w:tcBorders>
              <w:right w:val="single" w:sz="18" w:space="0" w:color="000000" w:themeColor="text1"/>
            </w:tcBorders>
          </w:tcPr>
          <w:p w:rsidR="001C36BF" w:rsidRPr="003D0A8B" w:rsidRDefault="001C36BF" w:rsidP="006B4C11">
            <w:pPr>
              <w:outlineLvl w:val="2"/>
            </w:pPr>
            <w:r>
              <w:t>50mV</w:t>
            </w:r>
          </w:p>
        </w:tc>
        <w:tc>
          <w:tcPr>
            <w:tcW w:w="1733" w:type="dxa"/>
            <w:vMerge/>
            <w:tcBorders>
              <w:left w:val="single" w:sz="18" w:space="0" w:color="000000" w:themeColor="text1"/>
            </w:tcBorders>
          </w:tcPr>
          <w:p w:rsidR="001C36BF" w:rsidRPr="003D0A8B" w:rsidRDefault="001C36BF" w:rsidP="00EA3BE0">
            <w:pPr>
              <w:outlineLvl w:val="2"/>
            </w:pPr>
          </w:p>
        </w:tc>
        <w:tc>
          <w:tcPr>
            <w:tcW w:w="676" w:type="dxa"/>
          </w:tcPr>
          <w:p w:rsidR="001C36BF" w:rsidRDefault="001C36BF" w:rsidP="00EA3BE0">
            <w:pPr>
              <w:outlineLvl w:val="2"/>
            </w:pPr>
            <w:r>
              <w:t>R</w:t>
            </w:r>
            <w:r>
              <w:rPr>
                <w:vertAlign w:val="subscript"/>
              </w:rPr>
              <w:t>SET</w:t>
            </w:r>
          </w:p>
        </w:tc>
        <w:tc>
          <w:tcPr>
            <w:tcW w:w="2333" w:type="dxa"/>
          </w:tcPr>
          <w:p w:rsidR="001C36BF" w:rsidRDefault="00B74832" w:rsidP="00B74832">
            <w:pPr>
              <w:outlineLvl w:val="2"/>
            </w:pPr>
            <w:r>
              <w:t>Current limit set R</w:t>
            </w:r>
          </w:p>
        </w:tc>
      </w:tr>
      <w:tr w:rsidR="001C36BF" w:rsidTr="00B74832">
        <w:trPr>
          <w:trHeight w:val="268"/>
        </w:trPr>
        <w:tc>
          <w:tcPr>
            <w:tcW w:w="1315" w:type="dxa"/>
          </w:tcPr>
          <w:p w:rsidR="001C36BF" w:rsidRPr="00EA3BE0" w:rsidRDefault="001C36BF" w:rsidP="006B4C11">
            <w:pPr>
              <w:outlineLvl w:val="2"/>
            </w:pPr>
            <w:r>
              <w:t>I</w:t>
            </w:r>
            <w:r>
              <w:rPr>
                <w:vertAlign w:val="subscript"/>
              </w:rPr>
              <w:t>OUT</w:t>
            </w:r>
          </w:p>
        </w:tc>
        <w:tc>
          <w:tcPr>
            <w:tcW w:w="2007" w:type="dxa"/>
            <w:tcBorders>
              <w:right w:val="single" w:sz="18" w:space="0" w:color="000000" w:themeColor="text1"/>
            </w:tcBorders>
          </w:tcPr>
          <w:p w:rsidR="001C36BF" w:rsidRPr="003D0A8B" w:rsidRDefault="001C36BF" w:rsidP="006B4C11">
            <w:pPr>
              <w:outlineLvl w:val="2"/>
            </w:pPr>
            <w:r>
              <w:t>1.5A</w:t>
            </w:r>
          </w:p>
        </w:tc>
        <w:tc>
          <w:tcPr>
            <w:tcW w:w="1733" w:type="dxa"/>
            <w:vMerge/>
            <w:tcBorders>
              <w:left w:val="single" w:sz="18" w:space="0" w:color="000000" w:themeColor="text1"/>
            </w:tcBorders>
          </w:tcPr>
          <w:p w:rsidR="001C36BF" w:rsidRPr="003D0A8B" w:rsidRDefault="001C36BF" w:rsidP="00EA3BE0">
            <w:pPr>
              <w:outlineLvl w:val="2"/>
            </w:pPr>
          </w:p>
        </w:tc>
        <w:tc>
          <w:tcPr>
            <w:tcW w:w="676" w:type="dxa"/>
          </w:tcPr>
          <w:p w:rsidR="001C36BF" w:rsidRPr="00984136" w:rsidRDefault="001C36BF" w:rsidP="00984136">
            <w:pPr>
              <w:outlineLvl w:val="2"/>
            </w:pPr>
            <w:r>
              <w:t>C</w:t>
            </w:r>
            <w:r>
              <w:rPr>
                <w:vertAlign w:val="subscript"/>
              </w:rPr>
              <w:t>BST</w:t>
            </w:r>
          </w:p>
        </w:tc>
        <w:tc>
          <w:tcPr>
            <w:tcW w:w="2333" w:type="dxa"/>
          </w:tcPr>
          <w:p w:rsidR="001C36BF" w:rsidRPr="00984136" w:rsidRDefault="00B74832" w:rsidP="00984136">
            <w:pPr>
              <w:outlineLvl w:val="2"/>
            </w:pPr>
            <w:r>
              <w:t>Bootstrap capacitor</w:t>
            </w:r>
          </w:p>
        </w:tc>
      </w:tr>
      <w:tr w:rsidR="001C36BF" w:rsidTr="00B74832">
        <w:trPr>
          <w:trHeight w:val="268"/>
        </w:trPr>
        <w:tc>
          <w:tcPr>
            <w:tcW w:w="1315" w:type="dxa"/>
          </w:tcPr>
          <w:p w:rsidR="001C36BF" w:rsidRPr="00EA3BE0" w:rsidRDefault="001C36BF" w:rsidP="006B4C11">
            <w:pPr>
              <w:outlineLvl w:val="2"/>
            </w:pPr>
            <w:r>
              <w:t>F</w:t>
            </w:r>
            <w:r>
              <w:rPr>
                <w:vertAlign w:val="subscript"/>
              </w:rPr>
              <w:t>SW</w:t>
            </w:r>
          </w:p>
        </w:tc>
        <w:tc>
          <w:tcPr>
            <w:tcW w:w="2007" w:type="dxa"/>
            <w:tcBorders>
              <w:right w:val="single" w:sz="18" w:space="0" w:color="000000" w:themeColor="text1"/>
            </w:tcBorders>
          </w:tcPr>
          <w:p w:rsidR="001C36BF" w:rsidRPr="003D0A8B" w:rsidRDefault="001C36BF" w:rsidP="006B4C11">
            <w:pPr>
              <w:outlineLvl w:val="2"/>
            </w:pPr>
            <w:r>
              <w:t>500kHz</w:t>
            </w:r>
          </w:p>
        </w:tc>
        <w:tc>
          <w:tcPr>
            <w:tcW w:w="1733" w:type="dxa"/>
            <w:vMerge w:val="restart"/>
            <w:tcBorders>
              <w:left w:val="single" w:sz="18" w:space="0" w:color="000000" w:themeColor="text1"/>
            </w:tcBorders>
          </w:tcPr>
          <w:p w:rsidR="001C36BF" w:rsidRPr="00EA3BE0" w:rsidRDefault="001C36BF" w:rsidP="00EA3BE0">
            <w:pPr>
              <w:outlineLvl w:val="2"/>
            </w:pPr>
            <w:r w:rsidRPr="00EA3BE0">
              <w:t>Com</w:t>
            </w:r>
            <w:r>
              <w:t>pensation</w:t>
            </w:r>
          </w:p>
        </w:tc>
        <w:tc>
          <w:tcPr>
            <w:tcW w:w="676" w:type="dxa"/>
          </w:tcPr>
          <w:p w:rsidR="001C36BF" w:rsidRPr="00984136" w:rsidRDefault="001C36BF" w:rsidP="00EA3BE0">
            <w:pPr>
              <w:outlineLvl w:val="2"/>
            </w:pPr>
            <w:r>
              <w:t>C</w:t>
            </w:r>
            <w:r>
              <w:rPr>
                <w:vertAlign w:val="subscript"/>
              </w:rPr>
              <w:t>C1</w:t>
            </w:r>
          </w:p>
        </w:tc>
        <w:tc>
          <w:tcPr>
            <w:tcW w:w="2333" w:type="dxa"/>
          </w:tcPr>
          <w:p w:rsidR="001C36BF" w:rsidRPr="00984136" w:rsidRDefault="00B74832" w:rsidP="00EA3BE0">
            <w:pPr>
              <w:outlineLvl w:val="2"/>
            </w:pPr>
            <w:r>
              <w:t>Compensation cap 1</w:t>
            </w:r>
          </w:p>
        </w:tc>
      </w:tr>
      <w:tr w:rsidR="001C36BF" w:rsidTr="00B74832">
        <w:trPr>
          <w:trHeight w:val="268"/>
        </w:trPr>
        <w:tc>
          <w:tcPr>
            <w:tcW w:w="3322" w:type="dxa"/>
            <w:gridSpan w:val="2"/>
            <w:tcBorders>
              <w:left w:val="nil"/>
              <w:bottom w:val="nil"/>
              <w:right w:val="single" w:sz="18" w:space="0" w:color="000000" w:themeColor="text1"/>
            </w:tcBorders>
          </w:tcPr>
          <w:p w:rsidR="001C36BF" w:rsidRPr="003D0A8B" w:rsidRDefault="001C36BF" w:rsidP="00EA3BE0">
            <w:pPr>
              <w:outlineLvl w:val="2"/>
            </w:pPr>
          </w:p>
        </w:tc>
        <w:tc>
          <w:tcPr>
            <w:tcW w:w="1733" w:type="dxa"/>
            <w:vMerge/>
            <w:tcBorders>
              <w:left w:val="single" w:sz="18" w:space="0" w:color="000000" w:themeColor="text1"/>
            </w:tcBorders>
          </w:tcPr>
          <w:p w:rsidR="001C36BF" w:rsidRPr="003D0A8B" w:rsidRDefault="001C36BF" w:rsidP="00EA3BE0">
            <w:pPr>
              <w:outlineLvl w:val="2"/>
            </w:pPr>
          </w:p>
        </w:tc>
        <w:tc>
          <w:tcPr>
            <w:tcW w:w="676" w:type="dxa"/>
          </w:tcPr>
          <w:p w:rsidR="001C36BF" w:rsidRPr="00984136" w:rsidRDefault="001C36BF" w:rsidP="00EA3BE0">
            <w:pPr>
              <w:outlineLvl w:val="2"/>
            </w:pPr>
            <w:r>
              <w:t>R</w:t>
            </w:r>
            <w:r>
              <w:rPr>
                <w:vertAlign w:val="subscript"/>
              </w:rPr>
              <w:t>C1</w:t>
            </w:r>
          </w:p>
        </w:tc>
        <w:tc>
          <w:tcPr>
            <w:tcW w:w="2333" w:type="dxa"/>
          </w:tcPr>
          <w:p w:rsidR="001C36BF" w:rsidRPr="00B74832" w:rsidRDefault="00B74832" w:rsidP="00EA3BE0">
            <w:pPr>
              <w:outlineLvl w:val="2"/>
            </w:pPr>
            <w:r>
              <w:t>Series R for C</w:t>
            </w:r>
            <w:r>
              <w:rPr>
                <w:vertAlign w:val="subscript"/>
              </w:rPr>
              <w:t>C1</w:t>
            </w:r>
          </w:p>
        </w:tc>
      </w:tr>
      <w:tr w:rsidR="001C36BF" w:rsidTr="00B748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tblPrEx>
        <w:trPr>
          <w:gridBefore w:val="2"/>
          <w:wBefore w:w="3322" w:type="dxa"/>
          <w:trHeight w:val="261"/>
        </w:trPr>
        <w:tc>
          <w:tcPr>
            <w:tcW w:w="1733" w:type="dxa"/>
            <w:vMerge/>
            <w:tcBorders>
              <w:left w:val="single" w:sz="18" w:space="0" w:color="000000" w:themeColor="text1"/>
            </w:tcBorders>
          </w:tcPr>
          <w:p w:rsidR="001C36BF" w:rsidRPr="00EA3BE0" w:rsidRDefault="001C36BF" w:rsidP="00EA3BE0">
            <w:pPr>
              <w:outlineLvl w:val="2"/>
            </w:pPr>
          </w:p>
        </w:tc>
        <w:tc>
          <w:tcPr>
            <w:tcW w:w="676" w:type="dxa"/>
          </w:tcPr>
          <w:p w:rsidR="001C36BF" w:rsidRPr="00984136" w:rsidRDefault="001C36BF" w:rsidP="00EA3BE0">
            <w:pPr>
              <w:outlineLvl w:val="2"/>
            </w:pPr>
            <w:r>
              <w:t>C</w:t>
            </w:r>
            <w:r>
              <w:rPr>
                <w:vertAlign w:val="subscript"/>
              </w:rPr>
              <w:t>C2</w:t>
            </w:r>
          </w:p>
        </w:tc>
        <w:tc>
          <w:tcPr>
            <w:tcW w:w="2333" w:type="dxa"/>
          </w:tcPr>
          <w:p w:rsidR="001C36BF" w:rsidRPr="00984136" w:rsidRDefault="00B74832" w:rsidP="00EA3BE0">
            <w:pPr>
              <w:outlineLvl w:val="2"/>
            </w:pPr>
            <w:r>
              <w:t>Compensation cap 2</w:t>
            </w:r>
          </w:p>
        </w:tc>
      </w:tr>
      <w:tr w:rsidR="001C36BF" w:rsidTr="00B748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tblPrEx>
        <w:trPr>
          <w:gridBefore w:val="2"/>
          <w:wBefore w:w="3322" w:type="dxa"/>
          <w:trHeight w:val="261"/>
        </w:trPr>
        <w:tc>
          <w:tcPr>
            <w:tcW w:w="1733" w:type="dxa"/>
            <w:vMerge w:val="restart"/>
            <w:tcBorders>
              <w:left w:val="single" w:sz="18" w:space="0" w:color="000000" w:themeColor="text1"/>
            </w:tcBorders>
          </w:tcPr>
          <w:p w:rsidR="001C36BF" w:rsidRPr="00EA3BE0" w:rsidRDefault="001C36BF" w:rsidP="00EA3BE0">
            <w:pPr>
              <w:jc w:val="both"/>
              <w:outlineLvl w:val="2"/>
            </w:pPr>
            <w:r>
              <w:t>Feedback Sense</w:t>
            </w:r>
          </w:p>
        </w:tc>
        <w:tc>
          <w:tcPr>
            <w:tcW w:w="676" w:type="dxa"/>
          </w:tcPr>
          <w:p w:rsidR="001C36BF" w:rsidRPr="00984136" w:rsidRDefault="001C36BF" w:rsidP="00EA3BE0">
            <w:pPr>
              <w:outlineLvl w:val="2"/>
            </w:pPr>
            <w:r>
              <w:t>R</w:t>
            </w:r>
            <w:r>
              <w:rPr>
                <w:vertAlign w:val="subscript"/>
              </w:rPr>
              <w:t>HIGH</w:t>
            </w:r>
          </w:p>
        </w:tc>
        <w:tc>
          <w:tcPr>
            <w:tcW w:w="2333" w:type="dxa"/>
          </w:tcPr>
          <w:p w:rsidR="001C36BF" w:rsidRPr="00984136" w:rsidRDefault="00B74832" w:rsidP="00EA3BE0">
            <w:pPr>
              <w:outlineLvl w:val="2"/>
            </w:pPr>
            <w:r>
              <w:t>High sense divider R</w:t>
            </w:r>
          </w:p>
        </w:tc>
      </w:tr>
      <w:tr w:rsidR="001C36BF" w:rsidTr="00B748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tblPrEx>
        <w:trPr>
          <w:gridBefore w:val="2"/>
          <w:wBefore w:w="3322" w:type="dxa"/>
          <w:trHeight w:val="261"/>
        </w:trPr>
        <w:tc>
          <w:tcPr>
            <w:tcW w:w="1733" w:type="dxa"/>
            <w:vMerge/>
            <w:tcBorders>
              <w:left w:val="single" w:sz="18" w:space="0" w:color="000000" w:themeColor="text1"/>
            </w:tcBorders>
          </w:tcPr>
          <w:p w:rsidR="001C36BF" w:rsidRPr="00EA3BE0" w:rsidRDefault="001C36BF" w:rsidP="00EA3BE0">
            <w:pPr>
              <w:outlineLvl w:val="2"/>
            </w:pPr>
          </w:p>
        </w:tc>
        <w:tc>
          <w:tcPr>
            <w:tcW w:w="676" w:type="dxa"/>
          </w:tcPr>
          <w:p w:rsidR="001C36BF" w:rsidRPr="00984136" w:rsidRDefault="001C36BF" w:rsidP="00EA3BE0">
            <w:pPr>
              <w:outlineLvl w:val="2"/>
            </w:pPr>
            <w:r>
              <w:t>R</w:t>
            </w:r>
            <w:r>
              <w:rPr>
                <w:vertAlign w:val="subscript"/>
              </w:rPr>
              <w:t>LOW</w:t>
            </w:r>
          </w:p>
        </w:tc>
        <w:tc>
          <w:tcPr>
            <w:tcW w:w="2333" w:type="dxa"/>
          </w:tcPr>
          <w:p w:rsidR="001C36BF" w:rsidRPr="00984136" w:rsidRDefault="00B74832" w:rsidP="00EA3BE0">
            <w:pPr>
              <w:outlineLvl w:val="2"/>
            </w:pPr>
            <w:r>
              <w:t>Low sense divider R</w:t>
            </w:r>
          </w:p>
        </w:tc>
      </w:tr>
    </w:tbl>
    <w:p w:rsidR="00E87840" w:rsidRPr="006B4C11" w:rsidRDefault="009F4792" w:rsidP="00E87840">
      <w:pPr>
        <w:ind w:left="1080"/>
        <w:outlineLvl w:val="2"/>
      </w:pPr>
      <w:bookmarkStart w:id="20" w:name="_Toc307326221"/>
      <w:r w:rsidRPr="00E87840">
        <w:rPr>
          <w:b/>
        </w:rPr>
        <w:t>Highlights from component design</w:t>
      </w:r>
      <w:r w:rsidRPr="00E87840">
        <w:rPr>
          <w:b/>
        </w:rPr>
        <w:br/>
      </w:r>
      <w:proofErr w:type="gramStart"/>
      <w:r>
        <w:t>Much</w:t>
      </w:r>
      <w:proofErr w:type="gramEnd"/>
      <w:r>
        <w:t xml:space="preserve"> of the component design has been left out of this document due to space constraints. Please see my design notebook for full details on the calculation of values for all support components.</w:t>
      </w:r>
      <w:r>
        <w:br/>
      </w:r>
      <w:r>
        <w:br/>
        <w:t xml:space="preserve">I have chosen to include information regarding calculations </w:t>
      </w:r>
      <w:r w:rsidR="0055141D">
        <w:t xml:space="preserve">for the compensation network, since </w:t>
      </w:r>
      <w:proofErr w:type="gramStart"/>
      <w:r w:rsidR="0055141D">
        <w:t>it’s</w:t>
      </w:r>
      <w:proofErr w:type="gramEnd"/>
      <w:r w:rsidR="0055141D">
        <w:t xml:space="preserve"> one of the most nebulous components in the design. The compensation network is in place to improve the phase margin</w:t>
      </w:r>
      <w:sdt>
        <w:sdtPr>
          <w:id w:val="75468496"/>
          <w:citation/>
        </w:sdtPr>
        <w:sdtContent>
          <w:fldSimple w:instr=" CITATION Pha11 \l 1033 ">
            <w:r w:rsidR="002A0367">
              <w:rPr>
                <w:noProof/>
              </w:rPr>
              <w:t xml:space="preserve"> (6)</w:t>
            </w:r>
          </w:fldSimple>
        </w:sdtContent>
      </w:sdt>
      <w:r w:rsidR="0055141D">
        <w:t xml:space="preserve"> of the error amplifier in the NCP3155A. Without the compensation network, when observing the performance of the feedback control in the frequency domain the phase of the system drops below -180° at frequency lower than that at which the gain drops to 0dB (the crossover frequency), meaning the system is unstable.</w:t>
      </w:r>
      <w:r w:rsidR="0055141D">
        <w:br/>
      </w:r>
      <w:r w:rsidR="0055141D">
        <w:br/>
      </w:r>
      <w:r w:rsidR="0055141D">
        <w:lastRenderedPageBreak/>
        <w:t xml:space="preserve">The RC </w:t>
      </w:r>
      <w:r w:rsidR="00E87840">
        <w:t xml:space="preserve">compensation network </w:t>
      </w:r>
      <w:proofErr w:type="gramStart"/>
      <w:r w:rsidR="00E87840">
        <w:t>is used</w:t>
      </w:r>
      <w:proofErr w:type="gramEnd"/>
      <w:r w:rsidR="00E87840">
        <w:t xml:space="preserve"> to boost the phase of the controller, allowing stable operation.</w:t>
      </w:r>
      <w:r w:rsidR="00E87840">
        <w:br/>
      </w:r>
      <w:r w:rsidR="00E87840">
        <w:br/>
      </w:r>
      <w:r w:rsidR="00E87840">
        <w:br/>
        <w:t>Running these calculations, we arrive at the values for the three compensation components listed in the table below. As the capacitance values are tiny, I chose to run calculations to find what approximate capacitance contributions I could expect from the PCB traces, using a parallel plate capacitor approximation. These values ended up being 1 to 2 orders of magnitude below the compensation network values.</w:t>
      </w:r>
      <w:r w:rsidR="000A4F30">
        <w:t xml:space="preserve"> However, you touch your finger to the compensation </w:t>
      </w:r>
      <w:proofErr w:type="gramStart"/>
      <w:r w:rsidR="000A4F30">
        <w:t>network,</w:t>
      </w:r>
      <w:proofErr w:type="gramEnd"/>
      <w:r w:rsidR="000A4F30">
        <w:t xml:space="preserve"> you do vary the values enough by adding your own capacitance to cause instability. For this project this </w:t>
      </w:r>
      <w:proofErr w:type="gramStart"/>
      <w:r w:rsidR="000A4F30">
        <w:t>semester</w:t>
      </w:r>
      <w:proofErr w:type="gramEnd"/>
      <w:r w:rsidR="008177B6">
        <w:t xml:space="preserve"> this was deemed</w:t>
      </w:r>
      <w:r w:rsidR="000A4F30">
        <w:t xml:space="preserve"> not enough of a problem to force revision.</w:t>
      </w:r>
      <w:r w:rsidR="00E87840">
        <w:br/>
      </w:r>
      <w:r w:rsidR="00E87840">
        <w:br/>
        <w:t>It is important to note that R</w:t>
      </w:r>
      <w:r w:rsidR="006B4C11">
        <w:rPr>
          <w:vertAlign w:val="subscript"/>
        </w:rPr>
        <w:t>SET</w:t>
      </w:r>
      <w:r w:rsidR="006B4C11">
        <w:t xml:space="preserve"> was originally calculated to be about 10kΩ, resulting in a current limit of about 2.6A. However, during testing it </w:t>
      </w:r>
      <w:proofErr w:type="gramStart"/>
      <w:r w:rsidR="006B4C11">
        <w:t>was found</w:t>
      </w:r>
      <w:proofErr w:type="gramEnd"/>
      <w:r w:rsidR="006B4C11">
        <w:t xml:space="preserve"> that the current limiting was unstable, so the current limit was defeated by removing R</w:t>
      </w:r>
      <w:r w:rsidR="006B4C11">
        <w:rPr>
          <w:vertAlign w:val="subscript"/>
        </w:rPr>
        <w:t>SET</w:t>
      </w:r>
      <w:r w:rsidR="006B4C11">
        <w:t xml:space="preserve"> (approximately infinite resistance).</w:t>
      </w:r>
    </w:p>
    <w:tbl>
      <w:tblPr>
        <w:tblStyle w:val="TableGrid"/>
        <w:tblW w:w="4742" w:type="dxa"/>
        <w:tblInd w:w="1331" w:type="dxa"/>
        <w:tblLook w:val="04A0"/>
      </w:tblPr>
      <w:tblGrid>
        <w:gridCol w:w="1733"/>
        <w:gridCol w:w="676"/>
        <w:gridCol w:w="2333"/>
      </w:tblGrid>
      <w:tr w:rsidR="00E87840" w:rsidRPr="003D0A8B" w:rsidTr="00F7430D">
        <w:trPr>
          <w:trHeight w:val="268"/>
        </w:trPr>
        <w:tc>
          <w:tcPr>
            <w:tcW w:w="4742" w:type="dxa"/>
            <w:gridSpan w:val="3"/>
            <w:tcBorders>
              <w:left w:val="single" w:sz="4" w:space="0" w:color="000000" w:themeColor="text1"/>
            </w:tcBorders>
          </w:tcPr>
          <w:p w:rsidR="00E87840" w:rsidRPr="003D0A8B" w:rsidRDefault="00E87840" w:rsidP="006B4C11">
            <w:pPr>
              <w:jc w:val="center"/>
              <w:outlineLvl w:val="2"/>
            </w:pPr>
            <w:r>
              <w:t>Values as built</w:t>
            </w:r>
          </w:p>
        </w:tc>
      </w:tr>
      <w:tr w:rsidR="00E87840" w:rsidRPr="00984136" w:rsidTr="008212E4">
        <w:trPr>
          <w:trHeight w:val="268"/>
        </w:trPr>
        <w:tc>
          <w:tcPr>
            <w:tcW w:w="1733" w:type="dxa"/>
            <w:vMerge w:val="restart"/>
            <w:tcBorders>
              <w:top w:val="single" w:sz="12" w:space="0" w:color="000000" w:themeColor="text1"/>
              <w:left w:val="single" w:sz="4" w:space="0" w:color="000000" w:themeColor="text1"/>
            </w:tcBorders>
          </w:tcPr>
          <w:p w:rsidR="00E87840" w:rsidRPr="00EA3BE0" w:rsidRDefault="00E87840" w:rsidP="006B4C11">
            <w:pPr>
              <w:outlineLvl w:val="2"/>
            </w:pPr>
            <w:r w:rsidRPr="00EA3BE0">
              <w:t>General</w:t>
            </w:r>
          </w:p>
        </w:tc>
        <w:tc>
          <w:tcPr>
            <w:tcW w:w="676" w:type="dxa"/>
            <w:tcBorders>
              <w:top w:val="single" w:sz="12" w:space="0" w:color="000000" w:themeColor="text1"/>
            </w:tcBorders>
          </w:tcPr>
          <w:p w:rsidR="00E87840" w:rsidRPr="00984136" w:rsidRDefault="00E87840" w:rsidP="006B4C11">
            <w:pPr>
              <w:outlineLvl w:val="2"/>
            </w:pPr>
            <w:r>
              <w:t>C</w:t>
            </w:r>
            <w:r>
              <w:rPr>
                <w:vertAlign w:val="subscript"/>
              </w:rPr>
              <w:t>OUT</w:t>
            </w:r>
          </w:p>
        </w:tc>
        <w:tc>
          <w:tcPr>
            <w:tcW w:w="2333" w:type="dxa"/>
            <w:tcBorders>
              <w:top w:val="single" w:sz="12" w:space="0" w:color="000000" w:themeColor="text1"/>
            </w:tcBorders>
          </w:tcPr>
          <w:p w:rsidR="00E87840" w:rsidRPr="00984136" w:rsidRDefault="00F7430D" w:rsidP="006B4C11">
            <w:pPr>
              <w:outlineLvl w:val="2"/>
            </w:pPr>
            <w:r>
              <w:t>22μF</w:t>
            </w:r>
          </w:p>
        </w:tc>
      </w:tr>
      <w:tr w:rsidR="00E87840" w:rsidRPr="00984136" w:rsidTr="00F7430D">
        <w:trPr>
          <w:trHeight w:val="268"/>
        </w:trPr>
        <w:tc>
          <w:tcPr>
            <w:tcW w:w="1733" w:type="dxa"/>
            <w:vMerge/>
            <w:tcBorders>
              <w:left w:val="single" w:sz="4" w:space="0" w:color="000000" w:themeColor="text1"/>
            </w:tcBorders>
          </w:tcPr>
          <w:p w:rsidR="00E87840" w:rsidRPr="003D0A8B" w:rsidRDefault="00E87840" w:rsidP="006B4C11">
            <w:pPr>
              <w:outlineLvl w:val="2"/>
            </w:pPr>
          </w:p>
        </w:tc>
        <w:tc>
          <w:tcPr>
            <w:tcW w:w="676" w:type="dxa"/>
          </w:tcPr>
          <w:p w:rsidR="00E87840" w:rsidRPr="00984136" w:rsidRDefault="00E87840" w:rsidP="006B4C11">
            <w:pPr>
              <w:outlineLvl w:val="2"/>
            </w:pPr>
            <w:r>
              <w:t>C</w:t>
            </w:r>
            <w:r>
              <w:rPr>
                <w:vertAlign w:val="subscript"/>
              </w:rPr>
              <w:t>IN</w:t>
            </w:r>
          </w:p>
        </w:tc>
        <w:tc>
          <w:tcPr>
            <w:tcW w:w="2333" w:type="dxa"/>
          </w:tcPr>
          <w:p w:rsidR="00E87840" w:rsidRPr="00984136" w:rsidRDefault="00F7430D" w:rsidP="006B4C11">
            <w:pPr>
              <w:outlineLvl w:val="2"/>
            </w:pPr>
            <w:r>
              <w:t>22μF</w:t>
            </w:r>
          </w:p>
        </w:tc>
      </w:tr>
      <w:tr w:rsidR="00E87840" w:rsidRPr="00984136" w:rsidTr="00F7430D">
        <w:trPr>
          <w:trHeight w:val="254"/>
        </w:trPr>
        <w:tc>
          <w:tcPr>
            <w:tcW w:w="1733" w:type="dxa"/>
            <w:vMerge/>
            <w:tcBorders>
              <w:left w:val="single" w:sz="4" w:space="0" w:color="000000" w:themeColor="text1"/>
            </w:tcBorders>
          </w:tcPr>
          <w:p w:rsidR="00E87840" w:rsidRPr="003D0A8B" w:rsidRDefault="00E87840" w:rsidP="006B4C11">
            <w:pPr>
              <w:outlineLvl w:val="2"/>
            </w:pPr>
          </w:p>
        </w:tc>
        <w:tc>
          <w:tcPr>
            <w:tcW w:w="676" w:type="dxa"/>
          </w:tcPr>
          <w:p w:rsidR="00E87840" w:rsidRPr="00984136" w:rsidRDefault="00E87840" w:rsidP="006B4C11">
            <w:pPr>
              <w:outlineLvl w:val="2"/>
            </w:pPr>
            <w:r>
              <w:t>L</w:t>
            </w:r>
            <w:r>
              <w:rPr>
                <w:vertAlign w:val="subscript"/>
              </w:rPr>
              <w:t>OUT</w:t>
            </w:r>
          </w:p>
        </w:tc>
        <w:tc>
          <w:tcPr>
            <w:tcW w:w="2333" w:type="dxa"/>
          </w:tcPr>
          <w:p w:rsidR="00E87840" w:rsidRPr="00984136" w:rsidRDefault="00F7430D" w:rsidP="00F7430D">
            <w:pPr>
              <w:outlineLvl w:val="2"/>
            </w:pPr>
            <w:r>
              <w:t>22μH</w:t>
            </w:r>
          </w:p>
        </w:tc>
      </w:tr>
      <w:tr w:rsidR="00E87840" w:rsidTr="00F7430D">
        <w:trPr>
          <w:trHeight w:val="268"/>
        </w:trPr>
        <w:tc>
          <w:tcPr>
            <w:tcW w:w="1733" w:type="dxa"/>
            <w:vMerge/>
            <w:tcBorders>
              <w:left w:val="single" w:sz="4" w:space="0" w:color="000000" w:themeColor="text1"/>
            </w:tcBorders>
          </w:tcPr>
          <w:p w:rsidR="00E87840" w:rsidRPr="003D0A8B" w:rsidRDefault="00E87840" w:rsidP="006B4C11">
            <w:pPr>
              <w:outlineLvl w:val="2"/>
            </w:pPr>
          </w:p>
        </w:tc>
        <w:tc>
          <w:tcPr>
            <w:tcW w:w="676" w:type="dxa"/>
          </w:tcPr>
          <w:p w:rsidR="00E87840" w:rsidRDefault="00E87840" w:rsidP="006B4C11">
            <w:pPr>
              <w:outlineLvl w:val="2"/>
            </w:pPr>
            <w:r>
              <w:t>R</w:t>
            </w:r>
            <w:r>
              <w:rPr>
                <w:vertAlign w:val="subscript"/>
              </w:rPr>
              <w:t>SET</w:t>
            </w:r>
          </w:p>
        </w:tc>
        <w:tc>
          <w:tcPr>
            <w:tcW w:w="2333" w:type="dxa"/>
          </w:tcPr>
          <w:p w:rsidR="00E87840" w:rsidRDefault="00F7430D" w:rsidP="006B4C11">
            <w:pPr>
              <w:outlineLvl w:val="2"/>
            </w:pPr>
            <w:r>
              <w:t>∞Ω</w:t>
            </w:r>
          </w:p>
        </w:tc>
      </w:tr>
      <w:tr w:rsidR="00E87840" w:rsidRPr="00984136" w:rsidTr="00F7430D">
        <w:trPr>
          <w:trHeight w:val="268"/>
        </w:trPr>
        <w:tc>
          <w:tcPr>
            <w:tcW w:w="1733" w:type="dxa"/>
            <w:vMerge/>
            <w:tcBorders>
              <w:left w:val="single" w:sz="4" w:space="0" w:color="000000" w:themeColor="text1"/>
            </w:tcBorders>
          </w:tcPr>
          <w:p w:rsidR="00E87840" w:rsidRPr="003D0A8B" w:rsidRDefault="00E87840" w:rsidP="006B4C11">
            <w:pPr>
              <w:outlineLvl w:val="2"/>
            </w:pPr>
          </w:p>
        </w:tc>
        <w:tc>
          <w:tcPr>
            <w:tcW w:w="676" w:type="dxa"/>
          </w:tcPr>
          <w:p w:rsidR="00E87840" w:rsidRPr="00984136" w:rsidRDefault="00E87840" w:rsidP="006B4C11">
            <w:pPr>
              <w:outlineLvl w:val="2"/>
            </w:pPr>
            <w:r>
              <w:t>C</w:t>
            </w:r>
            <w:r>
              <w:rPr>
                <w:vertAlign w:val="subscript"/>
              </w:rPr>
              <w:t>BST</w:t>
            </w:r>
          </w:p>
        </w:tc>
        <w:tc>
          <w:tcPr>
            <w:tcW w:w="2333" w:type="dxa"/>
          </w:tcPr>
          <w:p w:rsidR="00E87840" w:rsidRPr="00984136" w:rsidRDefault="00F7430D" w:rsidP="006B4C11">
            <w:pPr>
              <w:outlineLvl w:val="2"/>
            </w:pPr>
            <w:r>
              <w:t>0.1μF</w:t>
            </w:r>
          </w:p>
        </w:tc>
      </w:tr>
      <w:tr w:rsidR="00F7430D" w:rsidRPr="00984136" w:rsidTr="00F7430D">
        <w:trPr>
          <w:trHeight w:val="268"/>
        </w:trPr>
        <w:tc>
          <w:tcPr>
            <w:tcW w:w="1733" w:type="dxa"/>
            <w:vMerge w:val="restart"/>
            <w:tcBorders>
              <w:left w:val="single" w:sz="4" w:space="0" w:color="000000" w:themeColor="text1"/>
            </w:tcBorders>
          </w:tcPr>
          <w:p w:rsidR="00F7430D" w:rsidRPr="00EA3BE0" w:rsidRDefault="00F7430D" w:rsidP="006B4C11">
            <w:pPr>
              <w:outlineLvl w:val="2"/>
            </w:pPr>
            <w:r w:rsidRPr="00EA3BE0">
              <w:t>Com</w:t>
            </w:r>
            <w:r>
              <w:t>pensation</w:t>
            </w:r>
          </w:p>
        </w:tc>
        <w:tc>
          <w:tcPr>
            <w:tcW w:w="676" w:type="dxa"/>
          </w:tcPr>
          <w:p w:rsidR="00F7430D" w:rsidRPr="00984136" w:rsidRDefault="00F7430D" w:rsidP="006B4C11">
            <w:pPr>
              <w:outlineLvl w:val="2"/>
            </w:pPr>
            <w:r>
              <w:t>C</w:t>
            </w:r>
            <w:r>
              <w:rPr>
                <w:vertAlign w:val="subscript"/>
              </w:rPr>
              <w:t>C1</w:t>
            </w:r>
          </w:p>
        </w:tc>
        <w:tc>
          <w:tcPr>
            <w:tcW w:w="2333" w:type="dxa"/>
          </w:tcPr>
          <w:p w:rsidR="00F7430D" w:rsidRPr="00984136" w:rsidRDefault="00F7430D" w:rsidP="006B4C11">
            <w:pPr>
              <w:outlineLvl w:val="2"/>
            </w:pPr>
            <w:r>
              <w:t>165pF</w:t>
            </w:r>
          </w:p>
        </w:tc>
      </w:tr>
      <w:tr w:rsidR="00F7430D" w:rsidRPr="00B74832" w:rsidTr="00F7430D">
        <w:trPr>
          <w:trHeight w:val="268"/>
        </w:trPr>
        <w:tc>
          <w:tcPr>
            <w:tcW w:w="1733" w:type="dxa"/>
            <w:vMerge/>
            <w:tcBorders>
              <w:left w:val="single" w:sz="4" w:space="0" w:color="000000" w:themeColor="text1"/>
            </w:tcBorders>
          </w:tcPr>
          <w:p w:rsidR="00F7430D" w:rsidRPr="003D0A8B" w:rsidRDefault="00F7430D" w:rsidP="006B4C11">
            <w:pPr>
              <w:outlineLvl w:val="2"/>
            </w:pPr>
          </w:p>
        </w:tc>
        <w:tc>
          <w:tcPr>
            <w:tcW w:w="676" w:type="dxa"/>
          </w:tcPr>
          <w:p w:rsidR="00F7430D" w:rsidRPr="00984136" w:rsidRDefault="00F7430D" w:rsidP="006B4C11">
            <w:pPr>
              <w:outlineLvl w:val="2"/>
            </w:pPr>
            <w:r>
              <w:t>R</w:t>
            </w:r>
            <w:r>
              <w:rPr>
                <w:vertAlign w:val="subscript"/>
              </w:rPr>
              <w:t>C1</w:t>
            </w:r>
          </w:p>
        </w:tc>
        <w:tc>
          <w:tcPr>
            <w:tcW w:w="2333" w:type="dxa"/>
          </w:tcPr>
          <w:p w:rsidR="00F7430D" w:rsidRPr="00B74832" w:rsidRDefault="00F7430D" w:rsidP="006B4C11">
            <w:pPr>
              <w:outlineLvl w:val="2"/>
            </w:pPr>
            <w:r>
              <w:t>178kΩ</w:t>
            </w:r>
          </w:p>
        </w:tc>
      </w:tr>
      <w:tr w:rsidR="00F7430D" w:rsidRPr="00984136" w:rsidTr="00F7430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tblPrEx>
        <w:trPr>
          <w:trHeight w:val="261"/>
        </w:trPr>
        <w:tc>
          <w:tcPr>
            <w:tcW w:w="1733" w:type="dxa"/>
            <w:vMerge/>
            <w:tcBorders>
              <w:left w:val="single" w:sz="4" w:space="0" w:color="000000" w:themeColor="text1"/>
            </w:tcBorders>
          </w:tcPr>
          <w:p w:rsidR="00F7430D" w:rsidRPr="00EA3BE0" w:rsidRDefault="00F7430D" w:rsidP="006B4C11">
            <w:pPr>
              <w:outlineLvl w:val="2"/>
            </w:pPr>
          </w:p>
        </w:tc>
        <w:tc>
          <w:tcPr>
            <w:tcW w:w="676" w:type="dxa"/>
          </w:tcPr>
          <w:p w:rsidR="00F7430D" w:rsidRPr="00984136" w:rsidRDefault="00F7430D" w:rsidP="006B4C11">
            <w:pPr>
              <w:outlineLvl w:val="2"/>
            </w:pPr>
            <w:r>
              <w:t>C</w:t>
            </w:r>
            <w:r>
              <w:rPr>
                <w:vertAlign w:val="subscript"/>
              </w:rPr>
              <w:t>C2</w:t>
            </w:r>
          </w:p>
        </w:tc>
        <w:tc>
          <w:tcPr>
            <w:tcW w:w="2333" w:type="dxa"/>
          </w:tcPr>
          <w:p w:rsidR="00F7430D" w:rsidRPr="00984136" w:rsidRDefault="00F7430D" w:rsidP="006B4C11">
            <w:pPr>
              <w:outlineLvl w:val="2"/>
            </w:pPr>
            <w:r>
              <w:t>3.6pF</w:t>
            </w:r>
          </w:p>
        </w:tc>
      </w:tr>
      <w:tr w:rsidR="00E87840" w:rsidRPr="00984136" w:rsidTr="00F7430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tblPrEx>
        <w:trPr>
          <w:trHeight w:val="261"/>
        </w:trPr>
        <w:tc>
          <w:tcPr>
            <w:tcW w:w="1733" w:type="dxa"/>
            <w:vMerge w:val="restart"/>
            <w:tcBorders>
              <w:left w:val="single" w:sz="4" w:space="0" w:color="000000" w:themeColor="text1"/>
            </w:tcBorders>
          </w:tcPr>
          <w:p w:rsidR="00E87840" w:rsidRPr="00EA3BE0" w:rsidRDefault="00E87840" w:rsidP="006B4C11">
            <w:pPr>
              <w:jc w:val="both"/>
              <w:outlineLvl w:val="2"/>
            </w:pPr>
            <w:r>
              <w:t>Feedback Sense</w:t>
            </w:r>
          </w:p>
        </w:tc>
        <w:tc>
          <w:tcPr>
            <w:tcW w:w="676" w:type="dxa"/>
          </w:tcPr>
          <w:p w:rsidR="00E87840" w:rsidRPr="00984136" w:rsidRDefault="00E87840" w:rsidP="006B4C11">
            <w:pPr>
              <w:outlineLvl w:val="2"/>
            </w:pPr>
            <w:r>
              <w:t>R</w:t>
            </w:r>
            <w:r>
              <w:rPr>
                <w:vertAlign w:val="subscript"/>
              </w:rPr>
              <w:t>HIGH</w:t>
            </w:r>
          </w:p>
        </w:tc>
        <w:tc>
          <w:tcPr>
            <w:tcW w:w="2333" w:type="dxa"/>
          </w:tcPr>
          <w:p w:rsidR="00E87840" w:rsidRPr="00984136" w:rsidRDefault="00F7430D" w:rsidP="006B4C11">
            <w:pPr>
              <w:outlineLvl w:val="2"/>
            </w:pPr>
            <w:r>
              <w:t>19.6kΩ</w:t>
            </w:r>
          </w:p>
        </w:tc>
      </w:tr>
      <w:tr w:rsidR="00E87840" w:rsidRPr="00984136" w:rsidTr="00F7430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tblPrEx>
        <w:trPr>
          <w:trHeight w:val="261"/>
        </w:trPr>
        <w:tc>
          <w:tcPr>
            <w:tcW w:w="1733" w:type="dxa"/>
            <w:vMerge/>
            <w:tcBorders>
              <w:left w:val="single" w:sz="4" w:space="0" w:color="000000" w:themeColor="text1"/>
            </w:tcBorders>
          </w:tcPr>
          <w:p w:rsidR="00E87840" w:rsidRPr="00EA3BE0" w:rsidRDefault="00E87840" w:rsidP="006B4C11">
            <w:pPr>
              <w:outlineLvl w:val="2"/>
            </w:pPr>
          </w:p>
        </w:tc>
        <w:tc>
          <w:tcPr>
            <w:tcW w:w="676" w:type="dxa"/>
          </w:tcPr>
          <w:p w:rsidR="00E87840" w:rsidRPr="00984136" w:rsidRDefault="00E87840" w:rsidP="006B4C11">
            <w:pPr>
              <w:outlineLvl w:val="2"/>
            </w:pPr>
            <w:r>
              <w:t>R</w:t>
            </w:r>
            <w:r>
              <w:rPr>
                <w:vertAlign w:val="subscript"/>
              </w:rPr>
              <w:t>LOW</w:t>
            </w:r>
          </w:p>
        </w:tc>
        <w:tc>
          <w:tcPr>
            <w:tcW w:w="2333" w:type="dxa"/>
          </w:tcPr>
          <w:p w:rsidR="00E87840" w:rsidRPr="00984136" w:rsidRDefault="00F7430D" w:rsidP="006B4C11">
            <w:pPr>
              <w:outlineLvl w:val="2"/>
            </w:pPr>
            <w:r>
              <w:t>3.74kΩ</w:t>
            </w:r>
          </w:p>
        </w:tc>
      </w:tr>
    </w:tbl>
    <w:p w:rsidR="009F4792" w:rsidRPr="00E87840" w:rsidRDefault="002C216E" w:rsidP="00F7430D">
      <w:pPr>
        <w:outlineLvl w:val="2"/>
        <w:rPr>
          <w:b/>
        </w:rPr>
      </w:pPr>
      <w:r>
        <w:rPr>
          <w:b/>
          <w:noProof/>
          <w:lang w:bidi="ar-SA"/>
        </w:rPr>
        <w:drawing>
          <wp:anchor distT="0" distB="0" distL="114300" distR="114300" simplePos="0" relativeHeight="251680768" behindDoc="1" locked="0" layoutInCell="1" allowOverlap="1">
            <wp:simplePos x="0" y="0"/>
            <wp:positionH relativeFrom="column">
              <wp:posOffset>4168140</wp:posOffset>
            </wp:positionH>
            <wp:positionV relativeFrom="paragraph">
              <wp:posOffset>234315</wp:posOffset>
            </wp:positionV>
            <wp:extent cx="1697355" cy="1371600"/>
            <wp:effectExtent l="19050" t="0" r="0" b="0"/>
            <wp:wrapTight wrapText="bothSides">
              <wp:wrapPolygon edited="0">
                <wp:start x="-242" y="0"/>
                <wp:lineTo x="-242" y="21300"/>
                <wp:lineTo x="21576" y="21300"/>
                <wp:lineTo x="21576" y="0"/>
                <wp:lineTo x="-242" y="0"/>
              </wp:wrapPolygon>
            </wp:wrapTight>
            <wp:docPr id="12" name="Picture 9" descr="F:\DCIM\100MEDIA\IMAG1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CIM\100MEDIA\IMAG1251.jpg"/>
                    <pic:cNvPicPr>
                      <a:picLocks noChangeAspect="1" noChangeArrowheads="1"/>
                    </pic:cNvPicPr>
                  </pic:nvPicPr>
                  <pic:blipFill>
                    <a:blip r:embed="rId16" cstate="print"/>
                    <a:srcRect l="22215" t="24272" r="36415" b="31068"/>
                    <a:stretch>
                      <a:fillRect/>
                    </a:stretch>
                  </pic:blipFill>
                  <pic:spPr bwMode="auto">
                    <a:xfrm>
                      <a:off x="0" y="0"/>
                      <a:ext cx="1697355" cy="1371600"/>
                    </a:xfrm>
                    <a:prstGeom prst="rect">
                      <a:avLst/>
                    </a:prstGeom>
                    <a:noFill/>
                    <a:ln w="9525">
                      <a:noFill/>
                      <a:miter lim="800000"/>
                      <a:headEnd/>
                      <a:tailEnd/>
                    </a:ln>
                  </pic:spPr>
                </pic:pic>
              </a:graphicData>
            </a:graphic>
          </wp:anchor>
        </w:drawing>
      </w:r>
    </w:p>
    <w:p w:rsidR="007F26F7" w:rsidRPr="007F26F7" w:rsidRDefault="002E5244" w:rsidP="007F26F7">
      <w:pPr>
        <w:pStyle w:val="ListParagraph"/>
        <w:numPr>
          <w:ilvl w:val="2"/>
          <w:numId w:val="1"/>
        </w:numPr>
        <w:outlineLvl w:val="2"/>
        <w:rPr>
          <w:b/>
        </w:rPr>
      </w:pPr>
      <w:r w:rsidRPr="002E5244">
        <w:rPr>
          <w:noProof/>
        </w:rPr>
        <w:pict>
          <v:shape id="_x0000_s1038" type="#_x0000_t202" style="position:absolute;left:0;text-align:left;margin-left:226.4pt;margin-top:308.8pt;width:200.95pt;height:21.1pt;z-index:251685888" wrapcoords="-68 0 -68 20903 21600 20903 21600 0 -68 0" stroked="f">
            <v:textbox style="mso-next-textbox:#_x0000_s1038;mso-fit-shape-to-text:t" inset="0,0,0,0">
              <w:txbxContent>
                <w:p w:rsidR="003C63E2" w:rsidRPr="002771ED" w:rsidRDefault="003C63E2" w:rsidP="00CE2A45">
                  <w:pPr>
                    <w:pStyle w:val="Caption"/>
                    <w:rPr>
                      <w:noProof/>
                    </w:rPr>
                  </w:pPr>
                  <w:bookmarkStart w:id="21" w:name="_Ref307351921"/>
                  <w:r>
                    <w:t xml:space="preserve">Figure </w:t>
                  </w:r>
                  <w:fldSimple w:instr=" SEQ Figure \* ARABIC ">
                    <w:r w:rsidR="008C2C15">
                      <w:rPr>
                        <w:noProof/>
                      </w:rPr>
                      <w:t>8</w:t>
                    </w:r>
                  </w:fldSimple>
                  <w:bookmarkEnd w:id="21"/>
                </w:p>
              </w:txbxContent>
            </v:textbox>
            <w10:wrap type="tight"/>
          </v:shape>
        </w:pict>
      </w:r>
      <w:r w:rsidR="002C216E">
        <w:rPr>
          <w:noProof/>
          <w:lang w:bidi="ar-SA"/>
        </w:rPr>
        <w:drawing>
          <wp:anchor distT="0" distB="0" distL="114300" distR="114300" simplePos="0" relativeHeight="251683840" behindDoc="1" locked="0" layoutInCell="1" allowOverlap="1">
            <wp:simplePos x="0" y="0"/>
            <wp:positionH relativeFrom="column">
              <wp:posOffset>2874010</wp:posOffset>
            </wp:positionH>
            <wp:positionV relativeFrom="paragraph">
              <wp:posOffset>1635125</wp:posOffset>
            </wp:positionV>
            <wp:extent cx="3034665" cy="2277110"/>
            <wp:effectExtent l="19050" t="0" r="0" b="0"/>
            <wp:wrapTight wrapText="bothSides">
              <wp:wrapPolygon edited="0">
                <wp:start x="-136" y="0"/>
                <wp:lineTo x="-136" y="21504"/>
                <wp:lineTo x="21559" y="21504"/>
                <wp:lineTo x="21559" y="0"/>
                <wp:lineTo x="-136" y="0"/>
              </wp:wrapPolygon>
            </wp:wrapTight>
            <wp:docPr id="13" name="Picture 10" descr="G:\ChalkBot_scope\PSU_debugging\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ChalkBot_scope\PSU_debugging\scope_3.png"/>
                    <pic:cNvPicPr>
                      <a:picLocks noChangeAspect="1" noChangeArrowheads="1"/>
                    </pic:cNvPicPr>
                  </pic:nvPicPr>
                  <pic:blipFill>
                    <a:blip r:embed="rId17" cstate="print"/>
                    <a:srcRect/>
                    <a:stretch>
                      <a:fillRect/>
                    </a:stretch>
                  </pic:blipFill>
                  <pic:spPr bwMode="auto">
                    <a:xfrm>
                      <a:off x="0" y="0"/>
                      <a:ext cx="3034665" cy="2277110"/>
                    </a:xfrm>
                    <a:prstGeom prst="rect">
                      <a:avLst/>
                    </a:prstGeom>
                    <a:noFill/>
                    <a:ln w="9525">
                      <a:noFill/>
                      <a:miter lim="800000"/>
                      <a:headEnd/>
                      <a:tailEnd/>
                    </a:ln>
                  </pic:spPr>
                </pic:pic>
              </a:graphicData>
            </a:graphic>
          </wp:anchor>
        </w:drawing>
      </w:r>
      <w:r w:rsidRPr="002E5244">
        <w:rPr>
          <w:noProof/>
        </w:rPr>
        <w:pict>
          <v:shape id="_x0000_s1037" type="#_x0000_t202" style="position:absolute;left:0;text-align:left;margin-left:328.35pt;margin-top:104.35pt;width:133.5pt;height:21.1pt;z-index:251682816;mso-position-horizontal-relative:text;mso-position-vertical-relative:text" wrapcoords="-121 0 -121 20829 21600 20829 21600 0 -121 0" stroked="f">
            <v:textbox style="mso-next-textbox:#_x0000_s1037;mso-fit-shape-to-text:t" inset="0,0,0,0">
              <w:txbxContent>
                <w:p w:rsidR="003C63E2" w:rsidRPr="00B02904" w:rsidRDefault="003C63E2" w:rsidP="00FE206D">
                  <w:pPr>
                    <w:pStyle w:val="Caption"/>
                    <w:rPr>
                      <w:b/>
                      <w:noProof/>
                    </w:rPr>
                  </w:pPr>
                  <w:bookmarkStart w:id="22" w:name="_Ref307351654"/>
                  <w:r>
                    <w:t xml:space="preserve">Figure </w:t>
                  </w:r>
                  <w:fldSimple w:instr=" SEQ Figure \* ARABIC ">
                    <w:r w:rsidR="008C2C15">
                      <w:rPr>
                        <w:noProof/>
                      </w:rPr>
                      <w:t>9</w:t>
                    </w:r>
                  </w:fldSimple>
                  <w:bookmarkEnd w:id="22"/>
                  <w:r>
                    <w:t xml:space="preserve"> - OWN WORK</w:t>
                  </w:r>
                </w:p>
              </w:txbxContent>
            </v:textbox>
            <w10:wrap type="tight"/>
          </v:shape>
        </w:pict>
      </w:r>
      <w:r w:rsidR="00060C6D" w:rsidRPr="00A43BAE">
        <w:rPr>
          <w:b/>
        </w:rPr>
        <w:t xml:space="preserve">Debug and </w:t>
      </w:r>
      <w:r w:rsidR="00092B34" w:rsidRPr="00A43BAE">
        <w:rPr>
          <w:b/>
        </w:rPr>
        <w:t>T</w:t>
      </w:r>
      <w:r w:rsidR="00060C6D" w:rsidRPr="00A43BAE">
        <w:rPr>
          <w:b/>
        </w:rPr>
        <w:t>esting</w:t>
      </w:r>
      <w:bookmarkEnd w:id="20"/>
      <w:r w:rsidR="00F7430D">
        <w:rPr>
          <w:b/>
        </w:rPr>
        <w:br/>
      </w:r>
      <w:proofErr w:type="gramStart"/>
      <w:r w:rsidR="00F7430D">
        <w:t>Initially</w:t>
      </w:r>
      <w:proofErr w:type="gramEnd"/>
      <w:r w:rsidR="00F7430D">
        <w:t xml:space="preserve"> found that a IRF9317 P-FET, used as a high side enable switch for our NCP3155A implementation, had been placed backwards in the schematic. We devised a hack and fixed it on the fly involving snipping pins, electrical tape, and jewelry wire</w:t>
      </w:r>
      <w:r w:rsidR="00CE2A45">
        <w:t xml:space="preserve"> </w:t>
      </w:r>
      <w:r>
        <w:fldChar w:fldCharType="begin"/>
      </w:r>
      <w:r w:rsidR="00CE2A45">
        <w:instrText xml:space="preserve"> REF _Ref307351654 \h </w:instrText>
      </w:r>
      <w:r>
        <w:fldChar w:fldCharType="separate"/>
      </w:r>
      <w:r w:rsidR="00CE2A45">
        <w:t xml:space="preserve">Figure </w:t>
      </w:r>
      <w:r w:rsidR="00CE2A45">
        <w:rPr>
          <w:noProof/>
        </w:rPr>
        <w:t>8</w:t>
      </w:r>
      <w:r>
        <w:fldChar w:fldCharType="end"/>
      </w:r>
      <w:r w:rsidR="00F7430D">
        <w:t>.</w:t>
      </w:r>
      <w:r w:rsidR="00484B2B">
        <w:br/>
      </w:r>
      <w:r w:rsidR="00484B2B">
        <w:br/>
        <w:t>Test setup</w:t>
      </w:r>
      <w:proofErr w:type="gramStart"/>
      <w:r w:rsidR="00484B2B">
        <w:t>:</w:t>
      </w:r>
      <w:proofErr w:type="gramEnd"/>
      <w:r w:rsidR="00484B2B">
        <w:br/>
      </w:r>
      <w:r w:rsidR="00CE2A45">
        <w:br/>
        <w:t xml:space="preserve">Note: HP E3631A was later changed out for HP 6632A when it was discovered E3631A was not regulating transient current draws from switching supply well (transient load near current </w:t>
      </w:r>
      <w:r w:rsidR="00CE2A45">
        <w:lastRenderedPageBreak/>
        <w:t>limit).</w:t>
      </w:r>
      <w:r w:rsidR="00CE2A45">
        <w:br/>
      </w:r>
      <w:r w:rsidR="00484B2B">
        <w:br/>
        <w:t>Later found power supply shutting down randomly, shutting down when step load applied of about 1.8A. Tried a number of permutations, eventually discovered that current limit was tripping prematurely. Current limit uses DS junction in high side n-</w:t>
      </w:r>
      <w:proofErr w:type="spellStart"/>
      <w:r w:rsidR="00484B2B">
        <w:t>fet</w:t>
      </w:r>
      <w:proofErr w:type="spellEnd"/>
      <w:r w:rsidR="00484B2B">
        <w:t xml:space="preserve"> within the NCP3155A (internal switch) as a current shunt. Something is spooking overcurrent detect. Feature not necessary for us, disabled by removing R</w:t>
      </w:r>
      <w:r w:rsidR="00484B2B">
        <w:rPr>
          <w:vertAlign w:val="subscript"/>
        </w:rPr>
        <w:t>SET</w:t>
      </w:r>
      <w:r w:rsidR="00484B2B">
        <w:t xml:space="preserve">. Problem was recognized when scope the strange periodicity in </w:t>
      </w:r>
      <w:r w:rsidR="00CE2A45">
        <w:t xml:space="preserve">trace </w:t>
      </w:r>
      <w:r>
        <w:fldChar w:fldCharType="begin"/>
      </w:r>
      <w:r w:rsidR="00CE2A45">
        <w:instrText xml:space="preserve"> REF _Ref307351921 \h </w:instrText>
      </w:r>
      <w:r>
        <w:fldChar w:fldCharType="separate"/>
      </w:r>
      <w:r w:rsidR="00CE2A45">
        <w:t xml:space="preserve">Figure </w:t>
      </w:r>
      <w:r w:rsidR="00CE2A45">
        <w:rPr>
          <w:noProof/>
        </w:rPr>
        <w:t>8</w:t>
      </w:r>
      <w:r>
        <w:fldChar w:fldCharType="end"/>
      </w:r>
      <w:r w:rsidR="00CE2A45">
        <w:t xml:space="preserve">, channel </w:t>
      </w:r>
      <w:proofErr w:type="gramStart"/>
      <w:r w:rsidR="00CE2A45">
        <w:t>2</w:t>
      </w:r>
      <w:proofErr w:type="gramEnd"/>
      <w:r w:rsidR="00CE2A45">
        <w:t xml:space="preserve"> (lower trace) </w:t>
      </w:r>
      <w:r w:rsidR="00484B2B">
        <w:t>was observed during supply malfunction (matched a scope trace found in datasheet of current limit functioning).</w:t>
      </w:r>
      <w:r w:rsidR="007F26F7">
        <w:t xml:space="preserve"> Removing R</w:t>
      </w:r>
      <w:r w:rsidR="007F26F7">
        <w:rPr>
          <w:vertAlign w:val="subscript"/>
        </w:rPr>
        <w:t>SET</w:t>
      </w:r>
      <w:r w:rsidR="007F26F7">
        <w:t xml:space="preserve"> corrected issue, enabling stable operation. Also fixed issue with failure to start on fast V</w:t>
      </w:r>
      <w:r w:rsidR="007F26F7">
        <w:rPr>
          <w:vertAlign w:val="subscript"/>
        </w:rPr>
        <w:t>IN</w:t>
      </w:r>
      <w:r w:rsidR="007F26F7">
        <w:t xml:space="preserve"> rise rate. </w:t>
      </w:r>
      <w:proofErr w:type="gramStart"/>
      <w:r w:rsidR="007F26F7">
        <w:t>Performed a load test on supply, results listed below.</w:t>
      </w:r>
      <w:proofErr w:type="gramEnd"/>
      <w:r w:rsidR="007F26F7">
        <w:t xml:space="preserve"> </w:t>
      </w:r>
      <w:proofErr w:type="gramStart"/>
      <w:r w:rsidR="007F26F7">
        <w:t>Note that supply shorted shortly after test ended, likely due to stress during removal of R</w:t>
      </w:r>
      <w:r w:rsidR="007F26F7">
        <w:rPr>
          <w:vertAlign w:val="subscript"/>
        </w:rPr>
        <w:t>SET</w:t>
      </w:r>
      <w:r w:rsidR="007F26F7">
        <w:t>.</w:t>
      </w:r>
      <w:proofErr w:type="gramEnd"/>
    </w:p>
    <w:tbl>
      <w:tblPr>
        <w:tblStyle w:val="TableGrid"/>
        <w:tblW w:w="0" w:type="auto"/>
        <w:tblInd w:w="1712" w:type="dxa"/>
        <w:tblLook w:val="04A0"/>
      </w:tblPr>
      <w:tblGrid>
        <w:gridCol w:w="2109"/>
        <w:gridCol w:w="2109"/>
        <w:gridCol w:w="2109"/>
      </w:tblGrid>
      <w:tr w:rsidR="00FF10C8" w:rsidTr="008212E4">
        <w:trPr>
          <w:trHeight w:val="248"/>
        </w:trPr>
        <w:tc>
          <w:tcPr>
            <w:tcW w:w="2109" w:type="dxa"/>
            <w:vMerge w:val="restart"/>
          </w:tcPr>
          <w:p w:rsidR="00FF10C8" w:rsidRPr="007F26F7" w:rsidRDefault="00FF10C8" w:rsidP="007F26F7">
            <w:pPr>
              <w:outlineLvl w:val="2"/>
            </w:pPr>
            <w:r w:rsidRPr="007F26F7">
              <w:t>Input</w:t>
            </w:r>
          </w:p>
        </w:tc>
        <w:tc>
          <w:tcPr>
            <w:tcW w:w="2109" w:type="dxa"/>
          </w:tcPr>
          <w:p w:rsidR="00FF10C8" w:rsidRPr="007F26F7" w:rsidRDefault="00FF10C8" w:rsidP="007F26F7">
            <w:pPr>
              <w:outlineLvl w:val="2"/>
            </w:pPr>
            <w:r>
              <w:t>V</w:t>
            </w:r>
            <w:r>
              <w:rPr>
                <w:vertAlign w:val="subscript"/>
              </w:rPr>
              <w:t>IN</w:t>
            </w:r>
          </w:p>
        </w:tc>
        <w:tc>
          <w:tcPr>
            <w:tcW w:w="2109" w:type="dxa"/>
          </w:tcPr>
          <w:p w:rsidR="00FF10C8" w:rsidRPr="007F26F7" w:rsidRDefault="00FF10C8" w:rsidP="007F26F7">
            <w:pPr>
              <w:outlineLvl w:val="2"/>
            </w:pPr>
            <w:r>
              <w:t>15V</w:t>
            </w:r>
          </w:p>
        </w:tc>
      </w:tr>
      <w:tr w:rsidR="00FF10C8" w:rsidTr="008212E4">
        <w:trPr>
          <w:trHeight w:val="261"/>
        </w:trPr>
        <w:tc>
          <w:tcPr>
            <w:tcW w:w="2109" w:type="dxa"/>
            <w:vMerge/>
          </w:tcPr>
          <w:p w:rsidR="00FF10C8" w:rsidRPr="007F26F7" w:rsidRDefault="00FF10C8" w:rsidP="007F26F7">
            <w:pPr>
              <w:outlineLvl w:val="2"/>
            </w:pPr>
          </w:p>
        </w:tc>
        <w:tc>
          <w:tcPr>
            <w:tcW w:w="2109" w:type="dxa"/>
          </w:tcPr>
          <w:p w:rsidR="00FF10C8" w:rsidRPr="007F26F7" w:rsidRDefault="00FF10C8" w:rsidP="007F26F7">
            <w:pPr>
              <w:outlineLvl w:val="2"/>
            </w:pPr>
            <w:r>
              <w:t>I</w:t>
            </w:r>
            <w:r>
              <w:rPr>
                <w:vertAlign w:val="subscript"/>
              </w:rPr>
              <w:t>IN_AVG</w:t>
            </w:r>
          </w:p>
        </w:tc>
        <w:tc>
          <w:tcPr>
            <w:tcW w:w="2109" w:type="dxa"/>
          </w:tcPr>
          <w:p w:rsidR="00FF10C8" w:rsidRPr="007F26F7" w:rsidRDefault="00FF10C8" w:rsidP="007F26F7">
            <w:pPr>
              <w:outlineLvl w:val="2"/>
            </w:pPr>
            <w:r>
              <w:t>0.438A</w:t>
            </w:r>
          </w:p>
        </w:tc>
      </w:tr>
      <w:tr w:rsidR="00FF10C8" w:rsidTr="008212E4">
        <w:trPr>
          <w:trHeight w:val="261"/>
        </w:trPr>
        <w:tc>
          <w:tcPr>
            <w:tcW w:w="2109" w:type="dxa"/>
            <w:vMerge/>
          </w:tcPr>
          <w:p w:rsidR="00FF10C8" w:rsidRPr="007F26F7" w:rsidRDefault="00FF10C8" w:rsidP="007F26F7">
            <w:pPr>
              <w:outlineLvl w:val="2"/>
            </w:pPr>
          </w:p>
        </w:tc>
        <w:tc>
          <w:tcPr>
            <w:tcW w:w="2109" w:type="dxa"/>
          </w:tcPr>
          <w:p w:rsidR="00FF10C8" w:rsidRPr="007F26F7" w:rsidRDefault="00FF10C8" w:rsidP="007F26F7">
            <w:pPr>
              <w:outlineLvl w:val="2"/>
            </w:pPr>
            <w:r>
              <w:t>P</w:t>
            </w:r>
            <w:r>
              <w:rPr>
                <w:vertAlign w:val="subscript"/>
              </w:rPr>
              <w:t>IN_AVG</w:t>
            </w:r>
          </w:p>
        </w:tc>
        <w:tc>
          <w:tcPr>
            <w:tcW w:w="2109" w:type="dxa"/>
          </w:tcPr>
          <w:p w:rsidR="00FF10C8" w:rsidRPr="007F26F7" w:rsidRDefault="00FF10C8" w:rsidP="007F26F7">
            <w:pPr>
              <w:outlineLvl w:val="2"/>
            </w:pPr>
            <w:r>
              <w:t>6.57W</w:t>
            </w:r>
          </w:p>
        </w:tc>
      </w:tr>
      <w:tr w:rsidR="00FF10C8" w:rsidTr="008212E4">
        <w:trPr>
          <w:trHeight w:val="276"/>
        </w:trPr>
        <w:tc>
          <w:tcPr>
            <w:tcW w:w="2109" w:type="dxa"/>
            <w:vMerge w:val="restart"/>
          </w:tcPr>
          <w:p w:rsidR="00FF10C8" w:rsidRPr="007F26F7" w:rsidRDefault="00FF10C8" w:rsidP="007F26F7">
            <w:pPr>
              <w:outlineLvl w:val="2"/>
            </w:pPr>
            <w:r>
              <w:t>Output</w:t>
            </w:r>
          </w:p>
        </w:tc>
        <w:tc>
          <w:tcPr>
            <w:tcW w:w="2109" w:type="dxa"/>
          </w:tcPr>
          <w:p w:rsidR="00FF10C8" w:rsidRPr="007F26F7" w:rsidRDefault="00FF10C8" w:rsidP="007F26F7">
            <w:pPr>
              <w:outlineLvl w:val="2"/>
            </w:pPr>
            <w:r>
              <w:t>V</w:t>
            </w:r>
            <w:r>
              <w:rPr>
                <w:vertAlign w:val="subscript"/>
              </w:rPr>
              <w:t>OUT_APPROX</w:t>
            </w:r>
          </w:p>
        </w:tc>
        <w:tc>
          <w:tcPr>
            <w:tcW w:w="2109" w:type="dxa"/>
          </w:tcPr>
          <w:p w:rsidR="00FF10C8" w:rsidRPr="007F26F7" w:rsidRDefault="00FF10C8" w:rsidP="007F26F7">
            <w:pPr>
              <w:outlineLvl w:val="2"/>
            </w:pPr>
            <w:r>
              <w:t>5V</w:t>
            </w:r>
          </w:p>
        </w:tc>
      </w:tr>
      <w:tr w:rsidR="00FF10C8" w:rsidTr="008212E4">
        <w:trPr>
          <w:trHeight w:val="276"/>
        </w:trPr>
        <w:tc>
          <w:tcPr>
            <w:tcW w:w="2109" w:type="dxa"/>
            <w:vMerge/>
          </w:tcPr>
          <w:p w:rsidR="00FF10C8" w:rsidRPr="007F26F7" w:rsidRDefault="00FF10C8" w:rsidP="007F26F7">
            <w:pPr>
              <w:outlineLvl w:val="2"/>
            </w:pPr>
          </w:p>
        </w:tc>
        <w:tc>
          <w:tcPr>
            <w:tcW w:w="2109" w:type="dxa"/>
          </w:tcPr>
          <w:p w:rsidR="00FF10C8" w:rsidRPr="007F26F7" w:rsidRDefault="00FF10C8" w:rsidP="005D1CF7">
            <w:pPr>
              <w:outlineLvl w:val="2"/>
            </w:pPr>
            <w:r>
              <w:t>I</w:t>
            </w:r>
            <w:r>
              <w:rPr>
                <w:vertAlign w:val="subscript"/>
              </w:rPr>
              <w:t>OUT_APPROX</w:t>
            </w:r>
          </w:p>
        </w:tc>
        <w:tc>
          <w:tcPr>
            <w:tcW w:w="2109" w:type="dxa"/>
          </w:tcPr>
          <w:p w:rsidR="00FF10C8" w:rsidRPr="007F26F7" w:rsidRDefault="00FF10C8" w:rsidP="007F26F7">
            <w:pPr>
              <w:outlineLvl w:val="2"/>
            </w:pPr>
            <w:r>
              <w:t>1.25A</w:t>
            </w:r>
          </w:p>
        </w:tc>
      </w:tr>
      <w:tr w:rsidR="00FF10C8" w:rsidTr="008212E4">
        <w:trPr>
          <w:trHeight w:val="276"/>
        </w:trPr>
        <w:tc>
          <w:tcPr>
            <w:tcW w:w="2109" w:type="dxa"/>
            <w:vMerge/>
          </w:tcPr>
          <w:p w:rsidR="00FF10C8" w:rsidRPr="007F26F7" w:rsidRDefault="00FF10C8" w:rsidP="007F26F7">
            <w:pPr>
              <w:outlineLvl w:val="2"/>
            </w:pPr>
          </w:p>
        </w:tc>
        <w:tc>
          <w:tcPr>
            <w:tcW w:w="2109" w:type="dxa"/>
          </w:tcPr>
          <w:p w:rsidR="00FF10C8" w:rsidRPr="007F26F7" w:rsidRDefault="00FF10C8" w:rsidP="007F26F7">
            <w:pPr>
              <w:outlineLvl w:val="2"/>
            </w:pPr>
            <w:r>
              <w:t>P</w:t>
            </w:r>
            <w:r>
              <w:rPr>
                <w:vertAlign w:val="subscript"/>
              </w:rPr>
              <w:t>OUT_APPROX</w:t>
            </w:r>
          </w:p>
        </w:tc>
        <w:tc>
          <w:tcPr>
            <w:tcW w:w="2109" w:type="dxa"/>
          </w:tcPr>
          <w:p w:rsidR="00FF10C8" w:rsidRPr="007F26F7" w:rsidRDefault="00FF10C8" w:rsidP="007F26F7">
            <w:pPr>
              <w:outlineLvl w:val="2"/>
            </w:pPr>
            <w:r>
              <w:t>6.25W</w:t>
            </w:r>
          </w:p>
        </w:tc>
      </w:tr>
      <w:tr w:rsidR="00FF10C8" w:rsidTr="008212E4">
        <w:trPr>
          <w:trHeight w:val="276"/>
        </w:trPr>
        <w:tc>
          <w:tcPr>
            <w:tcW w:w="2109" w:type="dxa"/>
            <w:vMerge w:val="restart"/>
          </w:tcPr>
          <w:p w:rsidR="00FF10C8" w:rsidRPr="007F26F7" w:rsidRDefault="00FF10C8" w:rsidP="007F26F7">
            <w:pPr>
              <w:outlineLvl w:val="2"/>
            </w:pPr>
            <w:r>
              <w:t>Efficiency</w:t>
            </w:r>
          </w:p>
        </w:tc>
        <w:tc>
          <w:tcPr>
            <w:tcW w:w="2109" w:type="dxa"/>
          </w:tcPr>
          <w:p w:rsidR="00FF10C8" w:rsidRPr="005D1CF7" w:rsidRDefault="00FF10C8" w:rsidP="007F26F7">
            <w:pPr>
              <w:outlineLvl w:val="2"/>
            </w:pPr>
            <w:r>
              <w:t>P</w:t>
            </w:r>
            <w:r>
              <w:rPr>
                <w:vertAlign w:val="subscript"/>
              </w:rPr>
              <w:t>DISSIPATION_APPROX</w:t>
            </w:r>
          </w:p>
        </w:tc>
        <w:tc>
          <w:tcPr>
            <w:tcW w:w="2109" w:type="dxa"/>
          </w:tcPr>
          <w:p w:rsidR="00FF10C8" w:rsidRPr="007F26F7" w:rsidRDefault="00FF10C8" w:rsidP="007F26F7">
            <w:pPr>
              <w:outlineLvl w:val="2"/>
            </w:pPr>
            <w:r>
              <w:t>0.32W</w:t>
            </w:r>
          </w:p>
        </w:tc>
      </w:tr>
      <w:tr w:rsidR="00FF10C8" w:rsidTr="008212E4">
        <w:trPr>
          <w:trHeight w:val="276"/>
        </w:trPr>
        <w:tc>
          <w:tcPr>
            <w:tcW w:w="2109" w:type="dxa"/>
            <w:vMerge/>
          </w:tcPr>
          <w:p w:rsidR="00FF10C8" w:rsidRDefault="00FF10C8" w:rsidP="007F26F7">
            <w:pPr>
              <w:outlineLvl w:val="2"/>
            </w:pPr>
          </w:p>
        </w:tc>
        <w:tc>
          <w:tcPr>
            <w:tcW w:w="2109" w:type="dxa"/>
          </w:tcPr>
          <w:p w:rsidR="00FF10C8" w:rsidRDefault="00FF10C8" w:rsidP="007F26F7">
            <w:pPr>
              <w:outlineLvl w:val="2"/>
            </w:pPr>
            <w:r>
              <w:t>%</w:t>
            </w:r>
            <w:r>
              <w:rPr>
                <w:vertAlign w:val="subscript"/>
              </w:rPr>
              <w:t>EFFICIENCY</w:t>
            </w:r>
          </w:p>
        </w:tc>
        <w:tc>
          <w:tcPr>
            <w:tcW w:w="2109" w:type="dxa"/>
          </w:tcPr>
          <w:p w:rsidR="00FF10C8" w:rsidRPr="007F26F7" w:rsidRDefault="00FF10C8" w:rsidP="007F26F7">
            <w:pPr>
              <w:outlineLvl w:val="2"/>
            </w:pPr>
            <w:r>
              <w:t>95%</w:t>
            </w:r>
          </w:p>
        </w:tc>
      </w:tr>
    </w:tbl>
    <w:p w:rsidR="00AC7AA4" w:rsidRDefault="00AC7AA4" w:rsidP="00FF10C8">
      <w:pPr>
        <w:outlineLvl w:val="2"/>
        <w:rPr>
          <w:b/>
        </w:rPr>
      </w:pPr>
    </w:p>
    <w:p w:rsidR="007F26F7" w:rsidRPr="007930BD" w:rsidRDefault="002E5244" w:rsidP="00AC7AA4">
      <w:pPr>
        <w:ind w:left="1440"/>
        <w:outlineLvl w:val="2"/>
      </w:pPr>
      <w:r>
        <w:rPr>
          <w:noProof/>
        </w:rPr>
        <w:pict>
          <v:shape id="_x0000_s1039" type="#_x0000_t202" style="position:absolute;left:0;text-align:left;margin-left:145.5pt;margin-top:243.7pt;width:314.6pt;height:.05pt;z-index:251688960" wrapcoords="-52 0 -52 20829 21600 20829 21600 0 -52 0" stroked="f">
            <v:textbox style="mso-next-textbox:#_x0000_s1039;mso-fit-shape-to-text:t" inset="0,0,0,0">
              <w:txbxContent>
                <w:p w:rsidR="003C63E2" w:rsidRPr="008A61E7" w:rsidRDefault="003C63E2" w:rsidP="007930BD">
                  <w:pPr>
                    <w:pStyle w:val="Caption"/>
                    <w:rPr>
                      <w:noProof/>
                    </w:rPr>
                  </w:pPr>
                  <w:bookmarkStart w:id="23" w:name="_Ref307353455"/>
                  <w:r>
                    <w:t xml:space="preserve">Figure </w:t>
                  </w:r>
                  <w:fldSimple w:instr=" SEQ Figure \* ARABIC ">
                    <w:r w:rsidR="008C2C15">
                      <w:rPr>
                        <w:noProof/>
                      </w:rPr>
                      <w:t>10</w:t>
                    </w:r>
                  </w:fldSimple>
                  <w:bookmarkEnd w:id="23"/>
                </w:p>
              </w:txbxContent>
            </v:textbox>
            <w10:wrap type="tight"/>
          </v:shape>
        </w:pict>
      </w:r>
      <w:r w:rsidR="007930BD">
        <w:rPr>
          <w:noProof/>
          <w:lang w:bidi="ar-SA"/>
        </w:rPr>
        <w:drawing>
          <wp:anchor distT="0" distB="0" distL="114300" distR="114300" simplePos="0" relativeHeight="251686912" behindDoc="1" locked="0" layoutInCell="1" allowOverlap="1">
            <wp:simplePos x="0" y="0"/>
            <wp:positionH relativeFrom="column">
              <wp:posOffset>1847850</wp:posOffset>
            </wp:positionH>
            <wp:positionV relativeFrom="paragraph">
              <wp:posOffset>45085</wp:posOffset>
            </wp:positionV>
            <wp:extent cx="3995420" cy="2992755"/>
            <wp:effectExtent l="19050" t="0" r="5080" b="0"/>
            <wp:wrapTight wrapText="bothSides">
              <wp:wrapPolygon edited="0">
                <wp:start x="-103" y="0"/>
                <wp:lineTo x="-103" y="21449"/>
                <wp:lineTo x="21627" y="21449"/>
                <wp:lineTo x="21627" y="0"/>
                <wp:lineTo x="-103" y="0"/>
              </wp:wrapPolygon>
            </wp:wrapTight>
            <wp:docPr id="14" name="Picture 11" descr="G:\ChalkBot_scope\PSU_debugging\scop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ChalkBot_scope\PSU_debugging\scope_10.png"/>
                    <pic:cNvPicPr>
                      <a:picLocks noChangeAspect="1" noChangeArrowheads="1"/>
                    </pic:cNvPicPr>
                  </pic:nvPicPr>
                  <pic:blipFill>
                    <a:blip r:embed="rId18" cstate="print"/>
                    <a:srcRect/>
                    <a:stretch>
                      <a:fillRect/>
                    </a:stretch>
                  </pic:blipFill>
                  <pic:spPr bwMode="auto">
                    <a:xfrm>
                      <a:off x="0" y="0"/>
                      <a:ext cx="3995420" cy="2992755"/>
                    </a:xfrm>
                    <a:prstGeom prst="rect">
                      <a:avLst/>
                    </a:prstGeom>
                    <a:noFill/>
                    <a:ln w="9525">
                      <a:noFill/>
                      <a:miter lim="800000"/>
                      <a:headEnd/>
                      <a:tailEnd/>
                    </a:ln>
                  </pic:spPr>
                </pic:pic>
              </a:graphicData>
            </a:graphic>
          </wp:anchor>
        </w:drawing>
      </w:r>
      <w:r w:rsidR="00AC7AA4">
        <w:t xml:space="preserve">In a later test with a similar output load, this time about 6.9W, </w:t>
      </w:r>
      <w:r w:rsidR="007930BD">
        <w:t>the V</w:t>
      </w:r>
      <w:r w:rsidR="007930BD">
        <w:rPr>
          <w:vertAlign w:val="subscript"/>
        </w:rPr>
        <w:t>PP_OUT_ RIPPLE</w:t>
      </w:r>
      <w:r w:rsidR="007930BD">
        <w:t xml:space="preserve"> was measured to be about 265mV, at a fundamental frequency of about 510.20kHz (≈F</w:t>
      </w:r>
      <w:r w:rsidR="007930BD">
        <w:rPr>
          <w:vertAlign w:val="subscript"/>
        </w:rPr>
        <w:t>SW</w:t>
      </w:r>
      <w:r w:rsidR="007930BD">
        <w:t xml:space="preserve">, ideally 500kHz), these quanta are highlighted in </w:t>
      </w:r>
      <w:r>
        <w:fldChar w:fldCharType="begin"/>
      </w:r>
      <w:r w:rsidR="007930BD">
        <w:instrText xml:space="preserve"> REF _Ref307353455 \h </w:instrText>
      </w:r>
      <w:r>
        <w:fldChar w:fldCharType="separate"/>
      </w:r>
      <w:r w:rsidR="007930BD">
        <w:t xml:space="preserve">Figure </w:t>
      </w:r>
      <w:r w:rsidR="007930BD">
        <w:rPr>
          <w:noProof/>
        </w:rPr>
        <w:t>10</w:t>
      </w:r>
      <w:r>
        <w:fldChar w:fldCharType="end"/>
      </w:r>
      <w:r w:rsidR="007930BD">
        <w:t>, note that channel 2 (green) is the output voltage.</w:t>
      </w:r>
    </w:p>
    <w:p w:rsidR="00060C6D" w:rsidRPr="00A43BAE" w:rsidRDefault="00060C6D" w:rsidP="00E77B24">
      <w:pPr>
        <w:pStyle w:val="ListParagraph"/>
        <w:numPr>
          <w:ilvl w:val="1"/>
          <w:numId w:val="1"/>
        </w:numPr>
        <w:outlineLvl w:val="1"/>
        <w:rPr>
          <w:rStyle w:val="SubtleEmphasis"/>
          <w:b/>
        </w:rPr>
      </w:pPr>
      <w:bookmarkStart w:id="24" w:name="_Toc307326222"/>
      <w:r w:rsidRPr="00A43BAE">
        <w:rPr>
          <w:rStyle w:val="SubtleEmphasis"/>
          <w:b/>
        </w:rPr>
        <w:t xml:space="preserve">H-Bridge </w:t>
      </w:r>
      <w:r w:rsidR="00092B34" w:rsidRPr="00A43BAE">
        <w:rPr>
          <w:rStyle w:val="SubtleEmphasis"/>
          <w:b/>
        </w:rPr>
        <w:t>T</w:t>
      </w:r>
      <w:r w:rsidRPr="00A43BAE">
        <w:rPr>
          <w:rStyle w:val="SubtleEmphasis"/>
          <w:b/>
        </w:rPr>
        <w:t>esting</w:t>
      </w:r>
      <w:bookmarkEnd w:id="24"/>
    </w:p>
    <w:p w:rsidR="00D95295" w:rsidRPr="00A43BAE" w:rsidRDefault="00D95295" w:rsidP="00352BDD">
      <w:pPr>
        <w:pStyle w:val="ListParagraph"/>
        <w:numPr>
          <w:ilvl w:val="2"/>
          <w:numId w:val="1"/>
        </w:numPr>
        <w:outlineLvl w:val="2"/>
        <w:rPr>
          <w:b/>
        </w:rPr>
      </w:pPr>
      <w:bookmarkStart w:id="25" w:name="_Toc307326223"/>
      <w:r w:rsidRPr="00A43BAE">
        <w:rPr>
          <w:b/>
        </w:rPr>
        <w:lastRenderedPageBreak/>
        <w:t xml:space="preserve">Test </w:t>
      </w:r>
      <w:r w:rsidR="00092B34" w:rsidRPr="00A43BAE">
        <w:rPr>
          <w:b/>
        </w:rPr>
        <w:t>S</w:t>
      </w:r>
      <w:r w:rsidRPr="00A43BAE">
        <w:rPr>
          <w:b/>
        </w:rPr>
        <w:t>etup</w:t>
      </w:r>
      <w:bookmarkEnd w:id="25"/>
      <w:r w:rsidR="00AB4628">
        <w:rPr>
          <w:b/>
        </w:rPr>
        <w:br/>
      </w:r>
      <w:proofErr w:type="gramStart"/>
      <w:r w:rsidR="00AB4628">
        <w:t>Testing</w:t>
      </w:r>
      <w:proofErr w:type="gramEnd"/>
      <w:r w:rsidR="00AB4628">
        <w:t xml:space="preserve"> of our H-Bridge design was performed using an ECE 110 car. This was selected as the ECE 110 car has a battery which is often around 10v and has quite a bit of internal resistance, giving a good ‘worst case’ old battery situation, large input voltage dips PWM duty cycle start (rising edge). </w:t>
      </w:r>
      <w:proofErr w:type="gramStart"/>
      <w:r w:rsidR="00AB4628">
        <w:t>Also</w:t>
      </w:r>
      <w:proofErr w:type="gramEnd"/>
      <w:r w:rsidR="00AB4628">
        <w:t xml:space="preserve">, the drive motors on the ECE 110 cars are known to be electrically noisy, and can easily be loaded by applying friction to the ECE </w:t>
      </w:r>
      <w:r w:rsidR="002E5244" w:rsidRPr="002E5244">
        <w:rPr>
          <w:noProof/>
        </w:rPr>
        <w:pict>
          <v:shape id="_x0000_s1040" type="#_x0000_t202" style="position:absolute;left:0;text-align:left;margin-left:310.25pt;margin-top:150.3pt;width:149.85pt;height:.05pt;z-index:251692032;mso-position-horizontal-relative:text;mso-position-vertical-relative:text" wrapcoords="-108 0 -108 20829 21600 20829 21600 0 -108 0" stroked="f">
            <v:textbox style="mso-next-textbox:#_x0000_s1040;mso-fit-shape-to-text:t" inset="0,0,0,0">
              <w:txbxContent>
                <w:p w:rsidR="003C63E2" w:rsidRPr="00B85AD3" w:rsidRDefault="003C63E2" w:rsidP="00AB4628">
                  <w:pPr>
                    <w:pStyle w:val="Caption"/>
                    <w:rPr>
                      <w:b/>
                    </w:rPr>
                  </w:pPr>
                  <w:bookmarkStart w:id="26" w:name="_Ref307354302"/>
                  <w:r>
                    <w:t xml:space="preserve">Figure </w:t>
                  </w:r>
                  <w:fldSimple w:instr=" SEQ Figure \* ARABIC ">
                    <w:r w:rsidR="008C2C15">
                      <w:rPr>
                        <w:noProof/>
                      </w:rPr>
                      <w:t>11</w:t>
                    </w:r>
                  </w:fldSimple>
                  <w:bookmarkEnd w:id="26"/>
                  <w:r>
                    <w:t xml:space="preserve"> - OWN WORK</w:t>
                  </w:r>
                </w:p>
              </w:txbxContent>
            </v:textbox>
            <w10:wrap type="tight"/>
          </v:shape>
        </w:pict>
      </w:r>
      <w:r w:rsidR="00AB4628">
        <w:rPr>
          <w:noProof/>
          <w:lang w:bidi="ar-SA"/>
        </w:rPr>
        <w:drawing>
          <wp:anchor distT="0" distB="0" distL="114300" distR="114300" simplePos="0" relativeHeight="251689984" behindDoc="1" locked="0" layoutInCell="1" allowOverlap="1">
            <wp:simplePos x="0" y="0"/>
            <wp:positionH relativeFrom="column">
              <wp:posOffset>3940175</wp:posOffset>
            </wp:positionH>
            <wp:positionV relativeFrom="paragraph">
              <wp:posOffset>31750</wp:posOffset>
            </wp:positionV>
            <wp:extent cx="1903095" cy="1819910"/>
            <wp:effectExtent l="19050" t="0" r="1905" b="0"/>
            <wp:wrapTight wrapText="bothSides">
              <wp:wrapPolygon edited="0">
                <wp:start x="-216" y="0"/>
                <wp:lineTo x="-216" y="21479"/>
                <wp:lineTo x="21622" y="21479"/>
                <wp:lineTo x="21622" y="0"/>
                <wp:lineTo x="-216" y="0"/>
              </wp:wrapPolygon>
            </wp:wrapTight>
            <wp:docPr id="15" name="Picture 12" descr="F:\DCIM\100MEDIA\IMAG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CIM\100MEDIA\IMAG1337.jpg"/>
                    <pic:cNvPicPr>
                      <a:picLocks noChangeAspect="1" noChangeArrowheads="1"/>
                    </pic:cNvPicPr>
                  </pic:nvPicPr>
                  <pic:blipFill>
                    <a:blip r:embed="rId19" cstate="print"/>
                    <a:srcRect l="19399" t="13169" r="12363"/>
                    <a:stretch>
                      <a:fillRect/>
                    </a:stretch>
                  </pic:blipFill>
                  <pic:spPr bwMode="auto">
                    <a:xfrm>
                      <a:off x="0" y="0"/>
                      <a:ext cx="1903095" cy="1819910"/>
                    </a:xfrm>
                    <a:prstGeom prst="rect">
                      <a:avLst/>
                    </a:prstGeom>
                    <a:noFill/>
                    <a:ln w="9525">
                      <a:noFill/>
                      <a:miter lim="800000"/>
                      <a:headEnd/>
                      <a:tailEnd/>
                    </a:ln>
                  </pic:spPr>
                </pic:pic>
              </a:graphicData>
            </a:graphic>
          </wp:anchor>
        </w:drawing>
      </w:r>
      <w:r w:rsidR="00AB4628">
        <w:t xml:space="preserve">110 car’s drive tires. </w:t>
      </w:r>
      <w:r w:rsidR="00F55566">
        <w:t>Both motors run in parallel give a load that is analogous in current to one of our drive motors on the actual robot.</w:t>
      </w:r>
      <w:r w:rsidR="00F55566">
        <w:br/>
      </w:r>
      <w:r w:rsidR="00F55566">
        <w:br/>
      </w:r>
      <w:r w:rsidR="00AB4628">
        <w:t xml:space="preserve">A picture of the physical setup </w:t>
      </w:r>
      <w:proofErr w:type="gramStart"/>
      <w:r w:rsidR="00AB4628">
        <w:t>is given</w:t>
      </w:r>
      <w:proofErr w:type="gramEnd"/>
      <w:r w:rsidR="00AB4628">
        <w:t xml:space="preserve"> in </w:t>
      </w:r>
      <w:r w:rsidR="002E5244">
        <w:fldChar w:fldCharType="begin"/>
      </w:r>
      <w:r w:rsidR="00AB4628">
        <w:instrText xml:space="preserve"> REF _Ref307354302 \h </w:instrText>
      </w:r>
      <w:r w:rsidR="002E5244">
        <w:fldChar w:fldCharType="separate"/>
      </w:r>
      <w:r w:rsidR="00AB4628">
        <w:t xml:space="preserve">Figure </w:t>
      </w:r>
      <w:r w:rsidR="00AB4628">
        <w:rPr>
          <w:noProof/>
        </w:rPr>
        <w:t>11</w:t>
      </w:r>
      <w:r w:rsidR="002E5244">
        <w:fldChar w:fldCharType="end"/>
      </w:r>
      <w:r w:rsidR="00AB4628">
        <w:t xml:space="preserve">. The schematic follows below. Note that the Teensy, something like an </w:t>
      </w:r>
      <w:proofErr w:type="spellStart"/>
      <w:r w:rsidR="00AB4628">
        <w:t>Arduino</w:t>
      </w:r>
      <w:proofErr w:type="spellEnd"/>
      <w:r w:rsidR="00AB4628">
        <w:t xml:space="preserve">, </w:t>
      </w:r>
      <w:r w:rsidR="00881999">
        <w:t xml:space="preserve">has been programmed to output a </w:t>
      </w:r>
      <w:proofErr w:type="gramStart"/>
      <w:r w:rsidR="00881999">
        <w:t>3kHz</w:t>
      </w:r>
      <w:proofErr w:type="gramEnd"/>
      <w:r w:rsidR="00881999">
        <w:t xml:space="preserve">, 20% duty PWM signal to the PWMH line on the H-Bridge. It is also monitoring the FF1 and FF2 lines for faults, and will light an LED if one </w:t>
      </w:r>
      <w:proofErr w:type="gramStart"/>
      <w:r w:rsidR="00881999">
        <w:t>is detected</w:t>
      </w:r>
      <w:proofErr w:type="gramEnd"/>
      <w:r w:rsidR="00881999">
        <w:t>.</w:t>
      </w:r>
      <w:r w:rsidR="00AB4628">
        <w:br/>
      </w:r>
      <w:r w:rsidR="00AB4628">
        <w:br/>
      </w:r>
      <w:r w:rsidR="00AB4628">
        <w:br/>
      </w:r>
    </w:p>
    <w:p w:rsidR="00881999" w:rsidRPr="00881999" w:rsidRDefault="002E5244" w:rsidP="00881999">
      <w:pPr>
        <w:pStyle w:val="ListParagraph"/>
        <w:numPr>
          <w:ilvl w:val="2"/>
          <w:numId w:val="1"/>
        </w:numPr>
        <w:outlineLvl w:val="2"/>
        <w:rPr>
          <w:b/>
        </w:rPr>
      </w:pPr>
      <w:bookmarkStart w:id="27" w:name="_Toc307326224"/>
      <w:r w:rsidRPr="002E5244">
        <w:rPr>
          <w:noProof/>
        </w:rPr>
        <w:pict>
          <v:shape id="_x0000_s1042" type="#_x0000_t202" style="position:absolute;left:0;text-align:left;margin-left:156.85pt;margin-top:223pt;width:307.35pt;height:.05pt;z-index:251695104" wrapcoords="-53 0 -53 20829 21600 20829 21600 0 -53 0" stroked="f">
            <v:textbox style="mso-next-textbox:#_x0000_s1042;mso-fit-shape-to-text:t" inset="0,0,0,0">
              <w:txbxContent>
                <w:p w:rsidR="003C63E2" w:rsidRPr="00AC21F1" w:rsidRDefault="003C63E2" w:rsidP="00F55566">
                  <w:pPr>
                    <w:pStyle w:val="Caption"/>
                    <w:rPr>
                      <w:b/>
                      <w:noProof/>
                    </w:rPr>
                  </w:pPr>
                  <w:bookmarkStart w:id="28" w:name="_Ref307355708"/>
                  <w:r>
                    <w:t xml:space="preserve">Figure </w:t>
                  </w:r>
                  <w:fldSimple w:instr=" SEQ Figure \* ARABIC ">
                    <w:r w:rsidR="008C2C15">
                      <w:rPr>
                        <w:noProof/>
                      </w:rPr>
                      <w:t>12</w:t>
                    </w:r>
                  </w:fldSimple>
                  <w:bookmarkEnd w:id="28"/>
                </w:p>
              </w:txbxContent>
            </v:textbox>
            <w10:wrap type="tight"/>
          </v:shape>
        </w:pict>
      </w:r>
      <w:r w:rsidR="00F55566">
        <w:rPr>
          <w:b/>
          <w:noProof/>
          <w:lang w:bidi="ar-SA"/>
        </w:rPr>
        <w:drawing>
          <wp:anchor distT="0" distB="0" distL="114300" distR="114300" simplePos="0" relativeHeight="251693056" behindDoc="1" locked="0" layoutInCell="1" allowOverlap="1">
            <wp:simplePos x="0" y="0"/>
            <wp:positionH relativeFrom="column">
              <wp:posOffset>1991995</wp:posOffset>
            </wp:positionH>
            <wp:positionV relativeFrom="paragraph">
              <wp:posOffset>213360</wp:posOffset>
            </wp:positionV>
            <wp:extent cx="3903345" cy="2561590"/>
            <wp:effectExtent l="19050" t="0" r="1905" b="0"/>
            <wp:wrapTight wrapText="bothSides">
              <wp:wrapPolygon edited="0">
                <wp:start x="-105" y="0"/>
                <wp:lineTo x="-105" y="21364"/>
                <wp:lineTo x="21611" y="21364"/>
                <wp:lineTo x="21611" y="0"/>
                <wp:lineTo x="-105" y="0"/>
              </wp:wrapPolygon>
            </wp:wrapTight>
            <wp:docPr id="16" name="Picture 13" descr="G:\ChalkBot_scope\HBridge_debugging_with_love\sco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ChalkBot_scope\HBridge_debugging_with_love\scope_1.png"/>
                    <pic:cNvPicPr>
                      <a:picLocks noChangeAspect="1" noChangeArrowheads="1"/>
                    </pic:cNvPicPr>
                  </pic:nvPicPr>
                  <pic:blipFill>
                    <a:blip r:embed="rId20" cstate="print"/>
                    <a:srcRect b="12345"/>
                    <a:stretch>
                      <a:fillRect/>
                    </a:stretch>
                  </pic:blipFill>
                  <pic:spPr bwMode="auto">
                    <a:xfrm>
                      <a:off x="0" y="0"/>
                      <a:ext cx="3903345" cy="2561590"/>
                    </a:xfrm>
                    <a:prstGeom prst="rect">
                      <a:avLst/>
                    </a:prstGeom>
                    <a:noFill/>
                    <a:ln w="9525">
                      <a:noFill/>
                      <a:miter lim="800000"/>
                      <a:headEnd/>
                      <a:tailEnd/>
                    </a:ln>
                  </pic:spPr>
                </pic:pic>
              </a:graphicData>
            </a:graphic>
          </wp:anchor>
        </w:drawing>
      </w:r>
      <w:r w:rsidR="00D95295" w:rsidRPr="00A43BAE">
        <w:rPr>
          <w:b/>
        </w:rPr>
        <w:t>Results</w:t>
      </w:r>
      <w:bookmarkEnd w:id="27"/>
      <w:r w:rsidR="00AB4628">
        <w:rPr>
          <w:b/>
        </w:rPr>
        <w:br/>
      </w:r>
      <w:r w:rsidR="00AB4628">
        <w:t xml:space="preserve">H-Bridge </w:t>
      </w:r>
      <w:proofErr w:type="gramStart"/>
      <w:r w:rsidR="00AB4628">
        <w:t>operates</w:t>
      </w:r>
      <w:proofErr w:type="gramEnd"/>
      <w:r w:rsidR="00AB4628">
        <w:t>, but occasional erroneous fault detections by Teensy programmed to detect fault codes on FF1, FF2 lines from H-Bridge. After taking scope traces and looking closely at what occurs around edges on the PWM input</w:t>
      </w:r>
      <w:r w:rsidR="00881999">
        <w:t xml:space="preserve">, it can be seen that noise from the power bridge is intruding at significant levels into logic signals, causing false </w:t>
      </w:r>
      <w:proofErr w:type="gramStart"/>
      <w:r w:rsidR="00881999">
        <w:t>1s</w:t>
      </w:r>
      <w:proofErr w:type="gramEnd"/>
      <w:r w:rsidR="00881999">
        <w:t xml:space="preserve"> and 0s on logic lines.</w:t>
      </w:r>
      <w:r w:rsidR="00F55566">
        <w:t xml:space="preserve"> </w:t>
      </w:r>
      <w:r>
        <w:fldChar w:fldCharType="begin"/>
      </w:r>
      <w:r w:rsidR="00F55566">
        <w:instrText xml:space="preserve"> REF _Ref307355708 \h </w:instrText>
      </w:r>
      <w:r>
        <w:fldChar w:fldCharType="separate"/>
      </w:r>
      <w:r w:rsidR="00F55566">
        <w:t xml:space="preserve">Figure </w:t>
      </w:r>
      <w:r w:rsidR="00F55566">
        <w:rPr>
          <w:noProof/>
        </w:rPr>
        <w:t>12</w:t>
      </w:r>
      <w:r>
        <w:fldChar w:fldCharType="end"/>
      </w:r>
      <w:r w:rsidR="00F55566">
        <w:t xml:space="preserve"> shows the undesired transients on logic lines following a falling edge on the PWMH input (as shown in setup schematic in 2.4.1, D</w:t>
      </w:r>
      <w:r w:rsidR="00F55566">
        <w:rPr>
          <w:vertAlign w:val="subscript"/>
        </w:rPr>
        <w:t>3</w:t>
      </w:r>
      <w:r w:rsidR="00F55566">
        <w:t xml:space="preserve"> is the PWMH line, and can be seen going low </w:t>
      </w:r>
      <w:r w:rsidR="00823E15">
        <w:t xml:space="preserve">about </w:t>
      </w:r>
      <w:r w:rsidR="009E2EEA">
        <w:t>5</w:t>
      </w:r>
      <w:r w:rsidR="00823E15">
        <w:t>0ns from the left side of the trace). Note there should be no digital line state changes visible other than D</w:t>
      </w:r>
      <w:r w:rsidR="00823E15">
        <w:rPr>
          <w:vertAlign w:val="subscript"/>
        </w:rPr>
        <w:t>3</w:t>
      </w:r>
      <w:r w:rsidR="00823E15">
        <w:t xml:space="preserve"> going low here, all other pulses are undesired.</w:t>
      </w:r>
      <w:r w:rsidR="009E2EEA">
        <w:t xml:space="preserve"> Also, note the extreme voltage swing on the motor terminal (channel 2, green), which dips as low as about -10V at one point, going past </w:t>
      </w:r>
      <w:r w:rsidR="009E2EEA">
        <w:lastRenderedPageBreak/>
        <w:t>0V and continuing to -10V in approximately 25ns, clearly synchronous rectification (SR) is not catching this in this short time scale, and the body diode is being overwhelmed.</w:t>
      </w:r>
      <w:r w:rsidR="00881999">
        <w:br/>
      </w:r>
      <w:r w:rsidR="00881999">
        <w:br/>
        <w:t xml:space="preserve">Found that design of H-Bridge did not separate </w:t>
      </w:r>
      <w:r w:rsidR="00864E86">
        <w:t xml:space="preserve">power bridge and logic signal grounds, encouraging noise intrusion into logic level signals from </w:t>
      </w:r>
      <w:proofErr w:type="gramStart"/>
      <w:r w:rsidR="00864E86">
        <w:t>power bridge</w:t>
      </w:r>
      <w:proofErr w:type="gramEnd"/>
      <w:r w:rsidR="00864E86">
        <w:t xml:space="preserve">. Decided to make some changes and design a new revision of H-Bridge design to abate some noise. New revision added 0.1μF capacitors across each DS junction on power </w:t>
      </w:r>
      <w:r w:rsidR="009A12E8">
        <w:t>bridge MOSFETs, reduces high frequency transients. Provisioned for adding series resistance into gate drives to control slew rate on MOSFETs. Added external supplementary flyback diodes across DS junctions to improve very high frequency (fast) transients that occur before body diode or synchronous rectification respond during gate-off (ns time scale after falling edge on PWM input signal).</w:t>
      </w:r>
      <w:r w:rsidR="00FE0D7E">
        <w:br/>
      </w:r>
      <w:r w:rsidR="00FE0D7E">
        <w:br/>
        <w:t xml:space="preserve">Though no quantitative temperature rise testing </w:t>
      </w:r>
      <w:proofErr w:type="gramStart"/>
      <w:r w:rsidR="00FE0D7E">
        <w:t>was done</w:t>
      </w:r>
      <w:proofErr w:type="gramEnd"/>
      <w:r w:rsidR="00FE0D7E">
        <w:t>, qualitatively the power bridge MOSFETs remained cool to the touch throughout testing, less dissipation than had been estimated by George’s calculations.</w:t>
      </w:r>
    </w:p>
    <w:p w:rsidR="00D95295" w:rsidRPr="00A43BAE" w:rsidRDefault="00D95295" w:rsidP="00E77B24">
      <w:pPr>
        <w:pStyle w:val="ListParagraph"/>
        <w:numPr>
          <w:ilvl w:val="1"/>
          <w:numId w:val="1"/>
        </w:numPr>
        <w:outlineLvl w:val="1"/>
        <w:rPr>
          <w:rStyle w:val="SubtleEmphasis"/>
          <w:b/>
        </w:rPr>
      </w:pPr>
      <w:bookmarkStart w:id="29" w:name="_Toc307326225"/>
      <w:r w:rsidRPr="00A43BAE">
        <w:rPr>
          <w:rStyle w:val="SubtleEmphasis"/>
          <w:b/>
        </w:rPr>
        <w:t>Ultrasonic Safety Sensors</w:t>
      </w:r>
      <w:bookmarkEnd w:id="29"/>
    </w:p>
    <w:p w:rsidR="00D95295" w:rsidRPr="00A43BAE" w:rsidRDefault="008C2C15" w:rsidP="00352BDD">
      <w:pPr>
        <w:pStyle w:val="ListParagraph"/>
        <w:numPr>
          <w:ilvl w:val="2"/>
          <w:numId w:val="1"/>
        </w:numPr>
        <w:outlineLvl w:val="2"/>
        <w:rPr>
          <w:b/>
        </w:rPr>
      </w:pPr>
      <w:bookmarkStart w:id="30" w:name="_Toc307326226"/>
      <w:r>
        <w:rPr>
          <w:noProof/>
        </w:rPr>
        <w:pict>
          <v:shape id="_x0000_s1045" type="#_x0000_t202" style="position:absolute;left:0;text-align:left;margin-left:336.4pt;margin-top:124.5pt;width:124.2pt;height:.05pt;z-index:251701248" wrapcoords="-130 0 -130 20903 21600 20903 21600 0 -130 0" stroked="f">
            <v:textbox style="mso-fit-shape-to-text:t" inset="0,0,0,0">
              <w:txbxContent>
                <w:p w:rsidR="008C2C15" w:rsidRPr="002D6937" w:rsidRDefault="008C2C15" w:rsidP="008C2C15">
                  <w:pPr>
                    <w:pStyle w:val="Caption"/>
                    <w:rPr>
                      <w:noProof/>
                    </w:rPr>
                  </w:pPr>
                  <w:bookmarkStart w:id="31" w:name="_Ref307402988"/>
                  <w:r>
                    <w:t xml:space="preserve">Figure </w:t>
                  </w:r>
                  <w:fldSimple w:instr=" SEQ Figure \* ARABIC ">
                    <w:r>
                      <w:rPr>
                        <w:noProof/>
                      </w:rPr>
                      <w:t>13</w:t>
                    </w:r>
                  </w:fldSimple>
                  <w:bookmarkEnd w:id="31"/>
                  <w:r>
                    <w:t xml:space="preserve"> - Parallax, inc.</w:t>
                  </w:r>
                </w:p>
              </w:txbxContent>
            </v:textbox>
            <w10:wrap type="tight"/>
          </v:shape>
        </w:pict>
      </w:r>
      <w:r>
        <w:rPr>
          <w:noProof/>
          <w:lang w:bidi="ar-SA"/>
        </w:rPr>
        <w:drawing>
          <wp:anchor distT="0" distB="0" distL="114300" distR="114300" simplePos="0" relativeHeight="251699200" behindDoc="1" locked="0" layoutInCell="1" allowOverlap="1">
            <wp:simplePos x="0" y="0"/>
            <wp:positionH relativeFrom="column">
              <wp:posOffset>4272280</wp:posOffset>
            </wp:positionH>
            <wp:positionV relativeFrom="paragraph">
              <wp:posOffset>480695</wp:posOffset>
            </wp:positionV>
            <wp:extent cx="1577340" cy="1043305"/>
            <wp:effectExtent l="19050" t="0" r="3810" b="0"/>
            <wp:wrapTight wrapText="bothSides">
              <wp:wrapPolygon edited="0">
                <wp:start x="-261" y="0"/>
                <wp:lineTo x="-261" y="21298"/>
                <wp:lineTo x="21652" y="21298"/>
                <wp:lineTo x="21652" y="0"/>
                <wp:lineTo x="-261" y="0"/>
              </wp:wrapPolygon>
            </wp:wrapTight>
            <wp:docPr id="10" name="Picture 1" descr="http://www.parallax.com/Portals/0/Images/Prod/2/280/28015-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Portals/0/Images/Prod/2/280/28015-L.jpg"/>
                    <pic:cNvPicPr>
                      <a:picLocks noChangeAspect="1" noChangeArrowheads="1"/>
                    </pic:cNvPicPr>
                  </pic:nvPicPr>
                  <pic:blipFill>
                    <a:blip r:embed="rId21" cstate="print"/>
                    <a:srcRect l="10078" t="22619" r="8041" b="23214"/>
                    <a:stretch>
                      <a:fillRect/>
                    </a:stretch>
                  </pic:blipFill>
                  <pic:spPr bwMode="auto">
                    <a:xfrm>
                      <a:off x="0" y="0"/>
                      <a:ext cx="1577340" cy="1043305"/>
                    </a:xfrm>
                    <a:prstGeom prst="rect">
                      <a:avLst/>
                    </a:prstGeom>
                    <a:noFill/>
                    <a:ln w="9525">
                      <a:noFill/>
                      <a:miter lim="800000"/>
                      <a:headEnd/>
                      <a:tailEnd/>
                    </a:ln>
                  </pic:spPr>
                </pic:pic>
              </a:graphicData>
            </a:graphic>
          </wp:anchor>
        </w:drawing>
      </w:r>
      <w:r w:rsidR="002E5244" w:rsidRPr="002E5244">
        <w:rPr>
          <w:noProof/>
        </w:rPr>
        <w:pict>
          <v:shape id="_x0000_s1043" type="#_x0000_t202" style="position:absolute;left:0;text-align:left;margin-left:185.55pt;margin-top:354.8pt;width:274.95pt;height:.05pt;z-index:251698176;mso-position-horizontal-relative:text;mso-position-vertical-relative:text" wrapcoords="-59 0 -59 20903 21600 20903 21600 0 -59 0" stroked="f">
            <v:textbox style="mso-next-textbox:#_x0000_s1043;mso-fit-shape-to-text:t" inset="0,0,0,0">
              <w:txbxContent>
                <w:p w:rsidR="003C63E2" w:rsidRPr="003C31B2" w:rsidRDefault="003C63E2" w:rsidP="000B7879">
                  <w:pPr>
                    <w:pStyle w:val="Caption"/>
                    <w:rPr>
                      <w:b/>
                      <w:noProof/>
                    </w:rPr>
                  </w:pPr>
                  <w:bookmarkStart w:id="32" w:name="_Ref307357785"/>
                  <w:r>
                    <w:t xml:space="preserve">Figure </w:t>
                  </w:r>
                  <w:fldSimple w:instr=" SEQ Figure \* ARABIC ">
                    <w:r w:rsidR="008C2C15">
                      <w:rPr>
                        <w:noProof/>
                      </w:rPr>
                      <w:t>14</w:t>
                    </w:r>
                  </w:fldSimple>
                  <w:bookmarkEnd w:id="32"/>
                  <w:r>
                    <w:t xml:space="preserve"> – parallax, inc.</w:t>
                  </w:r>
                </w:p>
              </w:txbxContent>
            </v:textbox>
            <w10:wrap type="tight"/>
          </v:shape>
        </w:pict>
      </w:r>
      <w:r w:rsidR="000B7879">
        <w:rPr>
          <w:b/>
          <w:noProof/>
          <w:lang w:bidi="ar-SA"/>
        </w:rPr>
        <w:drawing>
          <wp:anchor distT="0" distB="0" distL="114300" distR="114300" simplePos="0" relativeHeight="251696128" behindDoc="1" locked="0" layoutInCell="1" allowOverlap="1">
            <wp:simplePos x="0" y="0"/>
            <wp:positionH relativeFrom="column">
              <wp:posOffset>2356485</wp:posOffset>
            </wp:positionH>
            <wp:positionV relativeFrom="paragraph">
              <wp:posOffset>2430780</wp:posOffset>
            </wp:positionV>
            <wp:extent cx="3491865" cy="2018030"/>
            <wp:effectExtent l="19050" t="0" r="0" b="0"/>
            <wp:wrapTight wrapText="bothSides">
              <wp:wrapPolygon edited="0">
                <wp:start x="-118" y="0"/>
                <wp:lineTo x="-118" y="21410"/>
                <wp:lineTo x="21565" y="21410"/>
                <wp:lineTo x="21565" y="0"/>
                <wp:lineTo x="-118" y="0"/>
              </wp:wrapPolygon>
            </wp:wrapTight>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3491865" cy="2018030"/>
                    </a:xfrm>
                    <a:prstGeom prst="rect">
                      <a:avLst/>
                    </a:prstGeom>
                    <a:noFill/>
                    <a:ln w="9525">
                      <a:noFill/>
                      <a:miter lim="800000"/>
                      <a:headEnd/>
                      <a:tailEnd/>
                    </a:ln>
                  </pic:spPr>
                </pic:pic>
              </a:graphicData>
            </a:graphic>
          </wp:anchor>
        </w:drawing>
      </w:r>
      <w:r w:rsidR="00D95295" w:rsidRPr="00A43BAE">
        <w:rPr>
          <w:b/>
        </w:rPr>
        <w:t xml:space="preserve">Principle of </w:t>
      </w:r>
      <w:r w:rsidR="00092B34" w:rsidRPr="00A43BAE">
        <w:rPr>
          <w:b/>
        </w:rPr>
        <w:t>O</w:t>
      </w:r>
      <w:r w:rsidR="00D95295" w:rsidRPr="00A43BAE">
        <w:rPr>
          <w:b/>
        </w:rPr>
        <w:t>peration</w:t>
      </w:r>
      <w:bookmarkEnd w:id="30"/>
      <w:r w:rsidR="000A4F30">
        <w:rPr>
          <w:b/>
        </w:rPr>
        <w:br/>
      </w:r>
      <w:r w:rsidR="00272793">
        <w:t xml:space="preserve">Time-of-flight distance measurement is used in </w:t>
      </w:r>
      <w:proofErr w:type="gramStart"/>
      <w:r w:rsidR="00272793">
        <w:t xml:space="preserve">our </w:t>
      </w:r>
      <w:r>
        <w:t xml:space="preserve"> </w:t>
      </w:r>
      <w:r w:rsidR="00272793">
        <w:t>project</w:t>
      </w:r>
      <w:proofErr w:type="gramEnd"/>
      <w:r w:rsidR="00272793">
        <w:t xml:space="preserve"> to detect approaching objects for safety functions on the robot. One sensor each </w:t>
      </w:r>
      <w:proofErr w:type="gramStart"/>
      <w:r w:rsidR="00272793">
        <w:t>is mounted</w:t>
      </w:r>
      <w:proofErr w:type="gramEnd"/>
      <w:r w:rsidR="00272793">
        <w:t xml:space="preserve"> on the front, back, left, right sides of the robot. For example, if an asteroid has landed in the region where a drawing is to </w:t>
      </w:r>
      <w:proofErr w:type="gramStart"/>
      <w:r w:rsidR="00272793">
        <w:t>be produced</w:t>
      </w:r>
      <w:proofErr w:type="gramEnd"/>
      <w:r w:rsidR="00272793">
        <w:t xml:space="preserve">, the ultrasonic sensor array can detect the extraterrestrial visitor and stop before crashing. </w:t>
      </w:r>
      <w:r w:rsidR="002C5854">
        <w:br/>
      </w:r>
      <w:r w:rsidR="002C5854">
        <w:br/>
      </w:r>
      <w:proofErr w:type="gramStart"/>
      <w:r w:rsidR="00272793">
        <w:t>Or</w:t>
      </w:r>
      <w:proofErr w:type="gramEnd"/>
      <w:r w:rsidR="00272793">
        <w:t>, perhaps a curious person walks up to look at the robot and we want to</w:t>
      </w:r>
      <w:r w:rsidR="00BF7745">
        <w:t xml:space="preserve"> avoid hitting them by stopping, improving the safety of the public in keeping with the first point of the IEEE Code of Ethics</w:t>
      </w:r>
      <w:sdt>
        <w:sdtPr>
          <w:id w:val="75468569"/>
          <w:citation/>
        </w:sdtPr>
        <w:sdtContent>
          <w:fldSimple w:instr=" CITATION IEE11 \l 1033 ">
            <w:r w:rsidR="002A0367">
              <w:rPr>
                <w:noProof/>
              </w:rPr>
              <w:t xml:space="preserve"> (7)</w:t>
            </w:r>
          </w:fldSimple>
        </w:sdtContent>
      </w:sdt>
      <w:r w:rsidR="00BF7745">
        <w:t>.</w:t>
      </w:r>
      <w:r w:rsidR="002C5854">
        <w:t xml:space="preserve"> </w:t>
      </w:r>
      <w:r w:rsidR="002C5854">
        <w:rPr>
          <w:rStyle w:val="SubtleEmphasis"/>
          <w:i w:val="0"/>
        </w:rPr>
        <w:t xml:space="preserve">It is important to note that though additional safety features </w:t>
      </w:r>
      <w:proofErr w:type="gramStart"/>
      <w:r w:rsidR="002C5854">
        <w:rPr>
          <w:rStyle w:val="SubtleEmphasis"/>
          <w:i w:val="0"/>
        </w:rPr>
        <w:t>have been specified</w:t>
      </w:r>
      <w:proofErr w:type="gramEnd"/>
      <w:r w:rsidR="002C5854">
        <w:rPr>
          <w:rStyle w:val="SubtleEmphasis"/>
          <w:i w:val="0"/>
        </w:rPr>
        <w:t xml:space="preserve"> for the robot, such as ultrasonic peripheral object detection, robot mass and speed do not constitute a significant risk of serious injury.</w:t>
      </w:r>
      <w:r w:rsidR="00272793">
        <w:br/>
      </w:r>
      <w:r w:rsidR="00272793">
        <w:br/>
        <w:t>Ultrasonic time-of-flight distance measurement is accomplished by sending a chirp, in the case of the Parallax PING))) sensor</w:t>
      </w:r>
      <w:r w:rsidR="000812AD">
        <w:t xml:space="preserve"> (</w:t>
      </w:r>
      <w:r w:rsidR="000812AD">
        <w:fldChar w:fldCharType="begin"/>
      </w:r>
      <w:r w:rsidR="000812AD">
        <w:instrText xml:space="preserve"> REF _Ref307402988 \h </w:instrText>
      </w:r>
      <w:r w:rsidR="000812AD">
        <w:fldChar w:fldCharType="separate"/>
      </w:r>
      <w:r w:rsidR="000812AD">
        <w:t xml:space="preserve">Figure </w:t>
      </w:r>
      <w:r w:rsidR="000812AD">
        <w:rPr>
          <w:noProof/>
        </w:rPr>
        <w:t>13</w:t>
      </w:r>
      <w:r w:rsidR="000812AD">
        <w:fldChar w:fldCharType="end"/>
      </w:r>
      <w:r w:rsidR="000812AD">
        <w:t>)</w:t>
      </w:r>
      <w:r w:rsidR="00272793">
        <w:t xml:space="preserve"> 40kHz, of sound waves into a medium, and timing how long it takes for them to reflect </w:t>
      </w:r>
      <w:r w:rsidR="00272793">
        <w:lastRenderedPageBreak/>
        <w:t xml:space="preserve">back. Since the speed of wave propagation in a medium such as air </w:t>
      </w:r>
      <w:proofErr w:type="gramStart"/>
      <w:r w:rsidR="00272793">
        <w:t>is</w:t>
      </w:r>
      <w:proofErr w:type="gramEnd"/>
      <w:r w:rsidR="00272793">
        <w:t xml:space="preserve"> </w:t>
      </w:r>
      <w:proofErr w:type="spellStart"/>
      <w:r w:rsidR="00272793">
        <w:t>know</w:t>
      </w:r>
      <w:proofErr w:type="spellEnd"/>
      <w:r w:rsidR="00272793">
        <w:t xml:space="preserve"> fairly well, the distance to an object can be calculated from the chirp’s time of flight.</w:t>
      </w:r>
    </w:p>
    <w:p w:rsidR="00D95295" w:rsidRPr="00A43BAE" w:rsidRDefault="00D95295" w:rsidP="00352BDD">
      <w:pPr>
        <w:pStyle w:val="ListParagraph"/>
        <w:numPr>
          <w:ilvl w:val="2"/>
          <w:numId w:val="1"/>
        </w:numPr>
        <w:outlineLvl w:val="2"/>
        <w:rPr>
          <w:b/>
        </w:rPr>
      </w:pPr>
      <w:bookmarkStart w:id="33" w:name="_Toc307326227"/>
      <w:r w:rsidRPr="00A43BAE">
        <w:rPr>
          <w:b/>
        </w:rPr>
        <w:t>Signaling</w:t>
      </w:r>
      <w:bookmarkEnd w:id="33"/>
      <w:r w:rsidR="000B7879">
        <w:rPr>
          <w:b/>
        </w:rPr>
        <w:br/>
      </w:r>
      <w:r w:rsidR="000B7879">
        <w:t xml:space="preserve">Most signal generation and processing is performed on-board the PING))) sensor board. A simple digital interface </w:t>
      </w:r>
      <w:proofErr w:type="gramStart"/>
      <w:r w:rsidR="000B7879">
        <w:t>is provided</w:t>
      </w:r>
      <w:proofErr w:type="gramEnd"/>
      <w:r w:rsidR="000B7879">
        <w:t xml:space="preserve"> to the user, which takes advantage of tri-state buffers. The user starts by driving a keying pulse to the PING))). The user then turns the line around, and the PING))) drives a pulse high about 75% through the transmission of the chirp, which remains high until the first (important, makes life easier) echo is received, or until 18.5ms elapse, whichever comes first. This last feature keeps you from </w:t>
      </w:r>
      <w:proofErr w:type="gramStart"/>
      <w:r w:rsidR="000B7879">
        <w:t>getting</w:t>
      </w:r>
      <w:proofErr w:type="gramEnd"/>
      <w:r w:rsidR="000B7879">
        <w:t xml:space="preserve"> stuck in receive. A diagram of this signaling process </w:t>
      </w:r>
      <w:proofErr w:type="gramStart"/>
      <w:r w:rsidR="000B7879">
        <w:t>is provided</w:t>
      </w:r>
      <w:proofErr w:type="gramEnd"/>
      <w:r w:rsidR="000B7879">
        <w:t xml:space="preserve"> in </w:t>
      </w:r>
      <w:r w:rsidR="002E5244">
        <w:fldChar w:fldCharType="begin"/>
      </w:r>
      <w:r w:rsidR="000B7879">
        <w:instrText xml:space="preserve"> REF _Ref307357785 \h </w:instrText>
      </w:r>
      <w:r w:rsidR="002E5244">
        <w:fldChar w:fldCharType="separate"/>
      </w:r>
      <w:r w:rsidR="000B7879">
        <w:t xml:space="preserve">Figure </w:t>
      </w:r>
      <w:r w:rsidR="000B7879">
        <w:rPr>
          <w:noProof/>
        </w:rPr>
        <w:t>13</w:t>
      </w:r>
      <w:r w:rsidR="002E5244">
        <w:fldChar w:fldCharType="end"/>
      </w:r>
      <w:sdt>
        <w:sdtPr>
          <w:id w:val="75468567"/>
          <w:citation/>
        </w:sdtPr>
        <w:sdtContent>
          <w:fldSimple w:instr=" CITATION Par11 \l 1033 ">
            <w:r w:rsidR="002A0367">
              <w:rPr>
                <w:noProof/>
              </w:rPr>
              <w:t xml:space="preserve"> (8)</w:t>
            </w:r>
          </w:fldSimple>
        </w:sdtContent>
      </w:sdt>
      <w:r w:rsidR="000B7879">
        <w:t>.</w:t>
      </w:r>
    </w:p>
    <w:p w:rsidR="00111FD5" w:rsidRPr="00A43BAE" w:rsidRDefault="00060C6D" w:rsidP="00E77B24">
      <w:pPr>
        <w:pStyle w:val="ListParagraph"/>
        <w:numPr>
          <w:ilvl w:val="1"/>
          <w:numId w:val="1"/>
        </w:numPr>
        <w:outlineLvl w:val="1"/>
        <w:rPr>
          <w:rStyle w:val="SubtleEmphasis"/>
          <w:b/>
        </w:rPr>
      </w:pPr>
      <w:bookmarkStart w:id="34" w:name="_Toc307326228"/>
      <w:r w:rsidRPr="00A43BAE">
        <w:rPr>
          <w:rStyle w:val="SubtleEmphasis"/>
          <w:b/>
        </w:rPr>
        <w:t xml:space="preserve">Motion </w:t>
      </w:r>
      <w:r w:rsidR="00092B34" w:rsidRPr="00A43BAE">
        <w:rPr>
          <w:rStyle w:val="SubtleEmphasis"/>
          <w:b/>
        </w:rPr>
        <w:t>C</w:t>
      </w:r>
      <w:r w:rsidRPr="00A43BAE">
        <w:rPr>
          <w:rStyle w:val="SubtleEmphasis"/>
          <w:b/>
        </w:rPr>
        <w:t xml:space="preserve">ontrol </w:t>
      </w:r>
      <w:r w:rsidR="00092B34" w:rsidRPr="00A43BAE">
        <w:rPr>
          <w:rStyle w:val="SubtleEmphasis"/>
          <w:b/>
        </w:rPr>
        <w:t>P</w:t>
      </w:r>
      <w:r w:rsidRPr="00A43BAE">
        <w:rPr>
          <w:rStyle w:val="SubtleEmphasis"/>
          <w:b/>
        </w:rPr>
        <w:t>rocessor</w:t>
      </w:r>
      <w:bookmarkEnd w:id="34"/>
    </w:p>
    <w:p w:rsidR="00D95295" w:rsidRPr="00C402D9" w:rsidRDefault="00D95295" w:rsidP="00352BDD">
      <w:pPr>
        <w:pStyle w:val="ListParagraph"/>
        <w:numPr>
          <w:ilvl w:val="2"/>
          <w:numId w:val="1"/>
        </w:numPr>
        <w:outlineLvl w:val="2"/>
        <w:rPr>
          <w:b/>
        </w:rPr>
      </w:pPr>
      <w:bookmarkStart w:id="35" w:name="_Toc307326229"/>
      <w:r w:rsidRPr="00A43BAE">
        <w:rPr>
          <w:b/>
        </w:rPr>
        <w:t xml:space="preserve">Reasoning for </w:t>
      </w:r>
      <w:r w:rsidR="00092B34" w:rsidRPr="00A43BAE">
        <w:rPr>
          <w:b/>
        </w:rPr>
        <w:t>S</w:t>
      </w:r>
      <w:r w:rsidRPr="00A43BAE">
        <w:rPr>
          <w:b/>
        </w:rPr>
        <w:t>election</w:t>
      </w:r>
      <w:bookmarkEnd w:id="35"/>
      <w:r w:rsidR="007B0D94">
        <w:rPr>
          <w:b/>
        </w:rPr>
        <w:br/>
      </w:r>
      <w:r w:rsidR="007B0D94">
        <w:t>Motion control processor handles interfaces with many sensors giving information about the current state of the robot, including ultrasonic sensors, quadrature encod</w:t>
      </w:r>
      <w:r w:rsidR="00535AF0">
        <w:t xml:space="preserve">ers, and inertial measurement unit. Outputs </w:t>
      </w:r>
      <w:proofErr w:type="gramStart"/>
      <w:r w:rsidR="00535AF0">
        <w:t>are issued</w:t>
      </w:r>
      <w:proofErr w:type="gramEnd"/>
      <w:r w:rsidR="00535AF0">
        <w:t xml:space="preserve"> to the H-Bridge modules for the left and right motors, and to the two chalk actuation servos and any accessory loads via the two accessory low side drives.</w:t>
      </w:r>
      <w:r w:rsidR="00D64BAE">
        <w:t xml:space="preserve"> The motion control processor is located on the carrier board.</w:t>
      </w:r>
      <w:r w:rsidR="007B0D94">
        <w:br/>
      </w:r>
      <w:r w:rsidR="007B0D94">
        <w:br/>
        <w:t>Originally</w:t>
      </w:r>
      <w:r w:rsidR="00D64BAE">
        <w:t>,</w:t>
      </w:r>
      <w:r w:rsidR="007B0D94">
        <w:t xml:space="preserve"> planned </w:t>
      </w:r>
      <w:proofErr w:type="gramStart"/>
      <w:r w:rsidR="007B0D94">
        <w:t>on using</w:t>
      </w:r>
      <w:proofErr w:type="gramEnd"/>
      <w:r w:rsidR="007B0D94">
        <w:t xml:space="preserve"> </w:t>
      </w:r>
      <w:r w:rsidR="00D64BAE">
        <w:t xml:space="preserve">ST Microelectronics STM32F105 processor for motion control processor. However, parts shop here is not able to mill traces fine enough to support reliable fan-out from STM32F105, whose friendliest package is an LQFP-64. We considered making a board to </w:t>
      </w:r>
      <w:proofErr w:type="gramStart"/>
      <w:r w:rsidR="00D64BAE">
        <w:t>be sent out,</w:t>
      </w:r>
      <w:proofErr w:type="gramEnd"/>
      <w:r w:rsidR="00D64BAE">
        <w:t xml:space="preserve"> but time constraints proved an issue for turnaround time. Ultimately, we chose to use part of our coupon from Texas Instruments from the Engibous design contest to purchase an EKK-LM4F232, internally named Armadillo. This is a development board for the fastest ARM Cortex-M4 based processor in the Stellaris line that Texas Instruments has available. However, most importantly in our case, it has nicely laid out </w:t>
      </w:r>
      <w:r w:rsidR="00C402D9">
        <w:t xml:space="preserve">(pins in a logical order) </w:t>
      </w:r>
      <w:r w:rsidR="00D64BAE">
        <w:t xml:space="preserve">0.1” </w:t>
      </w:r>
      <w:r w:rsidR="00C402D9">
        <w:t>spaced through holes in which we can solder header pins.</w:t>
      </w:r>
      <w:r w:rsidR="00C402D9">
        <w:br/>
      </w:r>
      <w:r w:rsidR="00C402D9">
        <w:br/>
        <w:t xml:space="preserve">The LM4F232 in an LQFP-144 package mounted on the Armadillo board exceeds all I/O and peripheral requirements for the motion controller. </w:t>
      </w:r>
      <w:r w:rsidR="0019215C">
        <w:t xml:space="preserve">Note that this table </w:t>
      </w:r>
      <w:proofErr w:type="gramStart"/>
      <w:r w:rsidR="0019215C">
        <w:t>has been updated</w:t>
      </w:r>
      <w:proofErr w:type="gramEnd"/>
      <w:r w:rsidR="0019215C">
        <w:t xml:space="preserve"> to match the hardware as it was laid out on the carrier board.</w:t>
      </w:r>
    </w:p>
    <w:tbl>
      <w:tblPr>
        <w:tblStyle w:val="TableGrid"/>
        <w:tblW w:w="0" w:type="auto"/>
        <w:tblInd w:w="2554" w:type="dxa"/>
        <w:tblLook w:val="04A0"/>
      </w:tblPr>
      <w:tblGrid>
        <w:gridCol w:w="3626"/>
        <w:gridCol w:w="1993"/>
      </w:tblGrid>
      <w:tr w:rsidR="0019215C" w:rsidTr="008212E4">
        <w:trPr>
          <w:trHeight w:val="264"/>
        </w:trPr>
        <w:tc>
          <w:tcPr>
            <w:tcW w:w="3626" w:type="dxa"/>
            <w:tcBorders>
              <w:bottom w:val="single" w:sz="12" w:space="0" w:color="000000" w:themeColor="text1"/>
            </w:tcBorders>
          </w:tcPr>
          <w:p w:rsidR="00C402D9" w:rsidRPr="00C402D9" w:rsidRDefault="00C402D9" w:rsidP="00C402D9">
            <w:pPr>
              <w:outlineLvl w:val="2"/>
            </w:pPr>
            <w:r>
              <w:t>Peripheral Type</w:t>
            </w:r>
          </w:p>
        </w:tc>
        <w:tc>
          <w:tcPr>
            <w:tcW w:w="1993" w:type="dxa"/>
            <w:tcBorders>
              <w:bottom w:val="single" w:sz="12" w:space="0" w:color="000000" w:themeColor="text1"/>
            </w:tcBorders>
          </w:tcPr>
          <w:p w:rsidR="00C402D9" w:rsidRPr="00C402D9" w:rsidRDefault="00C402D9" w:rsidP="00C402D9">
            <w:pPr>
              <w:outlineLvl w:val="2"/>
            </w:pPr>
            <w:r>
              <w:t>Channels Required</w:t>
            </w:r>
          </w:p>
        </w:tc>
      </w:tr>
      <w:tr w:rsidR="0019215C" w:rsidTr="008212E4">
        <w:trPr>
          <w:trHeight w:val="264"/>
        </w:trPr>
        <w:tc>
          <w:tcPr>
            <w:tcW w:w="3626" w:type="dxa"/>
            <w:tcBorders>
              <w:top w:val="single" w:sz="12" w:space="0" w:color="000000" w:themeColor="text1"/>
            </w:tcBorders>
          </w:tcPr>
          <w:p w:rsidR="00C402D9" w:rsidRPr="00C402D9" w:rsidRDefault="0019215C" w:rsidP="00C402D9">
            <w:pPr>
              <w:outlineLvl w:val="2"/>
            </w:pPr>
            <w:r>
              <w:t>GPIO</w:t>
            </w:r>
          </w:p>
        </w:tc>
        <w:tc>
          <w:tcPr>
            <w:tcW w:w="1993" w:type="dxa"/>
            <w:tcBorders>
              <w:top w:val="single" w:sz="12" w:space="0" w:color="000000" w:themeColor="text1"/>
            </w:tcBorders>
          </w:tcPr>
          <w:p w:rsidR="00C402D9" w:rsidRPr="00C402D9" w:rsidRDefault="0019215C" w:rsidP="00C402D9">
            <w:pPr>
              <w:outlineLvl w:val="2"/>
            </w:pPr>
            <w:r>
              <w:t>17</w:t>
            </w:r>
          </w:p>
        </w:tc>
      </w:tr>
      <w:tr w:rsidR="0019215C" w:rsidTr="0019215C">
        <w:trPr>
          <w:trHeight w:val="264"/>
        </w:trPr>
        <w:tc>
          <w:tcPr>
            <w:tcW w:w="3626" w:type="dxa"/>
          </w:tcPr>
          <w:p w:rsidR="00C402D9" w:rsidRPr="00C402D9" w:rsidRDefault="0019215C" w:rsidP="00C402D9">
            <w:pPr>
              <w:outlineLvl w:val="2"/>
            </w:pPr>
            <w:r>
              <w:t>ADC</w:t>
            </w:r>
          </w:p>
        </w:tc>
        <w:tc>
          <w:tcPr>
            <w:tcW w:w="1993" w:type="dxa"/>
          </w:tcPr>
          <w:p w:rsidR="00C402D9" w:rsidRPr="00C402D9" w:rsidRDefault="0019215C" w:rsidP="00C402D9">
            <w:pPr>
              <w:outlineLvl w:val="2"/>
            </w:pPr>
            <w:r>
              <w:t>2</w:t>
            </w:r>
          </w:p>
        </w:tc>
      </w:tr>
      <w:tr w:rsidR="0019215C" w:rsidTr="0019215C">
        <w:trPr>
          <w:trHeight w:val="251"/>
        </w:trPr>
        <w:tc>
          <w:tcPr>
            <w:tcW w:w="3626" w:type="dxa"/>
          </w:tcPr>
          <w:p w:rsidR="00C402D9" w:rsidRPr="00C402D9" w:rsidRDefault="0019215C" w:rsidP="00C402D9">
            <w:pPr>
              <w:outlineLvl w:val="2"/>
            </w:pPr>
            <w:r>
              <w:t>PWM</w:t>
            </w:r>
          </w:p>
        </w:tc>
        <w:tc>
          <w:tcPr>
            <w:tcW w:w="1993" w:type="dxa"/>
          </w:tcPr>
          <w:p w:rsidR="00C402D9" w:rsidRPr="00C402D9" w:rsidRDefault="0019215C" w:rsidP="00C402D9">
            <w:pPr>
              <w:outlineLvl w:val="2"/>
            </w:pPr>
            <w:r>
              <w:t>4</w:t>
            </w:r>
          </w:p>
        </w:tc>
      </w:tr>
      <w:tr w:rsidR="0019215C" w:rsidTr="0019215C">
        <w:trPr>
          <w:trHeight w:val="264"/>
        </w:trPr>
        <w:tc>
          <w:tcPr>
            <w:tcW w:w="3626" w:type="dxa"/>
          </w:tcPr>
          <w:p w:rsidR="00C402D9" w:rsidRPr="00C402D9" w:rsidRDefault="0019215C" w:rsidP="00C402D9">
            <w:pPr>
              <w:outlineLvl w:val="2"/>
            </w:pPr>
            <w:r>
              <w:t>Quadrature Encoder Interface (QEI)</w:t>
            </w:r>
          </w:p>
        </w:tc>
        <w:tc>
          <w:tcPr>
            <w:tcW w:w="1993" w:type="dxa"/>
          </w:tcPr>
          <w:p w:rsidR="00C402D9" w:rsidRPr="00C402D9" w:rsidRDefault="0019215C" w:rsidP="00C402D9">
            <w:pPr>
              <w:outlineLvl w:val="2"/>
            </w:pPr>
            <w:r>
              <w:t>2</w:t>
            </w:r>
          </w:p>
        </w:tc>
      </w:tr>
      <w:tr w:rsidR="0019215C" w:rsidTr="0019215C">
        <w:trPr>
          <w:trHeight w:val="264"/>
        </w:trPr>
        <w:tc>
          <w:tcPr>
            <w:tcW w:w="3626" w:type="dxa"/>
          </w:tcPr>
          <w:p w:rsidR="00C402D9" w:rsidRPr="00C402D9" w:rsidRDefault="0019215C" w:rsidP="00C402D9">
            <w:pPr>
              <w:outlineLvl w:val="2"/>
            </w:pPr>
            <w:r>
              <w:t>Input Capture</w:t>
            </w:r>
          </w:p>
        </w:tc>
        <w:tc>
          <w:tcPr>
            <w:tcW w:w="1993" w:type="dxa"/>
          </w:tcPr>
          <w:p w:rsidR="00C402D9" w:rsidRPr="00C402D9" w:rsidRDefault="0019215C" w:rsidP="00C402D9">
            <w:pPr>
              <w:outlineLvl w:val="2"/>
            </w:pPr>
            <w:r>
              <w:t>4</w:t>
            </w:r>
          </w:p>
        </w:tc>
      </w:tr>
      <w:tr w:rsidR="0019215C" w:rsidTr="0019215C">
        <w:trPr>
          <w:trHeight w:val="251"/>
        </w:trPr>
        <w:tc>
          <w:tcPr>
            <w:tcW w:w="3626" w:type="dxa"/>
          </w:tcPr>
          <w:p w:rsidR="00C402D9" w:rsidRPr="0019215C" w:rsidRDefault="0019215C" w:rsidP="00C402D9">
            <w:pPr>
              <w:outlineLvl w:val="2"/>
            </w:pPr>
            <w:r>
              <w:t>I</w:t>
            </w:r>
            <w:r>
              <w:rPr>
                <w:vertAlign w:val="superscript"/>
              </w:rPr>
              <w:t>2</w:t>
            </w:r>
            <w:r>
              <w:t>C</w:t>
            </w:r>
          </w:p>
        </w:tc>
        <w:tc>
          <w:tcPr>
            <w:tcW w:w="1993" w:type="dxa"/>
          </w:tcPr>
          <w:p w:rsidR="00C402D9" w:rsidRPr="00C402D9" w:rsidRDefault="0019215C" w:rsidP="00C402D9">
            <w:pPr>
              <w:outlineLvl w:val="2"/>
            </w:pPr>
            <w:r>
              <w:t>2</w:t>
            </w:r>
          </w:p>
        </w:tc>
      </w:tr>
      <w:tr w:rsidR="0019215C" w:rsidTr="0019215C">
        <w:trPr>
          <w:trHeight w:val="280"/>
        </w:trPr>
        <w:tc>
          <w:tcPr>
            <w:tcW w:w="3626" w:type="dxa"/>
          </w:tcPr>
          <w:p w:rsidR="00C402D9" w:rsidRPr="00C402D9" w:rsidRDefault="0019215C" w:rsidP="00C402D9">
            <w:pPr>
              <w:outlineLvl w:val="2"/>
            </w:pPr>
            <w:r>
              <w:t>USB</w:t>
            </w:r>
          </w:p>
        </w:tc>
        <w:tc>
          <w:tcPr>
            <w:tcW w:w="1993" w:type="dxa"/>
          </w:tcPr>
          <w:p w:rsidR="00C402D9" w:rsidRPr="00C402D9" w:rsidRDefault="0019215C" w:rsidP="00C402D9">
            <w:pPr>
              <w:outlineLvl w:val="2"/>
            </w:pPr>
            <w:r>
              <w:t>1</w:t>
            </w:r>
          </w:p>
        </w:tc>
      </w:tr>
    </w:tbl>
    <w:p w:rsidR="00C402D9" w:rsidRPr="00C402D9" w:rsidRDefault="00C402D9" w:rsidP="0019215C">
      <w:pPr>
        <w:outlineLvl w:val="2"/>
        <w:rPr>
          <w:b/>
        </w:rPr>
      </w:pPr>
    </w:p>
    <w:p w:rsidR="00D95295" w:rsidRPr="008212E4" w:rsidRDefault="00D95295" w:rsidP="00352BDD">
      <w:pPr>
        <w:pStyle w:val="ListParagraph"/>
        <w:numPr>
          <w:ilvl w:val="2"/>
          <w:numId w:val="1"/>
        </w:numPr>
        <w:outlineLvl w:val="2"/>
        <w:rPr>
          <w:b/>
        </w:rPr>
      </w:pPr>
      <w:bookmarkStart w:id="36" w:name="_Toc307326230"/>
      <w:r w:rsidRPr="00A43BAE">
        <w:rPr>
          <w:b/>
        </w:rPr>
        <w:t xml:space="preserve">Pin </w:t>
      </w:r>
      <w:r w:rsidR="00092B34" w:rsidRPr="00A43BAE">
        <w:rPr>
          <w:b/>
        </w:rPr>
        <w:t>M</w:t>
      </w:r>
      <w:r w:rsidRPr="00A43BAE">
        <w:rPr>
          <w:b/>
        </w:rPr>
        <w:t>apping</w:t>
      </w:r>
      <w:bookmarkEnd w:id="36"/>
      <w:r w:rsidR="008212E4">
        <w:rPr>
          <w:b/>
        </w:rPr>
        <w:br/>
      </w:r>
      <w:r w:rsidR="008212E4">
        <w:t xml:space="preserve">Pin mapping is necessary to route connections from appropriate peripherals through </w:t>
      </w:r>
      <w:r w:rsidR="008212E4">
        <w:lastRenderedPageBreak/>
        <w:t>pins and ultimately to control or sense the appropriate circuit nets/nodes. Below is the mapping table listing routing that achieves these goals, and provides an optimized PCB layout (minimizes crossing traces, vias).</w:t>
      </w:r>
    </w:p>
    <w:tbl>
      <w:tblPr>
        <w:tblStyle w:val="TableGrid"/>
        <w:tblW w:w="0" w:type="auto"/>
        <w:tblInd w:w="1224" w:type="dxa"/>
        <w:tblLook w:val="04A0"/>
      </w:tblPr>
      <w:tblGrid>
        <w:gridCol w:w="2046"/>
        <w:gridCol w:w="2344"/>
        <w:gridCol w:w="2013"/>
        <w:gridCol w:w="1664"/>
      </w:tblGrid>
      <w:tr w:rsidR="00F0719D" w:rsidTr="00DD53FB">
        <w:trPr>
          <w:trHeight w:val="167"/>
        </w:trPr>
        <w:tc>
          <w:tcPr>
            <w:tcW w:w="2046" w:type="dxa"/>
            <w:tcBorders>
              <w:bottom w:val="single" w:sz="12" w:space="0" w:color="000000" w:themeColor="text1"/>
            </w:tcBorders>
          </w:tcPr>
          <w:p w:rsidR="00F0719D" w:rsidRPr="008212E4" w:rsidRDefault="00F0719D" w:rsidP="008212E4">
            <w:pPr>
              <w:outlineLvl w:val="2"/>
            </w:pPr>
            <w:r>
              <w:t>Feature Set</w:t>
            </w:r>
          </w:p>
        </w:tc>
        <w:tc>
          <w:tcPr>
            <w:tcW w:w="2344" w:type="dxa"/>
            <w:tcBorders>
              <w:bottom w:val="single" w:sz="12" w:space="0" w:color="000000" w:themeColor="text1"/>
            </w:tcBorders>
          </w:tcPr>
          <w:p w:rsidR="00F0719D" w:rsidRPr="008212E4" w:rsidRDefault="00F0719D" w:rsidP="008212E4">
            <w:pPr>
              <w:outlineLvl w:val="2"/>
            </w:pPr>
            <w:r>
              <w:t>Signal</w:t>
            </w:r>
          </w:p>
        </w:tc>
        <w:tc>
          <w:tcPr>
            <w:tcW w:w="2013" w:type="dxa"/>
            <w:tcBorders>
              <w:bottom w:val="single" w:sz="12" w:space="0" w:color="000000" w:themeColor="text1"/>
            </w:tcBorders>
          </w:tcPr>
          <w:p w:rsidR="00F0719D" w:rsidRPr="008212E4" w:rsidRDefault="00F0719D" w:rsidP="008212E4">
            <w:pPr>
              <w:outlineLvl w:val="2"/>
            </w:pPr>
            <w:r>
              <w:t>LM4F232 Pin</w:t>
            </w:r>
          </w:p>
        </w:tc>
        <w:tc>
          <w:tcPr>
            <w:tcW w:w="1664" w:type="dxa"/>
            <w:tcBorders>
              <w:bottom w:val="single" w:sz="12" w:space="0" w:color="000000" w:themeColor="text1"/>
            </w:tcBorders>
          </w:tcPr>
          <w:p w:rsidR="00F0719D" w:rsidRDefault="00F0719D" w:rsidP="008212E4">
            <w:pPr>
              <w:outlineLvl w:val="2"/>
            </w:pPr>
            <w:r>
              <w:t>Direction</w:t>
            </w:r>
          </w:p>
        </w:tc>
      </w:tr>
      <w:tr w:rsidR="00C318E1" w:rsidTr="00DD53FB">
        <w:trPr>
          <w:trHeight w:val="167"/>
        </w:trPr>
        <w:tc>
          <w:tcPr>
            <w:tcW w:w="2046" w:type="dxa"/>
            <w:vMerge w:val="restart"/>
            <w:tcBorders>
              <w:top w:val="single" w:sz="12" w:space="0" w:color="000000" w:themeColor="text1"/>
              <w:bottom w:val="nil"/>
            </w:tcBorders>
          </w:tcPr>
          <w:p w:rsidR="00C318E1" w:rsidRPr="008212E4" w:rsidRDefault="00C318E1" w:rsidP="008212E4">
            <w:pPr>
              <w:outlineLvl w:val="2"/>
            </w:pPr>
            <w:r>
              <w:t>Ultrasonic Sensor</w:t>
            </w:r>
          </w:p>
        </w:tc>
        <w:tc>
          <w:tcPr>
            <w:tcW w:w="2344" w:type="dxa"/>
            <w:tcBorders>
              <w:top w:val="single" w:sz="12" w:space="0" w:color="000000" w:themeColor="text1"/>
            </w:tcBorders>
          </w:tcPr>
          <w:p w:rsidR="00C318E1" w:rsidRPr="008212E4" w:rsidRDefault="00C318E1" w:rsidP="008212E4">
            <w:pPr>
              <w:outlineLvl w:val="2"/>
            </w:pPr>
            <w:r>
              <w:t>US_BUFFER_DIR</w:t>
            </w:r>
          </w:p>
        </w:tc>
        <w:tc>
          <w:tcPr>
            <w:tcW w:w="2013" w:type="dxa"/>
            <w:tcBorders>
              <w:top w:val="single" w:sz="12" w:space="0" w:color="000000" w:themeColor="text1"/>
            </w:tcBorders>
          </w:tcPr>
          <w:p w:rsidR="00C318E1" w:rsidRPr="008212E4" w:rsidRDefault="00C318E1" w:rsidP="008212E4">
            <w:pPr>
              <w:outlineLvl w:val="2"/>
            </w:pPr>
            <w:r>
              <w:t>PL4</w:t>
            </w:r>
          </w:p>
        </w:tc>
        <w:tc>
          <w:tcPr>
            <w:tcW w:w="1664" w:type="dxa"/>
            <w:tcBorders>
              <w:top w:val="single" w:sz="12" w:space="0" w:color="000000" w:themeColor="text1"/>
            </w:tcBorders>
          </w:tcPr>
          <w:p w:rsidR="00C318E1" w:rsidRDefault="00C318E1" w:rsidP="008212E4">
            <w:pPr>
              <w:outlineLvl w:val="2"/>
            </w:pPr>
            <w:r>
              <w:t>O</w:t>
            </w:r>
          </w:p>
        </w:tc>
      </w:tr>
      <w:tr w:rsidR="00C318E1" w:rsidTr="00DD53FB">
        <w:trPr>
          <w:trHeight w:val="167"/>
        </w:trPr>
        <w:tc>
          <w:tcPr>
            <w:tcW w:w="2046" w:type="dxa"/>
            <w:vMerge/>
            <w:tcBorders>
              <w:bottom w:val="nil"/>
            </w:tcBorders>
          </w:tcPr>
          <w:p w:rsidR="00C318E1" w:rsidRPr="008212E4" w:rsidRDefault="00C318E1" w:rsidP="008212E4">
            <w:pPr>
              <w:outlineLvl w:val="2"/>
            </w:pPr>
          </w:p>
        </w:tc>
        <w:tc>
          <w:tcPr>
            <w:tcW w:w="2344" w:type="dxa"/>
          </w:tcPr>
          <w:p w:rsidR="00C318E1" w:rsidRPr="008212E4" w:rsidRDefault="00C318E1" w:rsidP="008212E4">
            <w:pPr>
              <w:outlineLvl w:val="2"/>
            </w:pPr>
            <w:r>
              <w:t>US1_SIG</w:t>
            </w:r>
          </w:p>
        </w:tc>
        <w:tc>
          <w:tcPr>
            <w:tcW w:w="2013" w:type="dxa"/>
          </w:tcPr>
          <w:p w:rsidR="00C318E1" w:rsidRPr="008212E4" w:rsidRDefault="00C318E1" w:rsidP="008212E4">
            <w:pPr>
              <w:outlineLvl w:val="2"/>
            </w:pPr>
            <w:r>
              <w:t>PL0</w:t>
            </w:r>
          </w:p>
        </w:tc>
        <w:tc>
          <w:tcPr>
            <w:tcW w:w="1664" w:type="dxa"/>
          </w:tcPr>
          <w:p w:rsidR="00C318E1" w:rsidRDefault="00C318E1" w:rsidP="008212E4">
            <w:pPr>
              <w:outlineLvl w:val="2"/>
            </w:pPr>
            <w:r>
              <w:t>I/O</w:t>
            </w:r>
          </w:p>
        </w:tc>
      </w:tr>
      <w:tr w:rsidR="00C318E1" w:rsidTr="00DD53FB">
        <w:trPr>
          <w:trHeight w:val="167"/>
        </w:trPr>
        <w:tc>
          <w:tcPr>
            <w:tcW w:w="2046" w:type="dxa"/>
            <w:vMerge/>
            <w:tcBorders>
              <w:bottom w:val="nil"/>
            </w:tcBorders>
          </w:tcPr>
          <w:p w:rsidR="00C318E1" w:rsidRPr="008212E4" w:rsidRDefault="00C318E1" w:rsidP="008212E4">
            <w:pPr>
              <w:outlineLvl w:val="2"/>
            </w:pPr>
          </w:p>
        </w:tc>
        <w:tc>
          <w:tcPr>
            <w:tcW w:w="2344" w:type="dxa"/>
          </w:tcPr>
          <w:p w:rsidR="00C318E1" w:rsidRPr="008212E4" w:rsidRDefault="00C318E1" w:rsidP="008212E4">
            <w:pPr>
              <w:outlineLvl w:val="2"/>
            </w:pPr>
            <w:r>
              <w:t>US2_SIG</w:t>
            </w:r>
          </w:p>
        </w:tc>
        <w:tc>
          <w:tcPr>
            <w:tcW w:w="2013" w:type="dxa"/>
          </w:tcPr>
          <w:p w:rsidR="00C318E1" w:rsidRPr="008212E4" w:rsidRDefault="00C318E1" w:rsidP="008212E4">
            <w:pPr>
              <w:outlineLvl w:val="2"/>
            </w:pPr>
            <w:r>
              <w:t>PL1</w:t>
            </w:r>
          </w:p>
        </w:tc>
        <w:tc>
          <w:tcPr>
            <w:tcW w:w="1664" w:type="dxa"/>
          </w:tcPr>
          <w:p w:rsidR="00C318E1" w:rsidRDefault="00C318E1" w:rsidP="008212E4">
            <w:pPr>
              <w:outlineLvl w:val="2"/>
            </w:pPr>
            <w:r>
              <w:t>I/O</w:t>
            </w:r>
          </w:p>
        </w:tc>
      </w:tr>
      <w:tr w:rsidR="00C318E1" w:rsidTr="00DD53FB">
        <w:trPr>
          <w:trHeight w:val="167"/>
        </w:trPr>
        <w:tc>
          <w:tcPr>
            <w:tcW w:w="2046" w:type="dxa"/>
            <w:vMerge/>
            <w:tcBorders>
              <w:bottom w:val="nil"/>
            </w:tcBorders>
          </w:tcPr>
          <w:p w:rsidR="00C318E1" w:rsidRPr="008212E4" w:rsidRDefault="00C318E1" w:rsidP="008212E4">
            <w:pPr>
              <w:outlineLvl w:val="2"/>
            </w:pPr>
          </w:p>
        </w:tc>
        <w:tc>
          <w:tcPr>
            <w:tcW w:w="2344" w:type="dxa"/>
          </w:tcPr>
          <w:p w:rsidR="00C318E1" w:rsidRPr="008212E4" w:rsidRDefault="00C318E1" w:rsidP="008212E4">
            <w:pPr>
              <w:outlineLvl w:val="2"/>
            </w:pPr>
            <w:r>
              <w:t>US3_SIG</w:t>
            </w:r>
          </w:p>
        </w:tc>
        <w:tc>
          <w:tcPr>
            <w:tcW w:w="2013" w:type="dxa"/>
          </w:tcPr>
          <w:p w:rsidR="00C318E1" w:rsidRPr="008212E4" w:rsidRDefault="00C318E1" w:rsidP="008212E4">
            <w:pPr>
              <w:outlineLvl w:val="2"/>
            </w:pPr>
            <w:r>
              <w:t>PL2</w:t>
            </w:r>
          </w:p>
        </w:tc>
        <w:tc>
          <w:tcPr>
            <w:tcW w:w="1664" w:type="dxa"/>
          </w:tcPr>
          <w:p w:rsidR="00C318E1" w:rsidRDefault="00C318E1" w:rsidP="008212E4">
            <w:pPr>
              <w:outlineLvl w:val="2"/>
            </w:pPr>
            <w:r>
              <w:t>I/O</w:t>
            </w:r>
          </w:p>
        </w:tc>
      </w:tr>
      <w:tr w:rsidR="00F0719D" w:rsidTr="00DD53FB">
        <w:trPr>
          <w:trHeight w:val="299"/>
        </w:trPr>
        <w:tc>
          <w:tcPr>
            <w:tcW w:w="2046" w:type="dxa"/>
            <w:tcBorders>
              <w:top w:val="nil"/>
            </w:tcBorders>
          </w:tcPr>
          <w:p w:rsidR="00F0719D" w:rsidRPr="008212E4" w:rsidRDefault="00F0719D" w:rsidP="008212E4">
            <w:pPr>
              <w:outlineLvl w:val="2"/>
            </w:pPr>
          </w:p>
        </w:tc>
        <w:tc>
          <w:tcPr>
            <w:tcW w:w="2344" w:type="dxa"/>
          </w:tcPr>
          <w:p w:rsidR="00F0719D" w:rsidRPr="008212E4" w:rsidRDefault="00F0719D" w:rsidP="008212E4">
            <w:pPr>
              <w:outlineLvl w:val="2"/>
            </w:pPr>
            <w:r>
              <w:t>US4_SIG</w:t>
            </w:r>
          </w:p>
        </w:tc>
        <w:tc>
          <w:tcPr>
            <w:tcW w:w="2013" w:type="dxa"/>
          </w:tcPr>
          <w:p w:rsidR="00F0719D" w:rsidRPr="008212E4" w:rsidRDefault="00F0719D" w:rsidP="008212E4">
            <w:pPr>
              <w:outlineLvl w:val="2"/>
            </w:pPr>
            <w:r>
              <w:t>PL3</w:t>
            </w:r>
          </w:p>
        </w:tc>
        <w:tc>
          <w:tcPr>
            <w:tcW w:w="1664" w:type="dxa"/>
          </w:tcPr>
          <w:p w:rsidR="00F0719D" w:rsidRDefault="00F0719D" w:rsidP="008212E4">
            <w:pPr>
              <w:outlineLvl w:val="2"/>
            </w:pPr>
            <w:r>
              <w:t>I/O</w:t>
            </w:r>
          </w:p>
        </w:tc>
      </w:tr>
      <w:tr w:rsidR="00F0719D" w:rsidTr="00DD53FB">
        <w:trPr>
          <w:trHeight w:val="299"/>
        </w:trPr>
        <w:tc>
          <w:tcPr>
            <w:tcW w:w="2046" w:type="dxa"/>
          </w:tcPr>
          <w:p w:rsidR="00F0719D" w:rsidRPr="008212E4" w:rsidRDefault="00F0719D" w:rsidP="008212E4">
            <w:pPr>
              <w:outlineLvl w:val="2"/>
            </w:pPr>
            <w:r>
              <w:t>Chalk Switch</w:t>
            </w:r>
          </w:p>
        </w:tc>
        <w:tc>
          <w:tcPr>
            <w:tcW w:w="2344" w:type="dxa"/>
          </w:tcPr>
          <w:p w:rsidR="00F0719D" w:rsidRPr="008212E4" w:rsidRDefault="00F0719D" w:rsidP="008212E4">
            <w:pPr>
              <w:outlineLvl w:val="2"/>
            </w:pPr>
            <w:r>
              <w:t>CHALK_SW</w:t>
            </w:r>
          </w:p>
        </w:tc>
        <w:tc>
          <w:tcPr>
            <w:tcW w:w="2013" w:type="dxa"/>
          </w:tcPr>
          <w:p w:rsidR="00F0719D" w:rsidRPr="008212E4" w:rsidRDefault="00F0719D" w:rsidP="008212E4">
            <w:pPr>
              <w:outlineLvl w:val="2"/>
            </w:pPr>
            <w:r>
              <w:t>PJ0</w:t>
            </w:r>
          </w:p>
        </w:tc>
        <w:tc>
          <w:tcPr>
            <w:tcW w:w="1664" w:type="dxa"/>
          </w:tcPr>
          <w:p w:rsidR="00F0719D" w:rsidRDefault="00F0719D" w:rsidP="008212E4">
            <w:pPr>
              <w:outlineLvl w:val="2"/>
            </w:pPr>
            <w:r>
              <w:t>I</w:t>
            </w:r>
          </w:p>
        </w:tc>
      </w:tr>
      <w:tr w:rsidR="00C318E1" w:rsidTr="00DD53FB">
        <w:trPr>
          <w:trHeight w:val="284"/>
        </w:trPr>
        <w:tc>
          <w:tcPr>
            <w:tcW w:w="2046" w:type="dxa"/>
            <w:vMerge w:val="restart"/>
          </w:tcPr>
          <w:p w:rsidR="00C318E1" w:rsidRPr="00461821" w:rsidRDefault="00C318E1" w:rsidP="008212E4">
            <w:pPr>
              <w:outlineLvl w:val="2"/>
            </w:pPr>
            <w:r>
              <w:t>I</w:t>
            </w:r>
            <w:r>
              <w:rPr>
                <w:vertAlign w:val="superscript"/>
              </w:rPr>
              <w:t>2</w:t>
            </w:r>
            <w:r>
              <w:t>C</w:t>
            </w:r>
          </w:p>
        </w:tc>
        <w:tc>
          <w:tcPr>
            <w:tcW w:w="2344" w:type="dxa"/>
          </w:tcPr>
          <w:p w:rsidR="00C318E1" w:rsidRPr="008212E4" w:rsidRDefault="00C318E1" w:rsidP="008212E4">
            <w:pPr>
              <w:outlineLvl w:val="2"/>
            </w:pPr>
            <w:r>
              <w:t>HBR_SCL</w:t>
            </w:r>
          </w:p>
        </w:tc>
        <w:tc>
          <w:tcPr>
            <w:tcW w:w="2013" w:type="dxa"/>
          </w:tcPr>
          <w:p w:rsidR="00C318E1" w:rsidRPr="008212E4" w:rsidRDefault="00C318E1" w:rsidP="008212E4">
            <w:pPr>
              <w:outlineLvl w:val="2"/>
            </w:pPr>
            <w:r>
              <w:t>PB2</w:t>
            </w:r>
          </w:p>
        </w:tc>
        <w:tc>
          <w:tcPr>
            <w:tcW w:w="1664" w:type="dxa"/>
          </w:tcPr>
          <w:p w:rsidR="00C318E1" w:rsidRDefault="00C318E1" w:rsidP="008212E4">
            <w:pPr>
              <w:outlineLvl w:val="2"/>
            </w:pPr>
            <w:r>
              <w:t>I/O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HBR_SDA</w:t>
            </w:r>
          </w:p>
        </w:tc>
        <w:tc>
          <w:tcPr>
            <w:tcW w:w="2013" w:type="dxa"/>
          </w:tcPr>
          <w:p w:rsidR="00C318E1" w:rsidRPr="008212E4" w:rsidRDefault="00C318E1" w:rsidP="008212E4">
            <w:pPr>
              <w:outlineLvl w:val="2"/>
            </w:pPr>
            <w:r>
              <w:t>PB3</w:t>
            </w:r>
          </w:p>
        </w:tc>
        <w:tc>
          <w:tcPr>
            <w:tcW w:w="1664" w:type="dxa"/>
          </w:tcPr>
          <w:p w:rsidR="00C318E1" w:rsidRDefault="00C318E1" w:rsidP="008212E4">
            <w:pPr>
              <w:outlineLvl w:val="2"/>
            </w:pPr>
            <w:r>
              <w:t>I/O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IMU_SCL</w:t>
            </w:r>
          </w:p>
        </w:tc>
        <w:tc>
          <w:tcPr>
            <w:tcW w:w="2013" w:type="dxa"/>
          </w:tcPr>
          <w:p w:rsidR="00C318E1" w:rsidRPr="008212E4" w:rsidRDefault="00C318E1" w:rsidP="008212E4">
            <w:pPr>
              <w:outlineLvl w:val="2"/>
            </w:pPr>
            <w:r>
              <w:t>PA6</w:t>
            </w:r>
          </w:p>
        </w:tc>
        <w:tc>
          <w:tcPr>
            <w:tcW w:w="1664" w:type="dxa"/>
          </w:tcPr>
          <w:p w:rsidR="00C318E1" w:rsidRDefault="00C318E1" w:rsidP="008212E4">
            <w:pPr>
              <w:outlineLvl w:val="2"/>
            </w:pPr>
            <w:r>
              <w:t>I/O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IMU_SDA</w:t>
            </w:r>
          </w:p>
        </w:tc>
        <w:tc>
          <w:tcPr>
            <w:tcW w:w="2013" w:type="dxa"/>
          </w:tcPr>
          <w:p w:rsidR="00C318E1" w:rsidRPr="008212E4" w:rsidRDefault="00C318E1" w:rsidP="008212E4">
            <w:pPr>
              <w:outlineLvl w:val="2"/>
            </w:pPr>
            <w:r>
              <w:t>PA7</w:t>
            </w:r>
          </w:p>
        </w:tc>
        <w:tc>
          <w:tcPr>
            <w:tcW w:w="1664" w:type="dxa"/>
          </w:tcPr>
          <w:p w:rsidR="00C318E1" w:rsidRDefault="00C318E1" w:rsidP="008212E4">
            <w:pPr>
              <w:outlineLvl w:val="2"/>
            </w:pPr>
            <w:r>
              <w:t>I/O</w:t>
            </w:r>
          </w:p>
        </w:tc>
      </w:tr>
      <w:tr w:rsidR="00C318E1" w:rsidTr="00DD53FB">
        <w:trPr>
          <w:trHeight w:val="284"/>
        </w:trPr>
        <w:tc>
          <w:tcPr>
            <w:tcW w:w="2046" w:type="dxa"/>
            <w:vMerge w:val="restart"/>
          </w:tcPr>
          <w:p w:rsidR="00C318E1" w:rsidRPr="008212E4" w:rsidRDefault="00C318E1" w:rsidP="008212E4">
            <w:pPr>
              <w:outlineLvl w:val="2"/>
            </w:pPr>
            <w:r>
              <w:t>QEI</w:t>
            </w:r>
          </w:p>
        </w:tc>
        <w:tc>
          <w:tcPr>
            <w:tcW w:w="2344" w:type="dxa"/>
          </w:tcPr>
          <w:p w:rsidR="00C318E1" w:rsidRPr="008212E4" w:rsidRDefault="00C318E1" w:rsidP="008212E4">
            <w:pPr>
              <w:outlineLvl w:val="2"/>
            </w:pPr>
            <w:r>
              <w:t>QEI_1_B</w:t>
            </w:r>
          </w:p>
        </w:tc>
        <w:tc>
          <w:tcPr>
            <w:tcW w:w="2013" w:type="dxa"/>
          </w:tcPr>
          <w:p w:rsidR="00C318E1" w:rsidRPr="008212E4" w:rsidRDefault="00C318E1" w:rsidP="008212E4">
            <w:pPr>
              <w:outlineLvl w:val="2"/>
            </w:pPr>
            <w:r>
              <w:t>PC6</w:t>
            </w:r>
          </w:p>
        </w:tc>
        <w:tc>
          <w:tcPr>
            <w:tcW w:w="1664" w:type="dxa"/>
          </w:tcPr>
          <w:p w:rsidR="00C318E1"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QEI_1_A</w:t>
            </w:r>
          </w:p>
        </w:tc>
        <w:tc>
          <w:tcPr>
            <w:tcW w:w="2013" w:type="dxa"/>
          </w:tcPr>
          <w:p w:rsidR="00C318E1" w:rsidRPr="008212E4" w:rsidRDefault="00C318E1" w:rsidP="008212E4">
            <w:pPr>
              <w:outlineLvl w:val="2"/>
            </w:pPr>
            <w:r>
              <w:t>PC5</w:t>
            </w:r>
          </w:p>
        </w:tc>
        <w:tc>
          <w:tcPr>
            <w:tcW w:w="1664" w:type="dxa"/>
          </w:tcPr>
          <w:p w:rsidR="00C318E1"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QEI_1_INDEX</w:t>
            </w:r>
          </w:p>
        </w:tc>
        <w:tc>
          <w:tcPr>
            <w:tcW w:w="2013" w:type="dxa"/>
          </w:tcPr>
          <w:p w:rsidR="00C318E1" w:rsidRPr="008212E4" w:rsidRDefault="00C318E1" w:rsidP="008212E4">
            <w:pPr>
              <w:outlineLvl w:val="2"/>
            </w:pPr>
            <w:r>
              <w:t>PC4</w:t>
            </w:r>
          </w:p>
        </w:tc>
        <w:tc>
          <w:tcPr>
            <w:tcW w:w="1664" w:type="dxa"/>
          </w:tcPr>
          <w:p w:rsidR="00C318E1"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461821">
            <w:pPr>
              <w:outlineLvl w:val="2"/>
            </w:pPr>
            <w:r>
              <w:t>QEI_2_B</w:t>
            </w:r>
          </w:p>
        </w:tc>
        <w:tc>
          <w:tcPr>
            <w:tcW w:w="2013" w:type="dxa"/>
          </w:tcPr>
          <w:p w:rsidR="00C318E1" w:rsidRPr="008212E4" w:rsidRDefault="00C318E1" w:rsidP="008212E4">
            <w:pPr>
              <w:outlineLvl w:val="2"/>
            </w:pPr>
            <w:r>
              <w:t>PF1</w:t>
            </w:r>
          </w:p>
        </w:tc>
        <w:tc>
          <w:tcPr>
            <w:tcW w:w="1664" w:type="dxa"/>
          </w:tcPr>
          <w:p w:rsidR="00C318E1"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461821">
            <w:pPr>
              <w:outlineLvl w:val="2"/>
            </w:pPr>
            <w:r>
              <w:t>QEI_2_A</w:t>
            </w:r>
          </w:p>
        </w:tc>
        <w:tc>
          <w:tcPr>
            <w:tcW w:w="2013" w:type="dxa"/>
          </w:tcPr>
          <w:p w:rsidR="00C318E1" w:rsidRPr="008212E4" w:rsidRDefault="00C318E1" w:rsidP="008212E4">
            <w:pPr>
              <w:outlineLvl w:val="2"/>
            </w:pPr>
            <w:r>
              <w:t>PF0</w:t>
            </w:r>
          </w:p>
        </w:tc>
        <w:tc>
          <w:tcPr>
            <w:tcW w:w="1664" w:type="dxa"/>
          </w:tcPr>
          <w:p w:rsidR="00C318E1"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461821">
            <w:pPr>
              <w:outlineLvl w:val="2"/>
            </w:pPr>
            <w:r>
              <w:t>QEI_2_INDEX</w:t>
            </w:r>
          </w:p>
        </w:tc>
        <w:tc>
          <w:tcPr>
            <w:tcW w:w="2013" w:type="dxa"/>
          </w:tcPr>
          <w:p w:rsidR="00C318E1" w:rsidRPr="008212E4" w:rsidRDefault="00C318E1" w:rsidP="008212E4">
            <w:pPr>
              <w:outlineLvl w:val="2"/>
            </w:pPr>
            <w:r>
              <w:t>PF4</w:t>
            </w:r>
          </w:p>
        </w:tc>
        <w:tc>
          <w:tcPr>
            <w:tcW w:w="1664" w:type="dxa"/>
          </w:tcPr>
          <w:p w:rsidR="00C318E1" w:rsidRDefault="00C318E1" w:rsidP="008212E4">
            <w:pPr>
              <w:outlineLvl w:val="2"/>
            </w:pPr>
            <w:r>
              <w:t>I</w:t>
            </w:r>
          </w:p>
        </w:tc>
      </w:tr>
      <w:tr w:rsidR="00C318E1" w:rsidTr="00DD53FB">
        <w:trPr>
          <w:trHeight w:val="299"/>
        </w:trPr>
        <w:tc>
          <w:tcPr>
            <w:tcW w:w="2046" w:type="dxa"/>
            <w:vMerge w:val="restart"/>
          </w:tcPr>
          <w:p w:rsidR="00C318E1" w:rsidRPr="008212E4" w:rsidRDefault="00C318E1" w:rsidP="008212E4">
            <w:pPr>
              <w:outlineLvl w:val="2"/>
            </w:pPr>
            <w:r>
              <w:t>H-Bridge</w:t>
            </w:r>
          </w:p>
        </w:tc>
        <w:tc>
          <w:tcPr>
            <w:tcW w:w="2344" w:type="dxa"/>
          </w:tcPr>
          <w:p w:rsidR="00C318E1" w:rsidRPr="008212E4" w:rsidRDefault="00C318E1" w:rsidP="00C33274">
            <w:pPr>
              <w:outlineLvl w:val="2"/>
            </w:pPr>
            <w:r>
              <w:t>HBR_LEFT_FF2</w:t>
            </w:r>
          </w:p>
        </w:tc>
        <w:tc>
          <w:tcPr>
            <w:tcW w:w="2013" w:type="dxa"/>
          </w:tcPr>
          <w:p w:rsidR="00C318E1" w:rsidRPr="008212E4" w:rsidRDefault="00C318E1" w:rsidP="008212E4">
            <w:pPr>
              <w:outlineLvl w:val="2"/>
            </w:pPr>
            <w:r>
              <w:t>PN4</w:t>
            </w:r>
          </w:p>
        </w:tc>
        <w:tc>
          <w:tcPr>
            <w:tcW w:w="1664" w:type="dxa"/>
          </w:tcPr>
          <w:p w:rsidR="00C318E1" w:rsidRPr="008212E4"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C33274">
            <w:pPr>
              <w:outlineLvl w:val="2"/>
            </w:pPr>
            <w:r>
              <w:t>HBR_LEFT_FF1</w:t>
            </w:r>
          </w:p>
        </w:tc>
        <w:tc>
          <w:tcPr>
            <w:tcW w:w="2013" w:type="dxa"/>
          </w:tcPr>
          <w:p w:rsidR="00C318E1" w:rsidRPr="008212E4" w:rsidRDefault="00C318E1" w:rsidP="008212E4">
            <w:pPr>
              <w:outlineLvl w:val="2"/>
            </w:pPr>
            <w:r>
              <w:t>PN3</w:t>
            </w:r>
          </w:p>
        </w:tc>
        <w:tc>
          <w:tcPr>
            <w:tcW w:w="1664" w:type="dxa"/>
          </w:tcPr>
          <w:p w:rsidR="00C318E1" w:rsidRPr="008212E4"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HBR_LEFT_RESET</w:t>
            </w:r>
          </w:p>
        </w:tc>
        <w:tc>
          <w:tcPr>
            <w:tcW w:w="2013" w:type="dxa"/>
          </w:tcPr>
          <w:p w:rsidR="00C318E1" w:rsidRPr="008212E4" w:rsidRDefault="00C318E1" w:rsidP="008212E4">
            <w:pPr>
              <w:outlineLvl w:val="2"/>
            </w:pPr>
            <w:r>
              <w:t>PD4</w:t>
            </w:r>
          </w:p>
        </w:tc>
        <w:tc>
          <w:tcPr>
            <w:tcW w:w="1664" w:type="dxa"/>
          </w:tcPr>
          <w:p w:rsidR="00C318E1" w:rsidRPr="008212E4" w:rsidRDefault="00C318E1" w:rsidP="008212E4">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HBR_LEFT_PWMH</w:t>
            </w:r>
          </w:p>
        </w:tc>
        <w:tc>
          <w:tcPr>
            <w:tcW w:w="2013" w:type="dxa"/>
          </w:tcPr>
          <w:p w:rsidR="00C318E1" w:rsidRPr="008212E4" w:rsidRDefault="00C318E1" w:rsidP="008212E4">
            <w:pPr>
              <w:outlineLvl w:val="2"/>
            </w:pPr>
            <w:r>
              <w:t>PD1</w:t>
            </w:r>
          </w:p>
        </w:tc>
        <w:tc>
          <w:tcPr>
            <w:tcW w:w="1664" w:type="dxa"/>
          </w:tcPr>
          <w:p w:rsidR="00C318E1" w:rsidRPr="008212E4" w:rsidRDefault="00C318E1" w:rsidP="008212E4">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HBR_LEFT_PWML</w:t>
            </w:r>
          </w:p>
        </w:tc>
        <w:tc>
          <w:tcPr>
            <w:tcW w:w="2013" w:type="dxa"/>
          </w:tcPr>
          <w:p w:rsidR="00C318E1" w:rsidRPr="008212E4" w:rsidRDefault="00C318E1" w:rsidP="008212E4">
            <w:pPr>
              <w:outlineLvl w:val="2"/>
            </w:pPr>
            <w:r>
              <w:t>PD3</w:t>
            </w:r>
          </w:p>
        </w:tc>
        <w:tc>
          <w:tcPr>
            <w:tcW w:w="1664" w:type="dxa"/>
          </w:tcPr>
          <w:p w:rsidR="00C318E1" w:rsidRPr="008212E4" w:rsidRDefault="00C318E1" w:rsidP="008212E4">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HBR_LEFT_PHASE</w:t>
            </w:r>
          </w:p>
        </w:tc>
        <w:tc>
          <w:tcPr>
            <w:tcW w:w="2013" w:type="dxa"/>
          </w:tcPr>
          <w:p w:rsidR="00C318E1" w:rsidRPr="008212E4" w:rsidRDefault="00C318E1" w:rsidP="008212E4">
            <w:pPr>
              <w:outlineLvl w:val="2"/>
            </w:pPr>
            <w:r>
              <w:t>PD2</w:t>
            </w:r>
          </w:p>
        </w:tc>
        <w:tc>
          <w:tcPr>
            <w:tcW w:w="1664" w:type="dxa"/>
          </w:tcPr>
          <w:p w:rsidR="00C318E1" w:rsidRPr="008212E4" w:rsidRDefault="00C318E1" w:rsidP="008212E4">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HBR_LEFT_ALERT</w:t>
            </w:r>
          </w:p>
        </w:tc>
        <w:tc>
          <w:tcPr>
            <w:tcW w:w="2013" w:type="dxa"/>
          </w:tcPr>
          <w:p w:rsidR="00C318E1" w:rsidRPr="008212E4" w:rsidRDefault="00C318E1" w:rsidP="008212E4">
            <w:pPr>
              <w:outlineLvl w:val="2"/>
            </w:pPr>
            <w:r>
              <w:t>PN2</w:t>
            </w:r>
          </w:p>
        </w:tc>
        <w:tc>
          <w:tcPr>
            <w:tcW w:w="1664" w:type="dxa"/>
          </w:tcPr>
          <w:p w:rsidR="00C318E1" w:rsidRPr="008212E4" w:rsidRDefault="00C318E1" w:rsidP="008212E4">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HBR_RIGHT_FF2</w:t>
            </w:r>
          </w:p>
        </w:tc>
        <w:tc>
          <w:tcPr>
            <w:tcW w:w="2013" w:type="dxa"/>
          </w:tcPr>
          <w:p w:rsidR="00C318E1" w:rsidRPr="008212E4" w:rsidRDefault="00C318E1" w:rsidP="008212E4">
            <w:pPr>
              <w:outlineLvl w:val="2"/>
            </w:pPr>
            <w:r>
              <w:t>PN7</w:t>
            </w:r>
          </w:p>
        </w:tc>
        <w:tc>
          <w:tcPr>
            <w:tcW w:w="1664" w:type="dxa"/>
          </w:tcPr>
          <w:p w:rsidR="00C318E1" w:rsidRPr="008212E4" w:rsidRDefault="00C318E1" w:rsidP="003C63E2">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HBR_RIGHT_FF1</w:t>
            </w:r>
          </w:p>
        </w:tc>
        <w:tc>
          <w:tcPr>
            <w:tcW w:w="2013" w:type="dxa"/>
          </w:tcPr>
          <w:p w:rsidR="00C318E1" w:rsidRPr="008212E4" w:rsidRDefault="00C318E1" w:rsidP="008212E4">
            <w:pPr>
              <w:outlineLvl w:val="2"/>
            </w:pPr>
            <w:r>
              <w:t>PN6</w:t>
            </w:r>
          </w:p>
        </w:tc>
        <w:tc>
          <w:tcPr>
            <w:tcW w:w="1664" w:type="dxa"/>
          </w:tcPr>
          <w:p w:rsidR="00C318E1" w:rsidRPr="008212E4" w:rsidRDefault="00C318E1" w:rsidP="003C63E2">
            <w:pPr>
              <w:outlineLvl w:val="2"/>
            </w:pPr>
            <w:r>
              <w:t>I</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HBR_RIGHT_RESET</w:t>
            </w:r>
          </w:p>
        </w:tc>
        <w:tc>
          <w:tcPr>
            <w:tcW w:w="2013" w:type="dxa"/>
          </w:tcPr>
          <w:p w:rsidR="00C318E1" w:rsidRPr="008212E4" w:rsidRDefault="00C318E1" w:rsidP="008212E4">
            <w:pPr>
              <w:outlineLvl w:val="2"/>
            </w:pPr>
            <w:r>
              <w:t>PD7</w:t>
            </w:r>
          </w:p>
        </w:tc>
        <w:tc>
          <w:tcPr>
            <w:tcW w:w="1664" w:type="dxa"/>
          </w:tcPr>
          <w:p w:rsidR="00C318E1" w:rsidRPr="008212E4" w:rsidRDefault="00C318E1" w:rsidP="003C63E2">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HBR_RIGHT_PWMH</w:t>
            </w:r>
          </w:p>
        </w:tc>
        <w:tc>
          <w:tcPr>
            <w:tcW w:w="2013" w:type="dxa"/>
          </w:tcPr>
          <w:p w:rsidR="00C318E1" w:rsidRPr="008212E4" w:rsidRDefault="00C318E1" w:rsidP="008212E4">
            <w:pPr>
              <w:outlineLvl w:val="2"/>
            </w:pPr>
            <w:r>
              <w:t>PD0</w:t>
            </w:r>
          </w:p>
        </w:tc>
        <w:tc>
          <w:tcPr>
            <w:tcW w:w="1664" w:type="dxa"/>
          </w:tcPr>
          <w:p w:rsidR="00C318E1" w:rsidRPr="008212E4" w:rsidRDefault="00C318E1" w:rsidP="003C63E2">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HBR_RIGHT_PWML</w:t>
            </w:r>
          </w:p>
        </w:tc>
        <w:tc>
          <w:tcPr>
            <w:tcW w:w="2013" w:type="dxa"/>
          </w:tcPr>
          <w:p w:rsidR="00C318E1" w:rsidRPr="008212E4" w:rsidRDefault="00C318E1" w:rsidP="008212E4">
            <w:pPr>
              <w:outlineLvl w:val="2"/>
            </w:pPr>
            <w:r>
              <w:t>PD6</w:t>
            </w:r>
          </w:p>
        </w:tc>
        <w:tc>
          <w:tcPr>
            <w:tcW w:w="1664" w:type="dxa"/>
          </w:tcPr>
          <w:p w:rsidR="00C318E1" w:rsidRPr="008212E4" w:rsidRDefault="00C318E1" w:rsidP="003C63E2">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HBR_RIGHT_PHASE</w:t>
            </w:r>
          </w:p>
        </w:tc>
        <w:tc>
          <w:tcPr>
            <w:tcW w:w="2013" w:type="dxa"/>
          </w:tcPr>
          <w:p w:rsidR="00C318E1" w:rsidRPr="008212E4" w:rsidRDefault="00C318E1" w:rsidP="008212E4">
            <w:pPr>
              <w:outlineLvl w:val="2"/>
            </w:pPr>
            <w:r>
              <w:t>PD5</w:t>
            </w:r>
          </w:p>
        </w:tc>
        <w:tc>
          <w:tcPr>
            <w:tcW w:w="1664" w:type="dxa"/>
          </w:tcPr>
          <w:p w:rsidR="00C318E1" w:rsidRPr="008212E4" w:rsidRDefault="00C318E1" w:rsidP="003C63E2">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HBR_RIGHT_ALERT</w:t>
            </w:r>
          </w:p>
        </w:tc>
        <w:tc>
          <w:tcPr>
            <w:tcW w:w="2013" w:type="dxa"/>
          </w:tcPr>
          <w:p w:rsidR="00C318E1" w:rsidRPr="008212E4" w:rsidRDefault="00C318E1" w:rsidP="008212E4">
            <w:pPr>
              <w:outlineLvl w:val="2"/>
            </w:pPr>
            <w:r>
              <w:t>PN5</w:t>
            </w:r>
          </w:p>
        </w:tc>
        <w:tc>
          <w:tcPr>
            <w:tcW w:w="1664" w:type="dxa"/>
          </w:tcPr>
          <w:p w:rsidR="00C318E1" w:rsidRPr="008212E4" w:rsidRDefault="00C318E1" w:rsidP="003C63E2">
            <w:pPr>
              <w:outlineLvl w:val="2"/>
            </w:pPr>
            <w:r>
              <w:t>I</w:t>
            </w:r>
          </w:p>
        </w:tc>
      </w:tr>
      <w:tr w:rsidR="00C318E1" w:rsidTr="00DD53FB">
        <w:trPr>
          <w:trHeight w:val="299"/>
        </w:trPr>
        <w:tc>
          <w:tcPr>
            <w:tcW w:w="2046" w:type="dxa"/>
            <w:vMerge w:val="restart"/>
          </w:tcPr>
          <w:p w:rsidR="00C318E1" w:rsidRPr="008212E4" w:rsidRDefault="00C318E1" w:rsidP="008212E4">
            <w:pPr>
              <w:outlineLvl w:val="2"/>
            </w:pPr>
            <w:r>
              <w:t>Servo (SVM)</w:t>
            </w:r>
          </w:p>
        </w:tc>
        <w:tc>
          <w:tcPr>
            <w:tcW w:w="2344" w:type="dxa"/>
          </w:tcPr>
          <w:p w:rsidR="00C318E1" w:rsidRPr="008212E4" w:rsidRDefault="00C318E1" w:rsidP="003C63E2">
            <w:pPr>
              <w:outlineLvl w:val="2"/>
            </w:pPr>
            <w:r>
              <w:t>SVM_1_SIG</w:t>
            </w:r>
          </w:p>
        </w:tc>
        <w:tc>
          <w:tcPr>
            <w:tcW w:w="2013" w:type="dxa"/>
          </w:tcPr>
          <w:p w:rsidR="00C318E1" w:rsidRPr="008212E4" w:rsidRDefault="00C318E1" w:rsidP="008212E4">
            <w:pPr>
              <w:outlineLvl w:val="2"/>
            </w:pPr>
            <w:r>
              <w:t>PH2</w:t>
            </w:r>
          </w:p>
        </w:tc>
        <w:tc>
          <w:tcPr>
            <w:tcW w:w="1664" w:type="dxa"/>
          </w:tcPr>
          <w:p w:rsidR="00C318E1" w:rsidRPr="008212E4" w:rsidRDefault="00C318E1" w:rsidP="008212E4">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3C63E2">
            <w:pPr>
              <w:outlineLvl w:val="2"/>
            </w:pPr>
            <w:r>
              <w:t>SVM_2_SIG</w:t>
            </w:r>
          </w:p>
        </w:tc>
        <w:tc>
          <w:tcPr>
            <w:tcW w:w="2013" w:type="dxa"/>
          </w:tcPr>
          <w:p w:rsidR="00C318E1" w:rsidRPr="008212E4" w:rsidRDefault="00C318E1" w:rsidP="008212E4">
            <w:pPr>
              <w:outlineLvl w:val="2"/>
            </w:pPr>
            <w:r>
              <w:t>PH3</w:t>
            </w:r>
          </w:p>
        </w:tc>
        <w:tc>
          <w:tcPr>
            <w:tcW w:w="1664" w:type="dxa"/>
          </w:tcPr>
          <w:p w:rsidR="00C318E1" w:rsidRPr="008212E4" w:rsidRDefault="00C318E1" w:rsidP="008212E4">
            <w:pPr>
              <w:outlineLvl w:val="2"/>
            </w:pPr>
            <w:r>
              <w:t>O</w:t>
            </w:r>
          </w:p>
        </w:tc>
      </w:tr>
      <w:tr w:rsidR="00C318E1" w:rsidTr="00DD53FB">
        <w:trPr>
          <w:trHeight w:val="299"/>
        </w:trPr>
        <w:tc>
          <w:tcPr>
            <w:tcW w:w="2046" w:type="dxa"/>
            <w:vMerge w:val="restart"/>
          </w:tcPr>
          <w:p w:rsidR="00C318E1" w:rsidRPr="008212E4" w:rsidRDefault="00C318E1" w:rsidP="008212E4">
            <w:pPr>
              <w:outlineLvl w:val="2"/>
            </w:pPr>
            <w:r>
              <w:t>Accessory</w:t>
            </w:r>
          </w:p>
        </w:tc>
        <w:tc>
          <w:tcPr>
            <w:tcW w:w="2344" w:type="dxa"/>
          </w:tcPr>
          <w:p w:rsidR="00C318E1" w:rsidRPr="008212E4" w:rsidRDefault="00C318E1" w:rsidP="008212E4">
            <w:pPr>
              <w:outlineLvl w:val="2"/>
            </w:pPr>
            <w:r>
              <w:t>ACCY_1</w:t>
            </w:r>
          </w:p>
        </w:tc>
        <w:tc>
          <w:tcPr>
            <w:tcW w:w="2013" w:type="dxa"/>
          </w:tcPr>
          <w:p w:rsidR="00C318E1" w:rsidRPr="008212E4" w:rsidRDefault="00C318E1" w:rsidP="008212E4">
            <w:pPr>
              <w:outlineLvl w:val="2"/>
            </w:pPr>
            <w:r>
              <w:t>PH1</w:t>
            </w:r>
          </w:p>
        </w:tc>
        <w:tc>
          <w:tcPr>
            <w:tcW w:w="1664" w:type="dxa"/>
          </w:tcPr>
          <w:p w:rsidR="00C318E1" w:rsidRPr="008212E4" w:rsidRDefault="00C318E1" w:rsidP="008212E4">
            <w:pPr>
              <w:outlineLvl w:val="2"/>
            </w:pPr>
            <w:r>
              <w:t>O</w:t>
            </w:r>
          </w:p>
        </w:tc>
      </w:tr>
      <w:tr w:rsidR="00C318E1" w:rsidTr="00DD53FB">
        <w:trPr>
          <w:trHeight w:val="167"/>
        </w:trPr>
        <w:tc>
          <w:tcPr>
            <w:tcW w:w="2046" w:type="dxa"/>
            <w:vMerge/>
          </w:tcPr>
          <w:p w:rsidR="00C318E1" w:rsidRPr="008212E4" w:rsidRDefault="00C318E1" w:rsidP="008212E4">
            <w:pPr>
              <w:outlineLvl w:val="2"/>
            </w:pPr>
          </w:p>
        </w:tc>
        <w:tc>
          <w:tcPr>
            <w:tcW w:w="2344" w:type="dxa"/>
          </w:tcPr>
          <w:p w:rsidR="00C318E1" w:rsidRPr="008212E4" w:rsidRDefault="00C318E1" w:rsidP="008212E4">
            <w:pPr>
              <w:outlineLvl w:val="2"/>
            </w:pPr>
            <w:r>
              <w:t>ACCY_2</w:t>
            </w:r>
          </w:p>
        </w:tc>
        <w:tc>
          <w:tcPr>
            <w:tcW w:w="2013" w:type="dxa"/>
          </w:tcPr>
          <w:p w:rsidR="00C318E1" w:rsidRPr="008212E4" w:rsidRDefault="00C318E1" w:rsidP="008212E4">
            <w:pPr>
              <w:outlineLvl w:val="2"/>
            </w:pPr>
            <w:r>
              <w:t>PH0</w:t>
            </w:r>
          </w:p>
        </w:tc>
        <w:tc>
          <w:tcPr>
            <w:tcW w:w="1664" w:type="dxa"/>
          </w:tcPr>
          <w:p w:rsidR="00C318E1" w:rsidRPr="008212E4" w:rsidRDefault="00C318E1" w:rsidP="008212E4">
            <w:pPr>
              <w:outlineLvl w:val="2"/>
            </w:pPr>
            <w:r>
              <w:t>O</w:t>
            </w:r>
          </w:p>
        </w:tc>
      </w:tr>
    </w:tbl>
    <w:p w:rsidR="008212E4" w:rsidRPr="008212E4" w:rsidRDefault="008212E4" w:rsidP="008212E4">
      <w:pPr>
        <w:ind w:left="1224"/>
        <w:outlineLvl w:val="2"/>
        <w:rPr>
          <w:b/>
        </w:rPr>
      </w:pPr>
    </w:p>
    <w:p w:rsidR="00111FD5" w:rsidRPr="00A43BAE" w:rsidRDefault="00D95295" w:rsidP="00E77B24">
      <w:pPr>
        <w:pStyle w:val="ListParagraph"/>
        <w:numPr>
          <w:ilvl w:val="1"/>
          <w:numId w:val="1"/>
        </w:numPr>
        <w:outlineLvl w:val="1"/>
        <w:rPr>
          <w:rStyle w:val="SubtleEmphasis"/>
          <w:b/>
        </w:rPr>
      </w:pPr>
      <w:bookmarkStart w:id="37" w:name="_Toc307326231"/>
      <w:r w:rsidRPr="00A43BAE">
        <w:rPr>
          <w:rStyle w:val="SubtleEmphasis"/>
          <w:b/>
        </w:rPr>
        <w:t>Carrier Board (</w:t>
      </w:r>
      <w:r w:rsidR="00092B34" w:rsidRPr="00A43BAE">
        <w:rPr>
          <w:rStyle w:val="SubtleEmphasis"/>
          <w:b/>
        </w:rPr>
        <w:t>M</w:t>
      </w:r>
      <w:r w:rsidRPr="00A43BAE">
        <w:rPr>
          <w:rStyle w:val="SubtleEmphasis"/>
          <w:b/>
        </w:rPr>
        <w:t xml:space="preserve">otion </w:t>
      </w:r>
      <w:r w:rsidR="00092B34" w:rsidRPr="00A43BAE">
        <w:rPr>
          <w:rStyle w:val="SubtleEmphasis"/>
          <w:b/>
        </w:rPr>
        <w:t>C</w:t>
      </w:r>
      <w:r w:rsidRPr="00A43BAE">
        <w:rPr>
          <w:rStyle w:val="SubtleEmphasis"/>
          <w:b/>
        </w:rPr>
        <w:t xml:space="preserve">ontrol, </w:t>
      </w:r>
      <w:r w:rsidR="00092B34" w:rsidRPr="00A43BAE">
        <w:rPr>
          <w:rStyle w:val="SubtleEmphasis"/>
          <w:b/>
        </w:rPr>
        <w:t>F</w:t>
      </w:r>
      <w:r w:rsidRPr="00A43BAE">
        <w:rPr>
          <w:rStyle w:val="SubtleEmphasis"/>
          <w:b/>
        </w:rPr>
        <w:t xml:space="preserve">eedback, </w:t>
      </w:r>
      <w:r w:rsidR="00092B34" w:rsidRPr="00A43BAE">
        <w:rPr>
          <w:rStyle w:val="SubtleEmphasis"/>
          <w:b/>
        </w:rPr>
        <w:t>Sensing</w:t>
      </w:r>
      <w:r w:rsidRPr="00A43BAE">
        <w:rPr>
          <w:rStyle w:val="SubtleEmphasis"/>
          <w:b/>
        </w:rPr>
        <w:t>)</w:t>
      </w:r>
      <w:bookmarkEnd w:id="37"/>
    </w:p>
    <w:p w:rsidR="00092B34" w:rsidRPr="00A43BAE" w:rsidRDefault="00092B34" w:rsidP="00352BDD">
      <w:pPr>
        <w:pStyle w:val="ListParagraph"/>
        <w:numPr>
          <w:ilvl w:val="2"/>
          <w:numId w:val="1"/>
        </w:numPr>
        <w:outlineLvl w:val="2"/>
        <w:rPr>
          <w:b/>
        </w:rPr>
      </w:pPr>
      <w:bookmarkStart w:id="38" w:name="_Toc307326232"/>
      <w:r w:rsidRPr="00A43BAE">
        <w:rPr>
          <w:b/>
        </w:rPr>
        <w:t>Circuit Design</w:t>
      </w:r>
      <w:bookmarkEnd w:id="38"/>
    </w:p>
    <w:p w:rsidR="0073432B" w:rsidRPr="0073432B" w:rsidRDefault="00092B34" w:rsidP="00092B34">
      <w:pPr>
        <w:pStyle w:val="ListParagraph"/>
        <w:numPr>
          <w:ilvl w:val="3"/>
          <w:numId w:val="1"/>
        </w:numPr>
        <w:rPr>
          <w:b/>
        </w:rPr>
      </w:pPr>
      <w:r w:rsidRPr="00A43BAE">
        <w:rPr>
          <w:b/>
        </w:rPr>
        <w:t>5v and 3.3v Power</w:t>
      </w:r>
      <w:r w:rsidR="007773E0">
        <w:rPr>
          <w:b/>
        </w:rPr>
        <w:br/>
      </w:r>
      <w:r w:rsidR="003C63E2">
        <w:t xml:space="preserve">Sourcing 5v and 3.3v power for the carrier board proved to be an interesting </w:t>
      </w:r>
      <w:r w:rsidR="003C63E2">
        <w:lastRenderedPageBreak/>
        <w:t xml:space="preserve">venture. As it is now, there are </w:t>
      </w:r>
      <w:r w:rsidR="0073432B">
        <w:t>three</w:t>
      </w:r>
      <w:r w:rsidR="003C63E2">
        <w:t xml:space="preserve"> 5v domains and two 3.3v domains </w:t>
      </w:r>
      <w:r w:rsidR="00E37EFF">
        <w:t>on the carrier board.</w:t>
      </w:r>
    </w:p>
    <w:tbl>
      <w:tblPr>
        <w:tblStyle w:val="TableGrid"/>
        <w:tblW w:w="0" w:type="auto"/>
        <w:tblInd w:w="1895" w:type="dxa"/>
        <w:tblLook w:val="04A0"/>
      </w:tblPr>
      <w:tblGrid>
        <w:gridCol w:w="1723"/>
        <w:gridCol w:w="1242"/>
        <w:gridCol w:w="4411"/>
      </w:tblGrid>
      <w:tr w:rsidR="0073432B" w:rsidTr="0068756B">
        <w:trPr>
          <w:trHeight w:val="256"/>
        </w:trPr>
        <w:tc>
          <w:tcPr>
            <w:tcW w:w="1723" w:type="dxa"/>
            <w:tcBorders>
              <w:bottom w:val="single" w:sz="12" w:space="0" w:color="auto"/>
            </w:tcBorders>
          </w:tcPr>
          <w:p w:rsidR="0073432B" w:rsidRDefault="0073432B" w:rsidP="0073432B">
            <w:r>
              <w:t>Domain Voltage</w:t>
            </w:r>
          </w:p>
        </w:tc>
        <w:tc>
          <w:tcPr>
            <w:tcW w:w="1242" w:type="dxa"/>
            <w:tcBorders>
              <w:bottom w:val="single" w:sz="12" w:space="0" w:color="auto"/>
            </w:tcBorders>
          </w:tcPr>
          <w:p w:rsidR="0073432B" w:rsidRDefault="0073432B" w:rsidP="0073432B">
            <w:r>
              <w:t>Source</w:t>
            </w:r>
          </w:p>
        </w:tc>
        <w:tc>
          <w:tcPr>
            <w:tcW w:w="4411" w:type="dxa"/>
            <w:tcBorders>
              <w:bottom w:val="single" w:sz="12" w:space="0" w:color="auto"/>
            </w:tcBorders>
          </w:tcPr>
          <w:p w:rsidR="0073432B" w:rsidRDefault="0073432B" w:rsidP="0073432B">
            <w:r>
              <w:t>Supplied Loads</w:t>
            </w:r>
          </w:p>
        </w:tc>
      </w:tr>
      <w:tr w:rsidR="0068756B" w:rsidTr="0068756B">
        <w:trPr>
          <w:trHeight w:val="256"/>
        </w:trPr>
        <w:tc>
          <w:tcPr>
            <w:tcW w:w="1723" w:type="dxa"/>
            <w:vMerge w:val="restart"/>
            <w:tcBorders>
              <w:top w:val="single" w:sz="12" w:space="0" w:color="auto"/>
            </w:tcBorders>
          </w:tcPr>
          <w:p w:rsidR="0068756B" w:rsidRDefault="0068756B" w:rsidP="0073432B">
            <w:r>
              <w:t>5v</w:t>
            </w:r>
          </w:p>
        </w:tc>
        <w:tc>
          <w:tcPr>
            <w:tcW w:w="1242" w:type="dxa"/>
            <w:tcBorders>
              <w:top w:val="single" w:sz="12" w:space="0" w:color="auto"/>
            </w:tcBorders>
          </w:tcPr>
          <w:p w:rsidR="0068756B" w:rsidRDefault="0068756B" w:rsidP="0073432B">
            <w:r>
              <w:t>PSU1</w:t>
            </w:r>
          </w:p>
        </w:tc>
        <w:tc>
          <w:tcPr>
            <w:tcW w:w="4411" w:type="dxa"/>
            <w:tcBorders>
              <w:top w:val="single" w:sz="12" w:space="0" w:color="auto"/>
            </w:tcBorders>
          </w:tcPr>
          <w:p w:rsidR="0068756B" w:rsidRDefault="0068756B" w:rsidP="00DA0030">
            <w:r>
              <w:t>Pandaboard, Armadillo (aka Motion Controller) (via Pandaboard), Carrier board interfaces</w:t>
            </w:r>
            <w:r w:rsidR="0004009E">
              <w:t>, Quadrature encoder power</w:t>
            </w:r>
          </w:p>
        </w:tc>
      </w:tr>
      <w:tr w:rsidR="0068756B" w:rsidTr="0068756B">
        <w:trPr>
          <w:trHeight w:val="269"/>
        </w:trPr>
        <w:tc>
          <w:tcPr>
            <w:tcW w:w="1723" w:type="dxa"/>
            <w:vMerge/>
          </w:tcPr>
          <w:p w:rsidR="0068756B" w:rsidRDefault="0068756B" w:rsidP="0073432B"/>
        </w:tc>
        <w:tc>
          <w:tcPr>
            <w:tcW w:w="1242" w:type="dxa"/>
          </w:tcPr>
          <w:p w:rsidR="0068756B" w:rsidRDefault="0068756B" w:rsidP="0073432B">
            <w:r>
              <w:t>PSU2</w:t>
            </w:r>
          </w:p>
        </w:tc>
        <w:tc>
          <w:tcPr>
            <w:tcW w:w="4411" w:type="dxa"/>
          </w:tcPr>
          <w:p w:rsidR="0068756B" w:rsidRDefault="0068756B" w:rsidP="0073432B">
            <w:r>
              <w:t>Servos</w:t>
            </w:r>
          </w:p>
        </w:tc>
      </w:tr>
      <w:tr w:rsidR="0068756B" w:rsidTr="0068756B">
        <w:trPr>
          <w:trHeight w:val="269"/>
        </w:trPr>
        <w:tc>
          <w:tcPr>
            <w:tcW w:w="1723" w:type="dxa"/>
            <w:vMerge/>
          </w:tcPr>
          <w:p w:rsidR="0068756B" w:rsidRDefault="0068756B" w:rsidP="0073432B"/>
        </w:tc>
        <w:tc>
          <w:tcPr>
            <w:tcW w:w="1242" w:type="dxa"/>
          </w:tcPr>
          <w:p w:rsidR="0068756B" w:rsidRDefault="0068756B" w:rsidP="0073432B">
            <w:r>
              <w:t>Linear</w:t>
            </w:r>
          </w:p>
        </w:tc>
        <w:tc>
          <w:tcPr>
            <w:tcW w:w="4411" w:type="dxa"/>
          </w:tcPr>
          <w:p w:rsidR="0068756B" w:rsidRDefault="0068756B" w:rsidP="0073432B">
            <w:r>
              <w:t>Supervisor</w:t>
            </w:r>
          </w:p>
        </w:tc>
      </w:tr>
      <w:tr w:rsidR="0073432B" w:rsidTr="0068756B">
        <w:trPr>
          <w:trHeight w:val="269"/>
        </w:trPr>
        <w:tc>
          <w:tcPr>
            <w:tcW w:w="1723" w:type="dxa"/>
            <w:tcBorders>
              <w:bottom w:val="nil"/>
            </w:tcBorders>
          </w:tcPr>
          <w:p w:rsidR="0073432B" w:rsidRDefault="0073432B" w:rsidP="0073432B">
            <w:r>
              <w:t>3.3v</w:t>
            </w:r>
          </w:p>
        </w:tc>
        <w:tc>
          <w:tcPr>
            <w:tcW w:w="1242" w:type="dxa"/>
          </w:tcPr>
          <w:p w:rsidR="0073432B" w:rsidRDefault="00DA0030" w:rsidP="0073432B">
            <w:r>
              <w:t>Armadillo</w:t>
            </w:r>
          </w:p>
        </w:tc>
        <w:tc>
          <w:tcPr>
            <w:tcW w:w="4411" w:type="dxa"/>
          </w:tcPr>
          <w:p w:rsidR="0073432B" w:rsidRDefault="0068756B" w:rsidP="0073432B">
            <w:r>
              <w:t>Carrier board logic, IMU</w:t>
            </w:r>
          </w:p>
        </w:tc>
      </w:tr>
      <w:tr w:rsidR="0073432B" w:rsidTr="0068756B">
        <w:trPr>
          <w:trHeight w:val="283"/>
        </w:trPr>
        <w:tc>
          <w:tcPr>
            <w:tcW w:w="1723" w:type="dxa"/>
            <w:tcBorders>
              <w:top w:val="nil"/>
            </w:tcBorders>
          </w:tcPr>
          <w:p w:rsidR="0073432B" w:rsidRDefault="0073432B" w:rsidP="0073432B"/>
        </w:tc>
        <w:tc>
          <w:tcPr>
            <w:tcW w:w="1242" w:type="dxa"/>
          </w:tcPr>
          <w:p w:rsidR="0073432B" w:rsidRDefault="00DA0030" w:rsidP="0073432B">
            <w:r>
              <w:t>Supervisor</w:t>
            </w:r>
          </w:p>
        </w:tc>
        <w:tc>
          <w:tcPr>
            <w:tcW w:w="4411" w:type="dxa"/>
          </w:tcPr>
          <w:p w:rsidR="0073432B" w:rsidRDefault="0068756B" w:rsidP="0073432B">
            <w:r>
              <w:t>Internal functions only</w:t>
            </w:r>
          </w:p>
        </w:tc>
      </w:tr>
    </w:tbl>
    <w:p w:rsidR="00092B34" w:rsidRPr="0073432B" w:rsidRDefault="00E37EFF" w:rsidP="0073432B">
      <w:pPr>
        <w:ind w:left="1728"/>
        <w:rPr>
          <w:b/>
        </w:rPr>
      </w:pPr>
      <w:r>
        <w:br/>
        <w:t>An additional regulator was considered on the carrier board for 3.3v logic regulating from 5v, but after calculations related to the Armadillo’s</w:t>
      </w:r>
      <w:sdt>
        <w:sdtPr>
          <w:id w:val="318643522"/>
          <w:citation/>
        </w:sdtPr>
        <w:sdtContent>
          <w:fldSimple w:instr=" CITATION Tex11 \l 1033 ">
            <w:r w:rsidR="002A0367">
              <w:rPr>
                <w:noProof/>
              </w:rPr>
              <w:t xml:space="preserve"> (9)</w:t>
            </w:r>
          </w:fldSimple>
        </w:sdtContent>
      </w:sdt>
      <w:r>
        <w:t xml:space="preserve"> (motion controller, EKK-LM4F232) 3.3v regulator</w:t>
      </w:r>
      <w:sdt>
        <w:sdtPr>
          <w:id w:val="318643523"/>
          <w:citation/>
        </w:sdtPr>
        <w:sdtContent>
          <w:fldSimple w:instr=" CITATION Tex111 \l 1033 ">
            <w:r w:rsidR="002A0367">
              <w:rPr>
                <w:noProof/>
              </w:rPr>
              <w:t xml:space="preserve"> (10)</w:t>
            </w:r>
          </w:fldSimple>
        </w:sdtContent>
      </w:sdt>
      <w:r>
        <w:t xml:space="preserve"> it was found that</w:t>
      </w:r>
      <w:r w:rsidR="0073432B">
        <w:t xml:space="preserve"> sufficient 3.3v power could be sourced from the onboard regulator to support both the Armadillo and external carrier board circuitry.</w:t>
      </w:r>
    </w:p>
    <w:p w:rsidR="00092B34" w:rsidRPr="00A43BAE" w:rsidRDefault="00092B34" w:rsidP="00092B34">
      <w:pPr>
        <w:pStyle w:val="ListParagraph"/>
        <w:numPr>
          <w:ilvl w:val="3"/>
          <w:numId w:val="1"/>
        </w:numPr>
        <w:rPr>
          <w:b/>
        </w:rPr>
      </w:pPr>
      <w:r w:rsidRPr="00A43BAE">
        <w:rPr>
          <w:b/>
        </w:rPr>
        <w:t>Ultrasonic Sensor Interface</w:t>
      </w:r>
      <w:r w:rsidR="00B152DD">
        <w:rPr>
          <w:b/>
        </w:rPr>
        <w:br/>
      </w:r>
      <w:proofErr w:type="gramStart"/>
      <w:r w:rsidR="00C55B3A">
        <w:t>Before</w:t>
      </w:r>
      <w:proofErr w:type="gramEnd"/>
      <w:r w:rsidR="00C55B3A">
        <w:t xml:space="preserve"> reading this section, it may be helpful to first review</w:t>
      </w:r>
      <w:r w:rsidR="00B152DD">
        <w:t xml:space="preserve"> section 2.5 for a </w:t>
      </w:r>
      <w:r w:rsidR="00C55B3A">
        <w:t>high-level</w:t>
      </w:r>
      <w:r w:rsidR="00B152DD">
        <w:t xml:space="preserve"> view of h</w:t>
      </w:r>
      <w:r w:rsidR="00C55B3A">
        <w:t>ow the ultrasonic sensor works. The major interfacing issue between the Armadillo and the ultrasonic sensor is the logic level: the Armadillo is a 3.3v device, while the ultrasonic sensors have 5v logic.</w:t>
      </w:r>
      <w:r w:rsidR="00C55B3A">
        <w:br/>
      </w:r>
      <w:r w:rsidR="00C55B3A">
        <w:br/>
        <w:t>A bi-directional logic level translator</w:t>
      </w:r>
      <w:sdt>
        <w:sdtPr>
          <w:id w:val="318643524"/>
          <w:citation/>
        </w:sdtPr>
        <w:sdtContent>
          <w:fldSimple w:instr=" CITATION Tex112 \l 1033 ">
            <w:r w:rsidR="002A0367">
              <w:rPr>
                <w:noProof/>
              </w:rPr>
              <w:t xml:space="preserve"> (11)</w:t>
            </w:r>
          </w:fldSimple>
        </w:sdtContent>
      </w:sdt>
      <w:r w:rsidR="00C55B3A">
        <w:t xml:space="preserve"> capable of translating between 5v and 3.3v logic was selected to interface between the two. Before running out to the header </w:t>
      </w:r>
      <w:proofErr w:type="gramStart"/>
      <w:r w:rsidR="00C55B3A">
        <w:t>pins which</w:t>
      </w:r>
      <w:proofErr w:type="gramEnd"/>
      <w:r w:rsidR="00C55B3A">
        <w:t xml:space="preserve"> will be used to connect to the individual ultrasonic sensors, I decided to put a resistor in series with each, R</w:t>
      </w:r>
      <w:r w:rsidR="00C55B3A">
        <w:rPr>
          <w:vertAlign w:val="subscript"/>
        </w:rPr>
        <w:t>SAFE</w:t>
      </w:r>
      <w:r w:rsidR="00C55B3A">
        <w:t xml:space="preserve">. This resistor’s value </w:t>
      </w:r>
      <w:proofErr w:type="gramStart"/>
      <w:r w:rsidR="00C55B3A">
        <w:t>was calculated</w:t>
      </w:r>
      <w:proofErr w:type="gramEnd"/>
      <w:r w:rsidR="00C55B3A">
        <w:t xml:space="preserve"> such that if a signal line were to accidentally be exposed to a battery cable, the resistor would limit the current. </w:t>
      </w:r>
      <w:r w:rsidR="00575343">
        <w:t xml:space="preserve">The limited current </w:t>
      </w:r>
      <w:proofErr w:type="gramStart"/>
      <w:r w:rsidR="00575343">
        <w:t>was calculated</w:t>
      </w:r>
      <w:proofErr w:type="gramEnd"/>
      <w:r w:rsidR="00575343">
        <w:t xml:space="preserve"> such that the</w:t>
      </w:r>
      <w:r w:rsidR="00C55B3A">
        <w:t xml:space="preserve"> intrinsic diode in the logic level translator would be able to withstand this condition </w:t>
      </w:r>
      <w:r w:rsidR="00575343">
        <w:t xml:space="preserve">long enough to </w:t>
      </w:r>
      <w:r w:rsidR="00C55B3A">
        <w:t>guard</w:t>
      </w:r>
      <w:r w:rsidR="00575343">
        <w:t xml:space="preserve"> </w:t>
      </w:r>
      <w:r w:rsidR="00C55B3A">
        <w:t>against an errant brush with a battery positive cable.</w:t>
      </w:r>
      <w:r w:rsidR="00680F5F">
        <w:t xml:space="preserve"> R</w:t>
      </w:r>
      <w:r w:rsidR="00680F5F">
        <w:rPr>
          <w:vertAlign w:val="subscript"/>
        </w:rPr>
        <w:t>SAFE</w:t>
      </w:r>
      <w:r w:rsidR="00680F5F">
        <w:t xml:space="preserve"> as shown below was calculated to be about 140Ω, but was ultimately specified as anywhere between 140Ω and 150Ω to use standard/available </w:t>
      </w:r>
      <w:proofErr w:type="gramStart"/>
      <w:r w:rsidR="00680F5F">
        <w:t>values</w:t>
      </w:r>
      <w:proofErr w:type="gramEnd"/>
      <w:r w:rsidR="00680F5F">
        <w:t xml:space="preserve"> as this specification is not exacting.</w:t>
      </w:r>
      <w:r w:rsidR="00680F5F">
        <w:br/>
      </w:r>
      <w:r w:rsidR="00680F5F">
        <w:br/>
      </w:r>
    </w:p>
    <w:p w:rsidR="00092B34" w:rsidRPr="00A43BAE" w:rsidRDefault="00092B34" w:rsidP="00092B34">
      <w:pPr>
        <w:pStyle w:val="ListParagraph"/>
        <w:numPr>
          <w:ilvl w:val="3"/>
          <w:numId w:val="1"/>
        </w:numPr>
        <w:rPr>
          <w:b/>
        </w:rPr>
      </w:pPr>
      <w:r w:rsidRPr="00A43BAE">
        <w:rPr>
          <w:b/>
        </w:rPr>
        <w:t>I</w:t>
      </w:r>
      <w:r w:rsidRPr="00A43BAE">
        <w:rPr>
          <w:b/>
          <w:vertAlign w:val="superscript"/>
        </w:rPr>
        <w:t>2</w:t>
      </w:r>
      <w:r w:rsidRPr="00A43BAE">
        <w:rPr>
          <w:b/>
        </w:rPr>
        <w:t>C</w:t>
      </w:r>
      <w:r w:rsidR="004C0BFA">
        <w:rPr>
          <w:b/>
        </w:rPr>
        <w:br/>
      </w:r>
      <w:r w:rsidR="004C0BFA">
        <w:t>Two I</w:t>
      </w:r>
      <w:r w:rsidR="004C0BFA">
        <w:rPr>
          <w:vertAlign w:val="superscript"/>
        </w:rPr>
        <w:t>2</w:t>
      </w:r>
      <w:r w:rsidR="004C0BFA">
        <w:t xml:space="preserve">C channels </w:t>
      </w:r>
      <w:proofErr w:type="gramStart"/>
      <w:r w:rsidR="004C0BFA">
        <w:t>are used</w:t>
      </w:r>
      <w:proofErr w:type="gramEnd"/>
      <w:r w:rsidR="004C0BFA">
        <w:t xml:space="preserve"> out of the Armadillo. One is simple, running to the IMU </w:t>
      </w:r>
      <w:proofErr w:type="gramStart"/>
      <w:r w:rsidR="004C0BFA">
        <w:t>board which</w:t>
      </w:r>
      <w:proofErr w:type="gramEnd"/>
      <w:r w:rsidR="004C0BFA">
        <w:t xml:space="preserve"> houses the I</w:t>
      </w:r>
      <w:r w:rsidR="004C0BFA">
        <w:rPr>
          <w:vertAlign w:val="superscript"/>
        </w:rPr>
        <w:t>2</w:t>
      </w:r>
      <w:r w:rsidR="004C0BFA">
        <w:t>C pull-ups for the line as well as a level translator on-board, so traces only needed be run from the appropriate pins to the IMU.</w:t>
      </w:r>
      <w:r w:rsidR="004C0BFA">
        <w:br/>
      </w:r>
      <w:r w:rsidR="004C0BFA">
        <w:br/>
        <w:t>The other is a bit more complicated. The I</w:t>
      </w:r>
      <w:r w:rsidR="004C0BFA">
        <w:rPr>
          <w:vertAlign w:val="superscript"/>
        </w:rPr>
        <w:t>2</w:t>
      </w:r>
      <w:r w:rsidR="004C0BFA">
        <w:t xml:space="preserve">C channel used to communicate with the </w:t>
      </w:r>
      <w:r w:rsidR="003D4A27">
        <w:t>power monitors</w:t>
      </w:r>
      <w:sdt>
        <w:sdtPr>
          <w:id w:val="318643527"/>
          <w:citation/>
        </w:sdtPr>
        <w:sdtContent>
          <w:fldSimple w:instr=" CITATION Tex113 \l 1033 ">
            <w:r w:rsidR="002A0367">
              <w:rPr>
                <w:noProof/>
              </w:rPr>
              <w:t xml:space="preserve"> (12)</w:t>
            </w:r>
          </w:fldSimple>
        </w:sdtContent>
      </w:sdt>
      <w:r w:rsidR="004C0BFA">
        <w:t xml:space="preserve"> on the H-Bridge board must level translate to a 5v bus voltage from the 3.3v bus voltage used by the Armadillo. This was accomplished via use of a level translator</w:t>
      </w:r>
      <w:sdt>
        <w:sdtPr>
          <w:id w:val="318643525"/>
          <w:citation/>
        </w:sdtPr>
        <w:sdtContent>
          <w:fldSimple w:instr=" CITATION NXP11 \l 1033 ">
            <w:r w:rsidR="002A0367">
              <w:rPr>
                <w:noProof/>
              </w:rPr>
              <w:t xml:space="preserve"> (13)</w:t>
            </w:r>
          </w:fldSimple>
        </w:sdtContent>
      </w:sdt>
      <w:r w:rsidR="004C0BFA">
        <w:t xml:space="preserve">. With appropriately selected support </w:t>
      </w:r>
      <w:r w:rsidR="004C0BFA">
        <w:lastRenderedPageBreak/>
        <w:t>components, this device bi-directionally translates the open-drain I</w:t>
      </w:r>
      <w:r w:rsidR="004C0BFA">
        <w:rPr>
          <w:vertAlign w:val="superscript"/>
        </w:rPr>
        <w:t>2</w:t>
      </w:r>
      <w:r w:rsidR="004C0BFA">
        <w:t>C bus level</w:t>
      </w:r>
      <w:r w:rsidR="003D4A27">
        <w:t xml:space="preserve"> between the Armadillo and H-Bridge power monitors.</w:t>
      </w:r>
    </w:p>
    <w:p w:rsidR="00092B34" w:rsidRPr="00A43BAE" w:rsidRDefault="00092B34" w:rsidP="00092B34">
      <w:pPr>
        <w:pStyle w:val="ListParagraph"/>
        <w:numPr>
          <w:ilvl w:val="3"/>
          <w:numId w:val="1"/>
        </w:numPr>
        <w:rPr>
          <w:b/>
        </w:rPr>
      </w:pPr>
      <w:r w:rsidRPr="00A43BAE">
        <w:rPr>
          <w:b/>
        </w:rPr>
        <w:t>PWM Outputs</w:t>
      </w:r>
      <w:r w:rsidR="003D4A27">
        <w:rPr>
          <w:b/>
        </w:rPr>
        <w:br/>
      </w:r>
      <w:proofErr w:type="gramStart"/>
      <w:r w:rsidR="003D4A27">
        <w:t>Please</w:t>
      </w:r>
      <w:proofErr w:type="gramEnd"/>
      <w:r w:rsidR="003D4A27">
        <w:t xml:space="preserve"> see section 2.6.2 for a mapping of PWM signal outputs. Two of these outputs run at about </w:t>
      </w:r>
      <w:proofErr w:type="gramStart"/>
      <w:r w:rsidR="003D4A27">
        <w:t>3kHz</w:t>
      </w:r>
      <w:proofErr w:type="gramEnd"/>
      <w:r w:rsidR="003D4A27">
        <w:t>, and are routed to the two H-Bridge PWMH lines, the other two are run at about 50Hz with a pulse width of about 800μs to about 2200μs to issue control signals to the chalk actuation signals.</w:t>
      </w:r>
      <w:r w:rsidR="003D4A27">
        <w:br/>
      </w:r>
      <w:r w:rsidR="003D4A27">
        <w:br/>
        <w:t xml:space="preserve">All PWM outputs needed 5v logic levels, and </w:t>
      </w:r>
      <w:proofErr w:type="gramStart"/>
      <w:r w:rsidR="003D4A27">
        <w:t>were run</w:t>
      </w:r>
      <w:proofErr w:type="gramEnd"/>
      <w:r w:rsidR="003D4A27">
        <w:t xml:space="preserve"> through the same logic level translators as mentioned in section 2.7.1.2</w:t>
      </w:r>
      <w:sdt>
        <w:sdtPr>
          <w:id w:val="318643559"/>
          <w:citation/>
        </w:sdtPr>
        <w:sdtContent>
          <w:fldSimple w:instr=" CITATION Tex112 \l 1033 ">
            <w:r w:rsidR="002A0367">
              <w:rPr>
                <w:noProof/>
              </w:rPr>
              <w:t xml:space="preserve"> (11)</w:t>
            </w:r>
          </w:fldSimple>
        </w:sdtContent>
      </w:sdt>
      <w:r w:rsidR="003D4A27">
        <w:t>, except that the direction lines never need to be changed from output to input, so they have their direction lines pulled with a resistor to remain in output mode. R</w:t>
      </w:r>
      <w:r w:rsidR="003D4A27">
        <w:rPr>
          <w:vertAlign w:val="subscript"/>
        </w:rPr>
        <w:t>SAFE</w:t>
      </w:r>
      <w:r w:rsidR="003D4A27">
        <w:t xml:space="preserve"> </w:t>
      </w:r>
      <w:proofErr w:type="gramStart"/>
      <w:r w:rsidR="003D4A27">
        <w:t>has been l</w:t>
      </w:r>
      <w:r w:rsidR="00C51B64">
        <w:t>eft</w:t>
      </w:r>
      <w:proofErr w:type="gramEnd"/>
      <w:r w:rsidR="00C51B64">
        <w:t xml:space="preserve"> off these lines as future work may require these lines to drive optically isolated inputs.</w:t>
      </w:r>
    </w:p>
    <w:p w:rsidR="00092B34" w:rsidRPr="00A43BAE" w:rsidRDefault="00092B34" w:rsidP="00092B34">
      <w:pPr>
        <w:pStyle w:val="ListParagraph"/>
        <w:numPr>
          <w:ilvl w:val="3"/>
          <w:numId w:val="1"/>
        </w:numPr>
        <w:rPr>
          <w:b/>
        </w:rPr>
      </w:pPr>
      <w:r w:rsidRPr="00A43BAE">
        <w:rPr>
          <w:b/>
        </w:rPr>
        <w:t>Limit Switch</w:t>
      </w:r>
      <w:r w:rsidR="00680F5F">
        <w:rPr>
          <w:b/>
        </w:rPr>
        <w:t xml:space="preserve"> (Chalk Switch</w:t>
      </w:r>
      <w:proofErr w:type="gramStart"/>
      <w:r w:rsidR="00680F5F">
        <w:rPr>
          <w:b/>
        </w:rPr>
        <w:t>)</w:t>
      </w:r>
      <w:proofErr w:type="gramEnd"/>
      <w:r w:rsidR="0004009E">
        <w:rPr>
          <w:b/>
        </w:rPr>
        <w:br/>
      </w:r>
      <w:r w:rsidR="0004009E">
        <w:t>A limit switch is installed on the chalk mechanism to signal when the chalk is low. Interface with this sensor is accomplished by pulling one side of the switch high with a resistor R</w:t>
      </w:r>
      <w:r w:rsidR="0004009E">
        <w:rPr>
          <w:vertAlign w:val="subscript"/>
        </w:rPr>
        <w:t>PU</w:t>
      </w:r>
      <w:r w:rsidR="0004009E">
        <w:t xml:space="preserve"> = 10kΩ. The other side of the switch attached to ground, so that when the switch closes, the signal transitions from near V</w:t>
      </w:r>
      <w:r w:rsidR="0004009E">
        <w:rPr>
          <w:vertAlign w:val="subscript"/>
        </w:rPr>
        <w:t>DD</w:t>
      </w:r>
      <w:r w:rsidR="0004009E">
        <w:t xml:space="preserve"> to near GND. R</w:t>
      </w:r>
      <w:r w:rsidR="0004009E">
        <w:rPr>
          <w:vertAlign w:val="subscript"/>
        </w:rPr>
        <w:t>SAFE</w:t>
      </w:r>
      <w:r w:rsidR="0004009E">
        <w:t xml:space="preserve"> was also included to protect the LM4F232 (Armadillo). Note that when the switch is closed a resistor divider </w:t>
      </w:r>
      <w:proofErr w:type="gramStart"/>
      <w:r w:rsidR="0004009E">
        <w:t>is formed</w:t>
      </w:r>
      <w:proofErr w:type="gramEnd"/>
      <w:r w:rsidR="0004009E">
        <w:t xml:space="preserve"> by R</w:t>
      </w:r>
      <w:r w:rsidR="0004009E">
        <w:rPr>
          <w:vertAlign w:val="subscript"/>
        </w:rPr>
        <w:t>PU</w:t>
      </w:r>
      <w:r w:rsidR="0004009E">
        <w:t xml:space="preserve"> and R</w:t>
      </w:r>
      <w:r w:rsidR="0004009E">
        <w:rPr>
          <w:vertAlign w:val="subscript"/>
        </w:rPr>
        <w:t>SAFE</w:t>
      </w:r>
      <w:r w:rsidR="0004009E">
        <w:t>, though R</w:t>
      </w:r>
      <w:r w:rsidR="0004009E">
        <w:rPr>
          <w:vertAlign w:val="subscript"/>
        </w:rPr>
        <w:t>SAFE</w:t>
      </w:r>
      <w:r w:rsidR="0004009E">
        <w:t xml:space="preserve"> is orders of magnitude more conductive so the logic level is still sufficiently low when the switch is closed.</w:t>
      </w:r>
      <w:r w:rsidR="0004009E">
        <w:br/>
      </w:r>
      <w:r w:rsidR="0004009E">
        <w:br/>
      </w:r>
    </w:p>
    <w:p w:rsidR="00092B34" w:rsidRPr="00A43BAE" w:rsidRDefault="00092B34" w:rsidP="00092B34">
      <w:pPr>
        <w:pStyle w:val="ListParagraph"/>
        <w:numPr>
          <w:ilvl w:val="3"/>
          <w:numId w:val="1"/>
        </w:numPr>
        <w:rPr>
          <w:b/>
        </w:rPr>
      </w:pPr>
      <w:r w:rsidRPr="00A43BAE">
        <w:rPr>
          <w:b/>
        </w:rPr>
        <w:t>Quadrature Encoder Interface (QEI</w:t>
      </w:r>
      <w:proofErr w:type="gramStart"/>
      <w:r w:rsidRPr="00A43BAE">
        <w:rPr>
          <w:b/>
        </w:rPr>
        <w:t>)</w:t>
      </w:r>
      <w:proofErr w:type="gramEnd"/>
      <w:r w:rsidR="0004009E">
        <w:rPr>
          <w:b/>
        </w:rPr>
        <w:br/>
      </w:r>
      <w:r w:rsidR="0004009E">
        <w:t>For information on pin-out to the Armadillo from both QEI channels, please see section 2.6.2. Both channels provide 5v power to the QEI</w:t>
      </w:r>
      <w:r w:rsidR="00143E56">
        <w:t>, and read back three 5v logic pins: Phase A, Phase B, and the Index signal. A principle of operation for quadrature encoders is not included here due to length constraints on this document, but is available upon request.</w:t>
      </w:r>
      <w:r w:rsidR="00143E56">
        <w:br/>
      </w:r>
      <w:r w:rsidR="00143E56">
        <w:br/>
      </w:r>
      <w:r w:rsidR="00493E84">
        <w:t>The logic level on these lines is 5v, but a logic level translator is not necessary as all pins on the LM4F232 (Armadillo) when in input mode are 5v logic tolerant (can accept up to 5v without problem).</w:t>
      </w:r>
      <w:r w:rsidR="00493E84">
        <w:br/>
      </w:r>
      <w:r w:rsidR="00493E84">
        <w:br/>
      </w:r>
    </w:p>
    <w:p w:rsidR="00092B34" w:rsidRPr="00A43BAE" w:rsidRDefault="00092B34" w:rsidP="00092B34">
      <w:pPr>
        <w:pStyle w:val="ListParagraph"/>
        <w:numPr>
          <w:ilvl w:val="3"/>
          <w:numId w:val="1"/>
        </w:numPr>
        <w:rPr>
          <w:b/>
        </w:rPr>
      </w:pPr>
      <w:r w:rsidRPr="00A43BAE">
        <w:rPr>
          <w:b/>
        </w:rPr>
        <w:t>Inertial Measurement Unit (IMU) Interface</w:t>
      </w:r>
      <w:r w:rsidR="00493E84">
        <w:rPr>
          <w:b/>
        </w:rPr>
        <w:br/>
      </w:r>
      <w:r w:rsidR="00493E84">
        <w:t>The IMU</w:t>
      </w:r>
      <w:sdt>
        <w:sdtPr>
          <w:id w:val="318643560"/>
          <w:citation/>
        </w:sdtPr>
        <w:sdtContent>
          <w:fldSimple w:instr=" CITATION Pol11 \l 1033 ">
            <w:r w:rsidR="002A0367">
              <w:rPr>
                <w:noProof/>
              </w:rPr>
              <w:t xml:space="preserve"> (14)</w:t>
            </w:r>
          </w:fldSimple>
        </w:sdtContent>
      </w:sdt>
      <w:r w:rsidR="00493E84">
        <w:t xml:space="preserve"> provides magnetic heading, yaw rate of rotation, and tri-axis acceleration data via an I</w:t>
      </w:r>
      <w:r w:rsidR="00493E84">
        <w:rPr>
          <w:vertAlign w:val="superscript"/>
        </w:rPr>
        <w:t>2</w:t>
      </w:r>
      <w:r w:rsidR="00493E84">
        <w:t>C bus connection (see I</w:t>
      </w:r>
      <w:r w:rsidR="00493E84">
        <w:rPr>
          <w:vertAlign w:val="superscript"/>
        </w:rPr>
        <w:t>2</w:t>
      </w:r>
      <w:r w:rsidR="00493E84">
        <w:t xml:space="preserve">C, section 2.7.1.3). Principle of operation </w:t>
      </w:r>
      <w:proofErr w:type="gramStart"/>
      <w:r w:rsidR="00493E84">
        <w:t>is not provided</w:t>
      </w:r>
      <w:proofErr w:type="gramEnd"/>
      <w:r w:rsidR="00493E84">
        <w:t xml:space="preserve"> in this document for MEMS sensors responsible for producing these measurements.</w:t>
      </w:r>
      <w:r w:rsidR="00493E84">
        <w:br/>
      </w:r>
      <w:r w:rsidR="00493E84">
        <w:br/>
      </w:r>
    </w:p>
    <w:p w:rsidR="00092B34" w:rsidRPr="00A43BAE" w:rsidRDefault="00092B34" w:rsidP="00092B34">
      <w:pPr>
        <w:pStyle w:val="ListParagraph"/>
        <w:numPr>
          <w:ilvl w:val="3"/>
          <w:numId w:val="1"/>
        </w:numPr>
        <w:rPr>
          <w:b/>
        </w:rPr>
      </w:pPr>
      <w:r w:rsidRPr="00A43BAE">
        <w:rPr>
          <w:b/>
        </w:rPr>
        <w:t>Ac</w:t>
      </w:r>
      <w:r w:rsidR="004755DE" w:rsidRPr="00A43BAE">
        <w:rPr>
          <w:b/>
        </w:rPr>
        <w:t>cessory Low-Side Drives</w:t>
      </w:r>
      <w:r w:rsidR="003A6B63">
        <w:rPr>
          <w:b/>
        </w:rPr>
        <w:br/>
      </w:r>
      <w:proofErr w:type="gramStart"/>
      <w:r w:rsidR="00FA726B">
        <w:t>We</w:t>
      </w:r>
      <w:proofErr w:type="gramEnd"/>
      <w:r w:rsidR="00FA726B">
        <w:t xml:space="preserve"> decided to add a pair of accessory low-side drives to the carrier board, to run loads such as signal lights. N-FETs used are the same model as those used as the </w:t>
      </w:r>
      <w:r w:rsidR="00FA726B">
        <w:lastRenderedPageBreak/>
        <w:t xml:space="preserve">power switches in the H-Bridge. </w:t>
      </w:r>
      <w:proofErr w:type="spellStart"/>
      <w:r w:rsidR="00FA726B">
        <w:t>Zener</w:t>
      </w:r>
      <w:proofErr w:type="spellEnd"/>
      <w:r w:rsidR="00FA726B">
        <w:t xml:space="preserve"> diodes </w:t>
      </w:r>
      <w:proofErr w:type="gramStart"/>
      <w:r w:rsidR="00FA726B">
        <w:t>were added</w:t>
      </w:r>
      <w:proofErr w:type="gramEnd"/>
      <w:r w:rsidR="00FA726B">
        <w:t xml:space="preserve"> in reverse bias across the DS junction of the two N-FETs. This is in place to protect against inductive transients if an inductive load </w:t>
      </w:r>
      <w:proofErr w:type="gramStart"/>
      <w:r w:rsidR="00FA726B">
        <w:t>is being switched</w:t>
      </w:r>
      <w:proofErr w:type="gramEnd"/>
      <w:r w:rsidR="00FA726B">
        <w:t xml:space="preserve">. Gate drive is provided by a pair of pins level translated up to 5v (the level translator used here as a mild gate driver). Pins selected for controlling these low side drives can </w:t>
      </w:r>
      <w:proofErr w:type="spellStart"/>
      <w:r w:rsidR="00FA726B">
        <w:t>muxed</w:t>
      </w:r>
      <w:proofErr w:type="spellEnd"/>
      <w:r w:rsidR="00FA726B">
        <w:t xml:space="preserve"> in the LM4F232 to take their outputs from one of the internal PWM units (i.e. perhaps to fade lights in/out).</w:t>
      </w:r>
      <w:r w:rsidR="00FA726B">
        <w:br/>
      </w:r>
      <w:r w:rsidR="00FA726B">
        <w:br/>
        <w:t xml:space="preserve">The </w:t>
      </w:r>
      <w:r w:rsidR="005C1A12">
        <w:t xml:space="preserve">0.1” pitch </w:t>
      </w:r>
      <w:r w:rsidR="00FA726B">
        <w:t>header pins used as connectors here are the limiting factor for current, rated to about 1A average.</w:t>
      </w:r>
    </w:p>
    <w:p w:rsidR="00D95295" w:rsidRPr="00A43BAE" w:rsidRDefault="00D95295" w:rsidP="00352BDD">
      <w:pPr>
        <w:pStyle w:val="ListParagraph"/>
        <w:numPr>
          <w:ilvl w:val="2"/>
          <w:numId w:val="1"/>
        </w:numPr>
        <w:outlineLvl w:val="2"/>
        <w:rPr>
          <w:b/>
        </w:rPr>
      </w:pPr>
      <w:bookmarkStart w:id="39" w:name="_Toc307326233"/>
      <w:r w:rsidRPr="00A43BAE">
        <w:rPr>
          <w:b/>
        </w:rPr>
        <w:t xml:space="preserve">Layout </w:t>
      </w:r>
      <w:r w:rsidR="00092B34" w:rsidRPr="00A43BAE">
        <w:rPr>
          <w:b/>
        </w:rPr>
        <w:t>C</w:t>
      </w:r>
      <w:r w:rsidRPr="00A43BAE">
        <w:rPr>
          <w:b/>
        </w:rPr>
        <w:t>onstraints</w:t>
      </w:r>
      <w:bookmarkEnd w:id="39"/>
      <w:r w:rsidR="005C1A12">
        <w:rPr>
          <w:b/>
        </w:rPr>
        <w:br/>
      </w:r>
      <w:proofErr w:type="gramStart"/>
      <w:r w:rsidR="005C1A12">
        <w:t>As</w:t>
      </w:r>
      <w:proofErr w:type="gramEnd"/>
      <w:r w:rsidR="005C1A12">
        <w:t xml:space="preserve"> this board was designed to be produced in-house by the parts shop on their LPKF PCB milling machine, special considerations had to be considered for design. No through holes, including vias, </w:t>
      </w:r>
      <w:proofErr w:type="gramStart"/>
      <w:r w:rsidR="005C1A12">
        <w:t>are plated</w:t>
      </w:r>
      <w:proofErr w:type="gramEnd"/>
      <w:r w:rsidR="005C1A12">
        <w:t xml:space="preserve"> through, making bottom-side-heavy layouts very attractive. Special care </w:t>
      </w:r>
      <w:proofErr w:type="gramStart"/>
      <w:r w:rsidR="005C1A12">
        <w:t>was taken</w:t>
      </w:r>
      <w:proofErr w:type="gramEnd"/>
      <w:r w:rsidR="005C1A12">
        <w:t xml:space="preserve"> to utilize the bottom side as much as possible, minimize use of vias, and the inability to solder pins on most components. In select instances, through hole parts were used expressly to overcome a need for </w:t>
      </w:r>
      <w:proofErr w:type="gramStart"/>
      <w:r w:rsidR="005C1A12">
        <w:t>a via</w:t>
      </w:r>
      <w:proofErr w:type="gramEnd"/>
      <w:r w:rsidR="005C1A12">
        <w:t>.</w:t>
      </w:r>
    </w:p>
    <w:p w:rsidR="00092B34" w:rsidRPr="00A43BAE" w:rsidRDefault="005C1A12" w:rsidP="00352BDD">
      <w:pPr>
        <w:pStyle w:val="ListParagraph"/>
        <w:numPr>
          <w:ilvl w:val="2"/>
          <w:numId w:val="1"/>
        </w:numPr>
        <w:outlineLvl w:val="2"/>
        <w:rPr>
          <w:b/>
        </w:rPr>
      </w:pPr>
      <w:bookmarkStart w:id="40" w:name="_Toc307326234"/>
      <w:r>
        <w:rPr>
          <w:b/>
          <w:noProof/>
          <w:lang w:bidi="ar-SA"/>
        </w:rPr>
        <w:drawing>
          <wp:anchor distT="0" distB="0" distL="114300" distR="114300" simplePos="0" relativeHeight="251702272" behindDoc="0" locked="0" layoutInCell="1" allowOverlap="1">
            <wp:simplePos x="0" y="0"/>
            <wp:positionH relativeFrom="column">
              <wp:posOffset>-119380</wp:posOffset>
            </wp:positionH>
            <wp:positionV relativeFrom="paragraph">
              <wp:posOffset>210820</wp:posOffset>
            </wp:positionV>
            <wp:extent cx="6383020" cy="5572125"/>
            <wp:effectExtent l="19050" t="0" r="0" b="0"/>
            <wp:wrapTopAndBottom/>
            <wp:docPr id="19" name="Picture 7" descr="C:\Documents and Settings\Alex Suchko\Desktop\c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lex Suchko\Desktop\carrier.png"/>
                    <pic:cNvPicPr>
                      <a:picLocks noChangeAspect="1" noChangeArrowheads="1"/>
                    </pic:cNvPicPr>
                  </pic:nvPicPr>
                  <pic:blipFill>
                    <a:blip r:embed="rId23" cstate="print"/>
                    <a:srcRect/>
                    <a:stretch>
                      <a:fillRect/>
                    </a:stretch>
                  </pic:blipFill>
                  <pic:spPr bwMode="auto">
                    <a:xfrm>
                      <a:off x="0" y="0"/>
                      <a:ext cx="6383020" cy="5572125"/>
                    </a:xfrm>
                    <a:prstGeom prst="rect">
                      <a:avLst/>
                    </a:prstGeom>
                    <a:noFill/>
                    <a:ln w="9525">
                      <a:noFill/>
                      <a:miter lim="800000"/>
                      <a:headEnd/>
                      <a:tailEnd/>
                    </a:ln>
                  </pic:spPr>
                </pic:pic>
              </a:graphicData>
            </a:graphic>
          </wp:anchor>
        </w:drawing>
      </w:r>
      <w:r w:rsidR="00092B34" w:rsidRPr="00A43BAE">
        <w:rPr>
          <w:b/>
        </w:rPr>
        <w:t>Layout as Sent to Electronics Shop</w:t>
      </w:r>
      <w:bookmarkEnd w:id="40"/>
      <w:r>
        <w:rPr>
          <w:b/>
        </w:rPr>
        <w:br/>
      </w:r>
    </w:p>
    <w:p w:rsidR="00701511" w:rsidRPr="00A43BAE" w:rsidRDefault="00701511" w:rsidP="00352BDD">
      <w:pPr>
        <w:pStyle w:val="ListParagraph"/>
        <w:numPr>
          <w:ilvl w:val="0"/>
          <w:numId w:val="1"/>
        </w:numPr>
        <w:outlineLvl w:val="0"/>
        <w:rPr>
          <w:rStyle w:val="Strong"/>
          <w:sz w:val="28"/>
        </w:rPr>
      </w:pPr>
      <w:bookmarkStart w:id="41" w:name="_Toc307326235"/>
      <w:r w:rsidRPr="00A43BAE">
        <w:rPr>
          <w:rStyle w:val="Strong"/>
          <w:sz w:val="28"/>
        </w:rPr>
        <w:t>Conclusion</w:t>
      </w:r>
      <w:bookmarkEnd w:id="41"/>
    </w:p>
    <w:p w:rsidR="00701511" w:rsidRPr="00A13663" w:rsidRDefault="00701511" w:rsidP="00B77652">
      <w:pPr>
        <w:pStyle w:val="ListParagraph"/>
        <w:numPr>
          <w:ilvl w:val="1"/>
          <w:numId w:val="1"/>
        </w:numPr>
        <w:outlineLvl w:val="1"/>
        <w:rPr>
          <w:rStyle w:val="SubtleEmphasis"/>
          <w:b/>
        </w:rPr>
      </w:pPr>
      <w:bookmarkStart w:id="42" w:name="_Toc307326236"/>
      <w:r w:rsidRPr="00A13663">
        <w:rPr>
          <w:rStyle w:val="SubtleEmphasis"/>
          <w:b/>
        </w:rPr>
        <w:t>State of the Design</w:t>
      </w:r>
      <w:bookmarkEnd w:id="42"/>
      <w:r w:rsidR="00191011" w:rsidRPr="00A13663">
        <w:rPr>
          <w:rStyle w:val="SubtleEmphasis"/>
          <w:b/>
        </w:rPr>
        <w:br/>
      </w:r>
      <w:r w:rsidR="00A13663">
        <w:rPr>
          <w:rStyle w:val="SubtleEmphasis"/>
          <w:i w:val="0"/>
        </w:rPr>
        <w:t>Currently, the power</w:t>
      </w:r>
      <w:r w:rsidR="004F469A">
        <w:rPr>
          <w:rStyle w:val="SubtleEmphasis"/>
          <w:i w:val="0"/>
        </w:rPr>
        <w:t xml:space="preserve"> supply unit is completed and ready for use. The revision one H-Bridge is also ready and </w:t>
      </w:r>
      <w:proofErr w:type="gramStart"/>
      <w:r w:rsidR="004F469A">
        <w:rPr>
          <w:rStyle w:val="SubtleEmphasis"/>
          <w:i w:val="0"/>
        </w:rPr>
        <w:t>can be used</w:t>
      </w:r>
      <w:proofErr w:type="gramEnd"/>
      <w:r w:rsidR="004F469A">
        <w:rPr>
          <w:rStyle w:val="SubtleEmphasis"/>
          <w:i w:val="0"/>
        </w:rPr>
        <w:t xml:space="preserve">, though the new revision two H-Bridge with electrical noise abatement strategies is preferable. The </w:t>
      </w:r>
      <w:proofErr w:type="spellStart"/>
      <w:r w:rsidR="004F469A">
        <w:rPr>
          <w:rStyle w:val="SubtleEmphasis"/>
          <w:i w:val="0"/>
        </w:rPr>
        <w:t>supervisor</w:t>
      </w:r>
      <w:proofErr w:type="spellEnd"/>
      <w:r w:rsidR="004F469A">
        <w:rPr>
          <w:rStyle w:val="SubtleEmphasis"/>
          <w:i w:val="0"/>
        </w:rPr>
        <w:t xml:space="preserve"> board and motion control board are both in stock and ready, as is the mechanical platform for the robot, ultrasonic sensors, and IMU.</w:t>
      </w:r>
    </w:p>
    <w:p w:rsidR="00B77652" w:rsidRPr="00A13663" w:rsidRDefault="00701511" w:rsidP="00A13663">
      <w:pPr>
        <w:pStyle w:val="ListParagraph"/>
        <w:numPr>
          <w:ilvl w:val="1"/>
          <w:numId w:val="1"/>
        </w:numPr>
        <w:outlineLvl w:val="1"/>
        <w:rPr>
          <w:rStyle w:val="SubtleEmphasis"/>
          <w:b/>
        </w:rPr>
      </w:pPr>
      <w:bookmarkStart w:id="43" w:name="_Toc307326237"/>
      <w:r w:rsidRPr="00A13663">
        <w:rPr>
          <w:rStyle w:val="SubtleEmphasis"/>
          <w:b/>
        </w:rPr>
        <w:t>Future Work</w:t>
      </w:r>
      <w:bookmarkEnd w:id="43"/>
      <w:r w:rsidR="00A13663">
        <w:rPr>
          <w:rStyle w:val="SubtleEmphasis"/>
          <w:b/>
        </w:rPr>
        <w:br/>
      </w:r>
      <w:r w:rsidR="00A13663">
        <w:rPr>
          <w:rStyle w:val="SubtleEmphasis"/>
          <w:i w:val="0"/>
        </w:rPr>
        <w:t xml:space="preserve">Once the carrier board </w:t>
      </w:r>
      <w:proofErr w:type="gramStart"/>
      <w:r w:rsidR="00A13663">
        <w:rPr>
          <w:rStyle w:val="SubtleEmphasis"/>
          <w:i w:val="0"/>
        </w:rPr>
        <w:t>is received</w:t>
      </w:r>
      <w:proofErr w:type="gramEnd"/>
      <w:r w:rsidR="00A13663">
        <w:rPr>
          <w:rStyle w:val="SubtleEmphasis"/>
          <w:i w:val="0"/>
        </w:rPr>
        <w:t xml:space="preserve"> from the parts shop, and parts on order for its construction arrive, work can begin on assembling the carrier board. In addition, all parts for the revision two H-Bridge referred to in section 2.4.2 should arrive within the next week. </w:t>
      </w:r>
      <w:r w:rsidR="00A13663">
        <w:rPr>
          <w:rStyle w:val="SubtleEmphasis"/>
          <w:i w:val="0"/>
        </w:rPr>
        <w:br/>
      </w:r>
      <w:r w:rsidR="00A13663">
        <w:rPr>
          <w:rStyle w:val="SubtleEmphasis"/>
          <w:i w:val="0"/>
        </w:rPr>
        <w:br/>
        <w:t xml:space="preserve">Once the carrier board is complete with all </w:t>
      </w:r>
      <w:proofErr w:type="spellStart"/>
      <w:proofErr w:type="gramStart"/>
      <w:r w:rsidR="00A13663">
        <w:rPr>
          <w:rStyle w:val="SubtleEmphasis"/>
          <w:i w:val="0"/>
        </w:rPr>
        <w:t>it’s</w:t>
      </w:r>
      <w:proofErr w:type="spellEnd"/>
      <w:r w:rsidR="00A13663">
        <w:rPr>
          <w:rStyle w:val="SubtleEmphasis"/>
          <w:i w:val="0"/>
        </w:rPr>
        <w:t xml:space="preserve"> daughter cards installed, in concert with the Pandaboard,</w:t>
      </w:r>
      <w:proofErr w:type="gramEnd"/>
      <w:r w:rsidR="00A13663">
        <w:rPr>
          <w:rStyle w:val="SubtleEmphasis"/>
          <w:i w:val="0"/>
        </w:rPr>
        <w:t xml:space="preserve"> our robot control hardware will be complete. At this point, much software authoring for the supervisor, motion controller, and Pandaboard can begin. Once nay hardware debugging/modification is completed, and sufficient software has been designed and authored to merit first testing, the control board can be mounted on the mobile robot platform and final testing can begin.</w:t>
      </w:r>
    </w:p>
    <w:p w:rsidR="00B77652" w:rsidRDefault="00B77652">
      <w:pPr>
        <w:rPr>
          <w:rStyle w:val="SubtleEmphasis"/>
          <w:i w:val="0"/>
        </w:rPr>
      </w:pPr>
      <w:r>
        <w:rPr>
          <w:rStyle w:val="SubtleEmphasis"/>
          <w:i w:val="0"/>
        </w:rPr>
        <w:br w:type="page"/>
      </w:r>
    </w:p>
    <w:sdt>
      <w:sdtPr>
        <w:rPr>
          <w:caps w:val="0"/>
          <w:color w:val="auto"/>
          <w:spacing w:val="0"/>
          <w:sz w:val="22"/>
          <w:szCs w:val="22"/>
        </w:rPr>
        <w:id w:val="75468479"/>
        <w:docPartObj>
          <w:docPartGallery w:val="Bibliographies"/>
          <w:docPartUnique/>
        </w:docPartObj>
      </w:sdtPr>
      <w:sdtContent>
        <w:p w:rsidR="00B77652" w:rsidRDefault="004C0BFA">
          <w:pPr>
            <w:pStyle w:val="Heading1"/>
          </w:pPr>
          <w:r>
            <w:t>REFERENCES</w:t>
          </w:r>
        </w:p>
        <w:p w:rsidR="002A0367" w:rsidRDefault="002E5244" w:rsidP="002A0367">
          <w:pPr>
            <w:pStyle w:val="Bibliography"/>
            <w:rPr>
              <w:noProof/>
            </w:rPr>
          </w:pPr>
          <w:r>
            <w:fldChar w:fldCharType="begin"/>
          </w:r>
          <w:r w:rsidR="00B77652">
            <w:instrText xml:space="preserve"> BIBLIOGRAPHY </w:instrText>
          </w:r>
          <w:r>
            <w:fldChar w:fldCharType="separate"/>
          </w:r>
          <w:r w:rsidR="002A0367">
            <w:rPr>
              <w:noProof/>
            </w:rPr>
            <w:t xml:space="preserve">1. </w:t>
          </w:r>
          <w:r w:rsidR="002A0367">
            <w:rPr>
              <w:b/>
              <w:bCs/>
              <w:noProof/>
            </w:rPr>
            <w:t>Karavaev, George.</w:t>
          </w:r>
          <w:r w:rsidR="002A0367">
            <w:rPr>
              <w:noProof/>
            </w:rPr>
            <w:t xml:space="preserve"> Champaign-Urbana, Illinois : Alex Suchko, 2011.</w:t>
          </w:r>
        </w:p>
        <w:p w:rsidR="002A0367" w:rsidRDefault="002A0367" w:rsidP="002A0367">
          <w:pPr>
            <w:pStyle w:val="Bibliography"/>
            <w:rPr>
              <w:noProof/>
            </w:rPr>
          </w:pPr>
          <w:r>
            <w:rPr>
              <w:noProof/>
            </w:rPr>
            <w:t xml:space="preserve">2. </w:t>
          </w:r>
          <w:r>
            <w:rPr>
              <w:b/>
              <w:bCs/>
              <w:noProof/>
            </w:rPr>
            <w:t>Midwest Motion Products.</w:t>
          </w:r>
          <w:r>
            <w:rPr>
              <w:noProof/>
            </w:rPr>
            <w:t xml:space="preserve"> MMP D22-376D-24V GP52-016. </w:t>
          </w:r>
          <w:r>
            <w:rPr>
              <w:i/>
              <w:iCs/>
              <w:noProof/>
            </w:rPr>
            <w:t xml:space="preserve">Midwest Motion Products. </w:t>
          </w:r>
          <w:r>
            <w:rPr>
              <w:noProof/>
            </w:rPr>
            <w:t>[Online] [Cited: 10 25, 2011.] http://www.midwestmotion.com/products/brushed/24VOLT/250-374%20RPM/17-19%20IN-LBS/MMP%20D22-376D-24V%20GP52-016%20specs.pdf.</w:t>
          </w:r>
        </w:p>
        <w:p w:rsidR="002A0367" w:rsidRDefault="002A0367" w:rsidP="002A0367">
          <w:pPr>
            <w:pStyle w:val="Bibliography"/>
            <w:rPr>
              <w:noProof/>
            </w:rPr>
          </w:pPr>
          <w:r>
            <w:rPr>
              <w:noProof/>
            </w:rPr>
            <w:t xml:space="preserve">3. Lead-acid battery. </w:t>
          </w:r>
          <w:r>
            <w:rPr>
              <w:i/>
              <w:iCs/>
              <w:noProof/>
            </w:rPr>
            <w:t xml:space="preserve">Wikipedia. </w:t>
          </w:r>
          <w:r>
            <w:rPr>
              <w:noProof/>
            </w:rPr>
            <w:t>[Online] [Cited: 10 25, 2011.] http://en.wikipedia.org/wiki/Lead%E2%80%93acid_battery.</w:t>
          </w:r>
        </w:p>
        <w:p w:rsidR="002A0367" w:rsidRDefault="002A0367" w:rsidP="002A0367">
          <w:pPr>
            <w:pStyle w:val="Bibliography"/>
            <w:rPr>
              <w:noProof/>
            </w:rPr>
          </w:pPr>
          <w:r>
            <w:rPr>
              <w:noProof/>
            </w:rPr>
            <w:t xml:space="preserve">4. </w:t>
          </w:r>
          <w:r>
            <w:rPr>
              <w:b/>
              <w:bCs/>
              <w:noProof/>
            </w:rPr>
            <w:t>Power Sonic.</w:t>
          </w:r>
          <w:r>
            <w:rPr>
              <w:noProof/>
            </w:rPr>
            <w:t xml:space="preserve"> PS-1270. </w:t>
          </w:r>
          <w:r>
            <w:rPr>
              <w:i/>
              <w:iCs/>
              <w:noProof/>
            </w:rPr>
            <w:t xml:space="preserve">Power Sonic. </w:t>
          </w:r>
          <w:r>
            <w:rPr>
              <w:noProof/>
            </w:rPr>
            <w:t>[Online] [Cited: 10 25, 2011.] http://www.power-sonic.com/images/powersonic/sla_batteries/ps_psg_series/12volt/PS-1270_11_Feb_21.pdf.</w:t>
          </w:r>
        </w:p>
        <w:p w:rsidR="002A0367" w:rsidRDefault="002A0367" w:rsidP="002A0367">
          <w:pPr>
            <w:pStyle w:val="Bibliography"/>
            <w:rPr>
              <w:noProof/>
            </w:rPr>
          </w:pPr>
          <w:r>
            <w:rPr>
              <w:noProof/>
            </w:rPr>
            <w:t xml:space="preserve">5. </w:t>
          </w:r>
          <w:r>
            <w:rPr>
              <w:b/>
              <w:bCs/>
              <w:noProof/>
            </w:rPr>
            <w:t>ON Semiconductor.</w:t>
          </w:r>
          <w:r>
            <w:rPr>
              <w:noProof/>
            </w:rPr>
            <w:t xml:space="preserve"> NCP3155. </w:t>
          </w:r>
          <w:r>
            <w:rPr>
              <w:i/>
              <w:iCs/>
              <w:noProof/>
            </w:rPr>
            <w:t xml:space="preserve">ON Semiconductor. </w:t>
          </w:r>
          <w:r>
            <w:rPr>
              <w:noProof/>
            </w:rPr>
            <w:t>[Online] [Cited: 09 11, 2011.] http://www.onsemi.com/pub_link/Collateral/NCP3155-D.PDF.</w:t>
          </w:r>
        </w:p>
        <w:p w:rsidR="002A0367" w:rsidRDefault="002A0367" w:rsidP="002A0367">
          <w:pPr>
            <w:pStyle w:val="Bibliography"/>
            <w:rPr>
              <w:noProof/>
            </w:rPr>
          </w:pPr>
          <w:r>
            <w:rPr>
              <w:noProof/>
            </w:rPr>
            <w:t xml:space="preserve">6. Phase margin. </w:t>
          </w:r>
          <w:r>
            <w:rPr>
              <w:i/>
              <w:iCs/>
              <w:noProof/>
            </w:rPr>
            <w:t xml:space="preserve">Wikipedia. </w:t>
          </w:r>
          <w:r>
            <w:rPr>
              <w:noProof/>
            </w:rPr>
            <w:t>[Online] [Cited: 10 25, 2011.] http://en.wikipedia.org/wiki/Phase_margin.</w:t>
          </w:r>
        </w:p>
        <w:p w:rsidR="002A0367" w:rsidRDefault="002A0367" w:rsidP="002A0367">
          <w:pPr>
            <w:pStyle w:val="Bibliography"/>
            <w:rPr>
              <w:noProof/>
            </w:rPr>
          </w:pPr>
          <w:r>
            <w:rPr>
              <w:noProof/>
            </w:rPr>
            <w:t xml:space="preserve">7. </w:t>
          </w:r>
          <w:r>
            <w:rPr>
              <w:b/>
              <w:bCs/>
              <w:noProof/>
            </w:rPr>
            <w:t>IEEE.</w:t>
          </w:r>
          <w:r>
            <w:rPr>
              <w:noProof/>
            </w:rPr>
            <w:t xml:space="preserve"> IEEE Code of Ethics. </w:t>
          </w:r>
          <w:r>
            <w:rPr>
              <w:i/>
              <w:iCs/>
              <w:noProof/>
            </w:rPr>
            <w:t xml:space="preserve">IEEE. </w:t>
          </w:r>
          <w:r>
            <w:rPr>
              <w:noProof/>
            </w:rPr>
            <w:t>[Online] [Cited: 10 26, 2011.] http://www.ieee.org/about/corporate/governance/p7-8.html.</w:t>
          </w:r>
        </w:p>
        <w:p w:rsidR="002A0367" w:rsidRDefault="002A0367" w:rsidP="002A0367">
          <w:pPr>
            <w:pStyle w:val="Bibliography"/>
            <w:rPr>
              <w:noProof/>
            </w:rPr>
          </w:pPr>
          <w:r>
            <w:rPr>
              <w:noProof/>
            </w:rPr>
            <w:t xml:space="preserve">8. </w:t>
          </w:r>
          <w:r>
            <w:rPr>
              <w:b/>
              <w:bCs/>
              <w:noProof/>
            </w:rPr>
            <w:t>Parallax, Inc.</w:t>
          </w:r>
          <w:r>
            <w:rPr>
              <w:noProof/>
            </w:rPr>
            <w:t xml:space="preserve"> PING))) Ultrasonic Distance Sensor. </w:t>
          </w:r>
          <w:r>
            <w:rPr>
              <w:i/>
              <w:iCs/>
              <w:noProof/>
            </w:rPr>
            <w:t xml:space="preserve">Parallax, Inc. </w:t>
          </w:r>
          <w:r>
            <w:rPr>
              <w:noProof/>
            </w:rPr>
            <w:t>[Online] [Cited: 10 26, 2011.] http://www.parallax.com/Portals/0/Downloads/docs/prod/acc/28015-PING-v1.6.pdf.</w:t>
          </w:r>
        </w:p>
        <w:p w:rsidR="002A0367" w:rsidRDefault="002A0367" w:rsidP="002A0367">
          <w:pPr>
            <w:pStyle w:val="Bibliography"/>
            <w:rPr>
              <w:noProof/>
            </w:rPr>
          </w:pPr>
          <w:r>
            <w:rPr>
              <w:noProof/>
            </w:rPr>
            <w:t xml:space="preserve">9. </w:t>
          </w:r>
          <w:r>
            <w:rPr>
              <w:b/>
              <w:bCs/>
              <w:noProof/>
            </w:rPr>
            <w:t>Texas Instruments.</w:t>
          </w:r>
          <w:r>
            <w:rPr>
              <w:noProof/>
            </w:rPr>
            <w:t xml:space="preserve"> EKK-LM4F232 Evaluation Kit with Keil Tools. </w:t>
          </w:r>
          <w:r>
            <w:rPr>
              <w:i/>
              <w:iCs/>
              <w:noProof/>
            </w:rPr>
            <w:t xml:space="preserve">Texas Instruments. </w:t>
          </w:r>
          <w:r>
            <w:rPr>
              <w:noProof/>
            </w:rPr>
            <w:t>[Online] [Cited: 10 12, 2011.] http://www.ti.com/lit/ug/spmu272/spmu272.pdf.</w:t>
          </w:r>
        </w:p>
        <w:p w:rsidR="002A0367" w:rsidRDefault="002A0367" w:rsidP="002A0367">
          <w:pPr>
            <w:pStyle w:val="Bibliography"/>
            <w:rPr>
              <w:noProof/>
            </w:rPr>
          </w:pPr>
          <w:r>
            <w:rPr>
              <w:noProof/>
            </w:rPr>
            <w:t xml:space="preserve">10. —. TPS73633. </w:t>
          </w:r>
          <w:r>
            <w:rPr>
              <w:i/>
              <w:iCs/>
              <w:noProof/>
            </w:rPr>
            <w:t xml:space="preserve">Texas Instruments. </w:t>
          </w:r>
          <w:r>
            <w:rPr>
              <w:noProof/>
            </w:rPr>
            <w:t>[Online] [Cited: 10 12, 2011.] http://www.ti.com/lit/ds/symlink/tps73633.pdf.</w:t>
          </w:r>
        </w:p>
        <w:p w:rsidR="002A0367" w:rsidRDefault="002A0367" w:rsidP="002A0367">
          <w:pPr>
            <w:pStyle w:val="Bibliography"/>
            <w:rPr>
              <w:noProof/>
            </w:rPr>
          </w:pPr>
          <w:r>
            <w:rPr>
              <w:noProof/>
            </w:rPr>
            <w:t xml:space="preserve">11. —. SN74LVC4245A. </w:t>
          </w:r>
          <w:r>
            <w:rPr>
              <w:i/>
              <w:iCs/>
              <w:noProof/>
            </w:rPr>
            <w:t xml:space="preserve">Texas Instruments. </w:t>
          </w:r>
          <w:r>
            <w:rPr>
              <w:noProof/>
            </w:rPr>
            <w:t>[Online] [Cited: 10 16, 2011.] http://www.ti.com/lit/ds/symlink/sn74lvc4245a.pdf.</w:t>
          </w:r>
        </w:p>
        <w:p w:rsidR="002A0367" w:rsidRDefault="002A0367" w:rsidP="002A0367">
          <w:pPr>
            <w:pStyle w:val="Bibliography"/>
            <w:rPr>
              <w:noProof/>
            </w:rPr>
          </w:pPr>
          <w:r>
            <w:rPr>
              <w:noProof/>
            </w:rPr>
            <w:t xml:space="preserve">12. —. INA226. </w:t>
          </w:r>
          <w:r>
            <w:rPr>
              <w:i/>
              <w:iCs/>
              <w:noProof/>
            </w:rPr>
            <w:t xml:space="preserve">Texas Instruments. </w:t>
          </w:r>
          <w:r>
            <w:rPr>
              <w:noProof/>
            </w:rPr>
            <w:t>[Online] [Cited: 10 26, 2011.] http://www.ti.com/lit/ds/symlink/ina226.pdf.</w:t>
          </w:r>
        </w:p>
        <w:p w:rsidR="002A0367" w:rsidRDefault="002A0367" w:rsidP="002A0367">
          <w:pPr>
            <w:pStyle w:val="Bibliography"/>
            <w:rPr>
              <w:noProof/>
            </w:rPr>
          </w:pPr>
          <w:r>
            <w:rPr>
              <w:noProof/>
            </w:rPr>
            <w:t xml:space="preserve">13. </w:t>
          </w:r>
          <w:r>
            <w:rPr>
              <w:b/>
              <w:bCs/>
              <w:noProof/>
            </w:rPr>
            <w:t>NXP.</w:t>
          </w:r>
          <w:r>
            <w:rPr>
              <w:noProof/>
            </w:rPr>
            <w:t xml:space="preserve"> PCA9306. </w:t>
          </w:r>
          <w:r>
            <w:rPr>
              <w:i/>
              <w:iCs/>
              <w:noProof/>
            </w:rPr>
            <w:t xml:space="preserve">NXP. </w:t>
          </w:r>
          <w:r>
            <w:rPr>
              <w:noProof/>
            </w:rPr>
            <w:t>[Online] [Cited: 10 16, 2011.] http://www.nxp.com/documents/data_sheet/PCA9306.pdf.</w:t>
          </w:r>
        </w:p>
        <w:p w:rsidR="002A0367" w:rsidRDefault="002A0367" w:rsidP="002A0367">
          <w:pPr>
            <w:pStyle w:val="Bibliography"/>
            <w:rPr>
              <w:noProof/>
            </w:rPr>
          </w:pPr>
          <w:r>
            <w:rPr>
              <w:noProof/>
            </w:rPr>
            <w:t xml:space="preserve">14. </w:t>
          </w:r>
          <w:r>
            <w:rPr>
              <w:b/>
              <w:bCs/>
              <w:noProof/>
            </w:rPr>
            <w:t>Pololu Corporation.</w:t>
          </w:r>
          <w:r>
            <w:rPr>
              <w:noProof/>
            </w:rPr>
            <w:t xml:space="preserve"> MinIMU-9 Gyro, Accelerometer, and Compass (L3G4200D and LSM303DLH Carrier). </w:t>
          </w:r>
          <w:r>
            <w:rPr>
              <w:i/>
              <w:iCs/>
              <w:noProof/>
            </w:rPr>
            <w:t xml:space="preserve">Pololu Corporation. </w:t>
          </w:r>
          <w:r>
            <w:rPr>
              <w:noProof/>
            </w:rPr>
            <w:t>[Online] [Cited: 09 26, 2011.] http://www.pololu.com/catalog/product/1264.</w:t>
          </w:r>
        </w:p>
        <w:p w:rsidR="00B77652" w:rsidRDefault="002E5244" w:rsidP="002A0367">
          <w:r>
            <w:fldChar w:fldCharType="end"/>
          </w:r>
        </w:p>
      </w:sdtContent>
    </w:sdt>
    <w:p w:rsidR="00B77652" w:rsidRPr="00B77652" w:rsidRDefault="00B77652" w:rsidP="00B77652">
      <w:pPr>
        <w:outlineLvl w:val="1"/>
        <w:rPr>
          <w:rStyle w:val="SubtleEmphasis"/>
          <w:i w:val="0"/>
        </w:rPr>
      </w:pPr>
    </w:p>
    <w:sectPr w:rsidR="00B77652" w:rsidRPr="00B77652" w:rsidSect="00B13D78">
      <w:headerReference w:type="default" r:id="rId24"/>
      <w:footerReference w:type="default" r:id="rId25"/>
      <w:headerReference w:type="first" r:id="rId26"/>
      <w:pgSz w:w="12240" w:h="15840"/>
      <w:pgMar w:top="1620" w:right="1440" w:bottom="153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3777" w:rsidRDefault="00923777" w:rsidP="00C07E82">
      <w:pPr>
        <w:spacing w:after="0" w:line="240" w:lineRule="auto"/>
      </w:pPr>
      <w:r>
        <w:separator/>
      </w:r>
    </w:p>
  </w:endnote>
  <w:endnote w:type="continuationSeparator" w:id="0">
    <w:p w:rsidR="00923777" w:rsidRDefault="00923777" w:rsidP="00C07E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3E2" w:rsidRDefault="003C63E2" w:rsidP="00C07E82">
    <w:pPr>
      <w:pStyle w:val="Footer"/>
      <w:jc w:val="right"/>
    </w:pPr>
    <w:fldSimple w:instr=" PAGE   \* MERGEFORMAT ">
      <w:r w:rsidR="002A0367">
        <w:rPr>
          <w:noProof/>
        </w:rPr>
        <w:t>5</w:t>
      </w:r>
    </w:fldSimple>
    <w:r>
      <w:t>/</w:t>
    </w:r>
    <w:fldSimple w:instr=" NUMPAGES  \# &quot;0&quot; \* Arabic  \* MERGEFORMAT ">
      <w:r w:rsidR="002A0367">
        <w:rPr>
          <w:noProof/>
        </w:rPr>
        <w:t>17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3777" w:rsidRDefault="00923777" w:rsidP="00C07E82">
      <w:pPr>
        <w:spacing w:after="0" w:line="240" w:lineRule="auto"/>
      </w:pPr>
      <w:r>
        <w:separator/>
      </w:r>
    </w:p>
  </w:footnote>
  <w:footnote w:type="continuationSeparator" w:id="0">
    <w:p w:rsidR="00923777" w:rsidRDefault="00923777" w:rsidP="00C07E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3E2" w:rsidRDefault="003C63E2">
    <w:pPr>
      <w:pStyle w:val="Header"/>
    </w:pPr>
    <w:r w:rsidRPr="00C07E82">
      <w:rPr>
        <w:noProof/>
        <w:lang w:bidi="ar-SA"/>
      </w:rPr>
      <w:drawing>
        <wp:inline distT="0" distB="0" distL="0" distR="0">
          <wp:extent cx="824176" cy="333375"/>
          <wp:effectExtent l="19050" t="0" r="0" b="0"/>
          <wp:docPr id="3" name="Picture 1" descr="C:\Documents and Settings\Alex Suchko\Chalk-Bot\Docs\chalk_bot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 Suchko\Chalk-Bot\Docs\chalk_bot_logo2.png"/>
                  <pic:cNvPicPr>
                    <a:picLocks noChangeAspect="1" noChangeArrowheads="1"/>
                  </pic:cNvPicPr>
                </pic:nvPicPr>
                <pic:blipFill>
                  <a:blip r:embed="rId1"/>
                  <a:srcRect/>
                  <a:stretch>
                    <a:fillRect/>
                  </a:stretch>
                </pic:blipFill>
                <pic:spPr bwMode="auto">
                  <a:xfrm>
                    <a:off x="0" y="0"/>
                    <a:ext cx="826943" cy="334494"/>
                  </a:xfrm>
                  <a:prstGeom prst="rect">
                    <a:avLst/>
                  </a:prstGeom>
                  <a:noFill/>
                  <a:ln w="9525">
                    <a:noFill/>
                    <a:miter lim="800000"/>
                    <a:headEnd/>
                    <a:tailEnd/>
                  </a:ln>
                </pic:spPr>
              </pic:pic>
            </a:graphicData>
          </a:graphic>
        </wp:inline>
      </w:drawing>
    </w:r>
    <w:r>
      <w:ptab w:relativeTo="margin" w:alignment="center" w:leader="none"/>
    </w:r>
    <w:r>
      <w:t>Alex Suchko – Individual Progress Report</w:t>
    </w:r>
    <w:r>
      <w:ptab w:relativeTo="margin" w:alignment="right" w:leader="none"/>
    </w:r>
    <w:r>
      <w:t>10/26/2011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3E2" w:rsidRDefault="003C63E2">
    <w:pPr>
      <w:pStyle w:val="Header"/>
    </w:pPr>
    <w:r w:rsidRPr="00C07E82">
      <w:rPr>
        <w:noProof/>
        <w:lang w:bidi="ar-SA"/>
      </w:rPr>
      <w:drawing>
        <wp:inline distT="0" distB="0" distL="0" distR="0">
          <wp:extent cx="1290637" cy="522056"/>
          <wp:effectExtent l="19050" t="0" r="4763" b="0"/>
          <wp:docPr id="2" name="Picture 1" descr="C:\Documents and Settings\Alex Suchko\Chalk-Bot\Docs\chalk_bot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 Suchko\Chalk-Bot\Docs\chalk_bot_logo2.png"/>
                  <pic:cNvPicPr>
                    <a:picLocks noChangeAspect="1" noChangeArrowheads="1"/>
                  </pic:cNvPicPr>
                </pic:nvPicPr>
                <pic:blipFill>
                  <a:blip r:embed="rId1"/>
                  <a:srcRect/>
                  <a:stretch>
                    <a:fillRect/>
                  </a:stretch>
                </pic:blipFill>
                <pic:spPr bwMode="auto">
                  <a:xfrm>
                    <a:off x="0" y="0"/>
                    <a:ext cx="1294970" cy="523809"/>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AF4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0148F"/>
    <w:rsid w:val="0004009E"/>
    <w:rsid w:val="00060C6D"/>
    <w:rsid w:val="000812AD"/>
    <w:rsid w:val="00084D4D"/>
    <w:rsid w:val="00092B34"/>
    <w:rsid w:val="000A4F30"/>
    <w:rsid w:val="000B7879"/>
    <w:rsid w:val="00102331"/>
    <w:rsid w:val="00111FD5"/>
    <w:rsid w:val="00133114"/>
    <w:rsid w:val="00143E56"/>
    <w:rsid w:val="001809D6"/>
    <w:rsid w:val="00191011"/>
    <w:rsid w:val="0019215C"/>
    <w:rsid w:val="001B1EC8"/>
    <w:rsid w:val="001C36BF"/>
    <w:rsid w:val="00211664"/>
    <w:rsid w:val="0021538F"/>
    <w:rsid w:val="00253073"/>
    <w:rsid w:val="00272793"/>
    <w:rsid w:val="002A0367"/>
    <w:rsid w:val="002C216E"/>
    <w:rsid w:val="002C5854"/>
    <w:rsid w:val="002D2069"/>
    <w:rsid w:val="002D59D5"/>
    <w:rsid w:val="002E5244"/>
    <w:rsid w:val="002F56B1"/>
    <w:rsid w:val="00345B55"/>
    <w:rsid w:val="00352BDD"/>
    <w:rsid w:val="003A2748"/>
    <w:rsid w:val="003A62AF"/>
    <w:rsid w:val="003A6B63"/>
    <w:rsid w:val="003C63E2"/>
    <w:rsid w:val="003D0A8B"/>
    <w:rsid w:val="003D4A27"/>
    <w:rsid w:val="00423605"/>
    <w:rsid w:val="0043277D"/>
    <w:rsid w:val="004408C6"/>
    <w:rsid w:val="00461821"/>
    <w:rsid w:val="00464937"/>
    <w:rsid w:val="004755DE"/>
    <w:rsid w:val="00484B2B"/>
    <w:rsid w:val="00493E84"/>
    <w:rsid w:val="004A2517"/>
    <w:rsid w:val="004C0BFA"/>
    <w:rsid w:val="004F469A"/>
    <w:rsid w:val="00535AF0"/>
    <w:rsid w:val="00544F64"/>
    <w:rsid w:val="0055141D"/>
    <w:rsid w:val="00575343"/>
    <w:rsid w:val="00576CDF"/>
    <w:rsid w:val="005A6A58"/>
    <w:rsid w:val="005B591E"/>
    <w:rsid w:val="005C1A12"/>
    <w:rsid w:val="005D1CF7"/>
    <w:rsid w:val="005F1AE9"/>
    <w:rsid w:val="005F1C30"/>
    <w:rsid w:val="00666B94"/>
    <w:rsid w:val="00680F5F"/>
    <w:rsid w:val="00684666"/>
    <w:rsid w:val="0068756B"/>
    <w:rsid w:val="006B4C11"/>
    <w:rsid w:val="006C1850"/>
    <w:rsid w:val="00701511"/>
    <w:rsid w:val="0071202E"/>
    <w:rsid w:val="0073432B"/>
    <w:rsid w:val="00744AF4"/>
    <w:rsid w:val="007773E0"/>
    <w:rsid w:val="007930BD"/>
    <w:rsid w:val="007B0D94"/>
    <w:rsid w:val="007B1828"/>
    <w:rsid w:val="007F26F7"/>
    <w:rsid w:val="008177B6"/>
    <w:rsid w:val="008212E4"/>
    <w:rsid w:val="00823E15"/>
    <w:rsid w:val="008311AB"/>
    <w:rsid w:val="00834CB5"/>
    <w:rsid w:val="00835A1E"/>
    <w:rsid w:val="00864E86"/>
    <w:rsid w:val="00881999"/>
    <w:rsid w:val="0088783F"/>
    <w:rsid w:val="00894770"/>
    <w:rsid w:val="008C0B56"/>
    <w:rsid w:val="008C2C15"/>
    <w:rsid w:val="008D51E8"/>
    <w:rsid w:val="00923777"/>
    <w:rsid w:val="00934355"/>
    <w:rsid w:val="00962ED0"/>
    <w:rsid w:val="0096665B"/>
    <w:rsid w:val="00984136"/>
    <w:rsid w:val="009A12E8"/>
    <w:rsid w:val="009C337B"/>
    <w:rsid w:val="009E2EEA"/>
    <w:rsid w:val="009F4792"/>
    <w:rsid w:val="00A108D9"/>
    <w:rsid w:val="00A13663"/>
    <w:rsid w:val="00A253D4"/>
    <w:rsid w:val="00A43BAE"/>
    <w:rsid w:val="00A57DB1"/>
    <w:rsid w:val="00A672A1"/>
    <w:rsid w:val="00AB4628"/>
    <w:rsid w:val="00AC7AA4"/>
    <w:rsid w:val="00AD0C7B"/>
    <w:rsid w:val="00B11829"/>
    <w:rsid w:val="00B13D78"/>
    <w:rsid w:val="00B152DD"/>
    <w:rsid w:val="00B74832"/>
    <w:rsid w:val="00B77652"/>
    <w:rsid w:val="00BC52D8"/>
    <w:rsid w:val="00BC6CE1"/>
    <w:rsid w:val="00BE329C"/>
    <w:rsid w:val="00BF2740"/>
    <w:rsid w:val="00BF7745"/>
    <w:rsid w:val="00C07E82"/>
    <w:rsid w:val="00C318E1"/>
    <w:rsid w:val="00C3239C"/>
    <w:rsid w:val="00C33274"/>
    <w:rsid w:val="00C37559"/>
    <w:rsid w:val="00C402D9"/>
    <w:rsid w:val="00C51B64"/>
    <w:rsid w:val="00C55B3A"/>
    <w:rsid w:val="00C94102"/>
    <w:rsid w:val="00CC1C22"/>
    <w:rsid w:val="00CE2A45"/>
    <w:rsid w:val="00D14F79"/>
    <w:rsid w:val="00D478C6"/>
    <w:rsid w:val="00D64BAE"/>
    <w:rsid w:val="00D65E4D"/>
    <w:rsid w:val="00D92658"/>
    <w:rsid w:val="00D95295"/>
    <w:rsid w:val="00DA0030"/>
    <w:rsid w:val="00DC70D0"/>
    <w:rsid w:val="00DD53FB"/>
    <w:rsid w:val="00E0148F"/>
    <w:rsid w:val="00E20382"/>
    <w:rsid w:val="00E37BBE"/>
    <w:rsid w:val="00E37EFF"/>
    <w:rsid w:val="00E502BB"/>
    <w:rsid w:val="00E77B24"/>
    <w:rsid w:val="00E85BCF"/>
    <w:rsid w:val="00E87840"/>
    <w:rsid w:val="00EA3BE0"/>
    <w:rsid w:val="00EC3F95"/>
    <w:rsid w:val="00EC7F0C"/>
    <w:rsid w:val="00F0719D"/>
    <w:rsid w:val="00F26EFD"/>
    <w:rsid w:val="00F55566"/>
    <w:rsid w:val="00F62216"/>
    <w:rsid w:val="00F7430D"/>
    <w:rsid w:val="00FA1BF6"/>
    <w:rsid w:val="00FA304F"/>
    <w:rsid w:val="00FA684B"/>
    <w:rsid w:val="00FA726B"/>
    <w:rsid w:val="00FB68CB"/>
    <w:rsid w:val="00FE0D7E"/>
    <w:rsid w:val="00FE206D"/>
    <w:rsid w:val="00FF10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E82"/>
  </w:style>
  <w:style w:type="paragraph" w:styleId="Heading1">
    <w:name w:val="heading 1"/>
    <w:basedOn w:val="Normal"/>
    <w:next w:val="Normal"/>
    <w:link w:val="Heading1Char"/>
    <w:uiPriority w:val="9"/>
    <w:qFormat/>
    <w:rsid w:val="00C07E82"/>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C07E82"/>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C07E82"/>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C07E82"/>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07E82"/>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07E82"/>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07E82"/>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07E8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07E8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E82"/>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C07E82"/>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C07E82"/>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semiHidden/>
    <w:rsid w:val="00C07E82"/>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C07E82"/>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C07E82"/>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C07E82"/>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C07E82"/>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C07E82"/>
    <w:rPr>
      <w:rFonts w:eastAsiaTheme="majorEastAsia" w:cstheme="majorBidi"/>
      <w:i/>
      <w:iCs/>
      <w:caps/>
      <w:spacing w:val="10"/>
      <w:sz w:val="20"/>
      <w:szCs w:val="20"/>
    </w:rPr>
  </w:style>
  <w:style w:type="paragraph" w:styleId="BalloonText">
    <w:name w:val="Balloon Text"/>
    <w:basedOn w:val="Normal"/>
    <w:link w:val="BalloonTextChar"/>
    <w:uiPriority w:val="99"/>
    <w:semiHidden/>
    <w:unhideWhenUsed/>
    <w:rsid w:val="00D65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E4D"/>
    <w:rPr>
      <w:rFonts w:ascii="Tahoma" w:hAnsi="Tahoma" w:cs="Tahoma"/>
      <w:sz w:val="16"/>
      <w:szCs w:val="16"/>
    </w:rPr>
  </w:style>
  <w:style w:type="paragraph" w:styleId="Header">
    <w:name w:val="header"/>
    <w:basedOn w:val="Normal"/>
    <w:link w:val="HeaderChar"/>
    <w:uiPriority w:val="99"/>
    <w:unhideWhenUsed/>
    <w:rsid w:val="00C07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E82"/>
  </w:style>
  <w:style w:type="paragraph" w:styleId="Footer">
    <w:name w:val="footer"/>
    <w:basedOn w:val="Normal"/>
    <w:link w:val="FooterChar"/>
    <w:uiPriority w:val="99"/>
    <w:semiHidden/>
    <w:unhideWhenUsed/>
    <w:rsid w:val="00C07E8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7E82"/>
  </w:style>
  <w:style w:type="paragraph" w:styleId="Title">
    <w:name w:val="Title"/>
    <w:basedOn w:val="Normal"/>
    <w:next w:val="Normal"/>
    <w:link w:val="TitleChar"/>
    <w:uiPriority w:val="10"/>
    <w:qFormat/>
    <w:rsid w:val="00C07E82"/>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07E82"/>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C07E82"/>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07E82"/>
    <w:rPr>
      <w:rFonts w:eastAsiaTheme="majorEastAsia" w:cstheme="majorBidi"/>
      <w:caps/>
      <w:spacing w:val="20"/>
      <w:sz w:val="18"/>
      <w:szCs w:val="18"/>
    </w:rPr>
  </w:style>
  <w:style w:type="character" w:styleId="SubtleEmphasis">
    <w:name w:val="Subtle Emphasis"/>
    <w:uiPriority w:val="19"/>
    <w:qFormat/>
    <w:rsid w:val="00C07E82"/>
    <w:rPr>
      <w:i/>
      <w:iCs/>
    </w:rPr>
  </w:style>
  <w:style w:type="paragraph" w:styleId="Caption">
    <w:name w:val="caption"/>
    <w:basedOn w:val="Normal"/>
    <w:next w:val="Normal"/>
    <w:uiPriority w:val="35"/>
    <w:unhideWhenUsed/>
    <w:qFormat/>
    <w:rsid w:val="00C07E82"/>
    <w:rPr>
      <w:caps/>
      <w:spacing w:val="10"/>
      <w:sz w:val="18"/>
      <w:szCs w:val="18"/>
    </w:rPr>
  </w:style>
  <w:style w:type="character" w:styleId="Strong">
    <w:name w:val="Strong"/>
    <w:uiPriority w:val="22"/>
    <w:qFormat/>
    <w:rsid w:val="00C07E82"/>
    <w:rPr>
      <w:b/>
      <w:bCs/>
      <w:color w:val="943634" w:themeColor="accent2" w:themeShade="BF"/>
      <w:spacing w:val="5"/>
    </w:rPr>
  </w:style>
  <w:style w:type="character" w:styleId="Emphasis">
    <w:name w:val="Emphasis"/>
    <w:uiPriority w:val="20"/>
    <w:qFormat/>
    <w:rsid w:val="00C07E82"/>
    <w:rPr>
      <w:caps/>
      <w:spacing w:val="5"/>
      <w:sz w:val="20"/>
      <w:szCs w:val="20"/>
    </w:rPr>
  </w:style>
  <w:style w:type="paragraph" w:styleId="NoSpacing">
    <w:name w:val="No Spacing"/>
    <w:basedOn w:val="Normal"/>
    <w:link w:val="NoSpacingChar"/>
    <w:uiPriority w:val="1"/>
    <w:qFormat/>
    <w:rsid w:val="00C07E82"/>
    <w:pPr>
      <w:spacing w:after="0" w:line="240" w:lineRule="auto"/>
    </w:pPr>
  </w:style>
  <w:style w:type="character" w:customStyle="1" w:styleId="NoSpacingChar">
    <w:name w:val="No Spacing Char"/>
    <w:basedOn w:val="DefaultParagraphFont"/>
    <w:link w:val="NoSpacing"/>
    <w:uiPriority w:val="1"/>
    <w:rsid w:val="00C07E82"/>
  </w:style>
  <w:style w:type="paragraph" w:styleId="ListParagraph">
    <w:name w:val="List Paragraph"/>
    <w:basedOn w:val="Normal"/>
    <w:uiPriority w:val="34"/>
    <w:qFormat/>
    <w:rsid w:val="00C07E82"/>
    <w:pPr>
      <w:ind w:left="720"/>
      <w:contextualSpacing/>
    </w:pPr>
  </w:style>
  <w:style w:type="paragraph" w:styleId="Quote">
    <w:name w:val="Quote"/>
    <w:basedOn w:val="Normal"/>
    <w:next w:val="Normal"/>
    <w:link w:val="QuoteChar"/>
    <w:uiPriority w:val="29"/>
    <w:qFormat/>
    <w:rsid w:val="00C07E82"/>
    <w:rPr>
      <w:i/>
      <w:iCs/>
    </w:rPr>
  </w:style>
  <w:style w:type="character" w:customStyle="1" w:styleId="QuoteChar">
    <w:name w:val="Quote Char"/>
    <w:basedOn w:val="DefaultParagraphFont"/>
    <w:link w:val="Quote"/>
    <w:uiPriority w:val="29"/>
    <w:rsid w:val="00C07E82"/>
    <w:rPr>
      <w:rFonts w:eastAsiaTheme="majorEastAsia" w:cstheme="majorBidi"/>
      <w:i/>
      <w:iCs/>
    </w:rPr>
  </w:style>
  <w:style w:type="paragraph" w:styleId="IntenseQuote">
    <w:name w:val="Intense Quote"/>
    <w:basedOn w:val="Normal"/>
    <w:next w:val="Normal"/>
    <w:link w:val="IntenseQuoteChar"/>
    <w:uiPriority w:val="30"/>
    <w:qFormat/>
    <w:rsid w:val="00C07E82"/>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07E82"/>
    <w:rPr>
      <w:rFonts w:eastAsiaTheme="majorEastAsia" w:cstheme="majorBidi"/>
      <w:caps/>
      <w:color w:val="622423" w:themeColor="accent2" w:themeShade="7F"/>
      <w:spacing w:val="5"/>
      <w:sz w:val="20"/>
      <w:szCs w:val="20"/>
    </w:rPr>
  </w:style>
  <w:style w:type="character" w:styleId="IntenseEmphasis">
    <w:name w:val="Intense Emphasis"/>
    <w:uiPriority w:val="21"/>
    <w:qFormat/>
    <w:rsid w:val="00C07E82"/>
    <w:rPr>
      <w:i/>
      <w:iCs/>
      <w:caps/>
      <w:spacing w:val="10"/>
      <w:sz w:val="20"/>
      <w:szCs w:val="20"/>
    </w:rPr>
  </w:style>
  <w:style w:type="character" w:styleId="SubtleReference">
    <w:name w:val="Subtle Reference"/>
    <w:basedOn w:val="DefaultParagraphFont"/>
    <w:uiPriority w:val="31"/>
    <w:qFormat/>
    <w:rsid w:val="00C07E82"/>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07E82"/>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07E82"/>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07E82"/>
    <w:pPr>
      <w:outlineLvl w:val="9"/>
    </w:pPr>
  </w:style>
  <w:style w:type="paragraph" w:styleId="TOC1">
    <w:name w:val="toc 1"/>
    <w:basedOn w:val="Normal"/>
    <w:next w:val="Normal"/>
    <w:autoRedefine/>
    <w:uiPriority w:val="39"/>
    <w:unhideWhenUsed/>
    <w:rsid w:val="00E77B24"/>
    <w:pPr>
      <w:spacing w:after="100"/>
    </w:pPr>
  </w:style>
  <w:style w:type="character" w:styleId="Hyperlink">
    <w:name w:val="Hyperlink"/>
    <w:basedOn w:val="DefaultParagraphFont"/>
    <w:uiPriority w:val="99"/>
    <w:unhideWhenUsed/>
    <w:rsid w:val="00E77B24"/>
    <w:rPr>
      <w:color w:val="0000FF" w:themeColor="hyperlink"/>
      <w:u w:val="single"/>
    </w:rPr>
  </w:style>
  <w:style w:type="paragraph" w:styleId="TOC2">
    <w:name w:val="toc 2"/>
    <w:basedOn w:val="Normal"/>
    <w:next w:val="Normal"/>
    <w:autoRedefine/>
    <w:uiPriority w:val="39"/>
    <w:unhideWhenUsed/>
    <w:rsid w:val="00352BDD"/>
    <w:pPr>
      <w:spacing w:after="100"/>
      <w:ind w:left="220"/>
    </w:pPr>
  </w:style>
  <w:style w:type="paragraph" w:styleId="TOC3">
    <w:name w:val="toc 3"/>
    <w:basedOn w:val="Normal"/>
    <w:next w:val="Normal"/>
    <w:autoRedefine/>
    <w:uiPriority w:val="39"/>
    <w:unhideWhenUsed/>
    <w:rsid w:val="00C37559"/>
    <w:pPr>
      <w:tabs>
        <w:tab w:val="left" w:pos="1320"/>
        <w:tab w:val="right" w:leader="dot" w:pos="9350"/>
      </w:tabs>
      <w:spacing w:after="100"/>
      <w:ind w:left="720"/>
    </w:pPr>
  </w:style>
  <w:style w:type="paragraph" w:styleId="EndnoteText">
    <w:name w:val="endnote text"/>
    <w:basedOn w:val="Normal"/>
    <w:link w:val="EndnoteTextChar"/>
    <w:uiPriority w:val="99"/>
    <w:semiHidden/>
    <w:unhideWhenUsed/>
    <w:rsid w:val="00B77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652"/>
    <w:rPr>
      <w:sz w:val="20"/>
      <w:szCs w:val="20"/>
    </w:rPr>
  </w:style>
  <w:style w:type="character" w:styleId="EndnoteReference">
    <w:name w:val="endnote reference"/>
    <w:basedOn w:val="DefaultParagraphFont"/>
    <w:uiPriority w:val="99"/>
    <w:semiHidden/>
    <w:unhideWhenUsed/>
    <w:rsid w:val="00B77652"/>
    <w:rPr>
      <w:vertAlign w:val="superscript"/>
    </w:rPr>
  </w:style>
  <w:style w:type="paragraph" w:styleId="Bibliography">
    <w:name w:val="Bibliography"/>
    <w:basedOn w:val="Normal"/>
    <w:next w:val="Normal"/>
    <w:uiPriority w:val="37"/>
    <w:unhideWhenUsed/>
    <w:rsid w:val="00B77652"/>
  </w:style>
  <w:style w:type="table" w:styleId="TableGrid">
    <w:name w:val="Table Grid"/>
    <w:basedOn w:val="TableNormal"/>
    <w:uiPriority w:val="59"/>
    <w:rsid w:val="003D0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Lea11</b:Tag>
    <b:SourceType>DocumentFromInternetSite</b:SourceType>
    <b:Guid>{4F2B345F-8F97-497A-B602-75E5BDE3175A}</b:Guid>
    <b:LCID>0</b:LCID>
    <b:Title>Lead-acid battery</b:Title>
    <b:YearAccessed>2011</b:YearAccessed>
    <b:MonthAccessed>10</b:MonthAccessed>
    <b:DayAccessed>25</b:DayAccessed>
    <b:URL>http://en.wikipedia.org/wiki/Lead%E2%80%93acid_battery</b:URL>
    <b:InternetSiteTitle>Wikipedia</b:InternetSiteTitle>
    <b:RefOrder>3</b:RefOrder>
  </b:Source>
  <b:Source>
    <b:Tag>Mid11</b:Tag>
    <b:SourceType>DocumentFromInternetSite</b:SourceType>
    <b:Guid>{A36FBB95-D17D-461B-8D86-C9B94501AFC5}</b:Guid>
    <b:LCID>0</b:LCID>
    <b:Author>
      <b:Author>
        <b:Corporate>Midwest Motion Products</b:Corporate>
      </b:Author>
    </b:Author>
    <b:Title>MMP D22-376D-24V GP52-016</b:Title>
    <b:InternetSiteTitle>Midwest Motion Products</b:InternetSiteTitle>
    <b:ProductionCompany>Midwest Motion Products</b:ProductionCompany>
    <b:YearAccessed>2011</b:YearAccessed>
    <b:MonthAccessed>10</b:MonthAccessed>
    <b:DayAccessed>25</b:DayAccessed>
    <b:URL>http://www.midwestmotion.com/products/brushed/24VOLT/250-374%20RPM/17-19%20IN-LBS/MMP%20D22-376D-24V%20GP52-016%20specs.pdf</b:URL>
    <b:RefOrder>2</b:RefOrder>
  </b:Source>
  <b:Source>
    <b:Tag>Pow11</b:Tag>
    <b:SourceType>DocumentFromInternetSite</b:SourceType>
    <b:Guid>{398B8C25-36C8-48B5-B280-A67AD26E894F}</b:Guid>
    <b:LCID>0</b:LCID>
    <b:Author>
      <b:Author>
        <b:Corporate>Power Sonic</b:Corporate>
      </b:Author>
    </b:Author>
    <b:Title>PS-1270</b:Title>
    <b:InternetSiteTitle>Power Sonic</b:InternetSiteTitle>
    <b:ProductionCompany>Power Sonic</b:ProductionCompany>
    <b:YearAccessed>2011</b:YearAccessed>
    <b:MonthAccessed>10</b:MonthAccessed>
    <b:DayAccessed>25</b:DayAccessed>
    <b:URL>http://www.power-sonic.com/images/powersonic/sla_batteries/ps_psg_series/12volt/PS-1270_11_Feb_21.pdf</b:URL>
    <b:RefOrder>4</b:RefOrder>
  </b:Source>
  <b:Source>
    <b:Tag>ONS11</b:Tag>
    <b:SourceType>DocumentFromInternetSite</b:SourceType>
    <b:Guid>{40C9C919-7C9B-4222-A617-164C1CA6216B}</b:Guid>
    <b:LCID>0</b:LCID>
    <b:Author>
      <b:Author>
        <b:Corporate>ON Semiconductor</b:Corporate>
      </b:Author>
    </b:Author>
    <b:Title>NCP3155</b:Title>
    <b:InternetSiteTitle>ON Semiconductor</b:InternetSiteTitle>
    <b:ProductionCompany>ON Semiconductor</b:ProductionCompany>
    <b:YearAccessed>2011</b:YearAccessed>
    <b:MonthAccessed>09</b:MonthAccessed>
    <b:DayAccessed>11</b:DayAccessed>
    <b:URL>http://www.onsemi.com/pub_link/Collateral/NCP3155-D.PDF</b:URL>
    <b:RefOrder>5</b:RefOrder>
  </b:Source>
  <b:Source>
    <b:Tag>Pha11</b:Tag>
    <b:SourceType>DocumentFromInternetSite</b:SourceType>
    <b:Guid>{F6F46647-02DE-45FB-BC29-17DEF834F26B}</b:Guid>
    <b:LCID>0</b:LCID>
    <b:Title>Phase margin</b:Title>
    <b:InternetSiteTitle>Wikipedia</b:InternetSiteTitle>
    <b:YearAccessed>2011</b:YearAccessed>
    <b:MonthAccessed>10</b:MonthAccessed>
    <b:DayAccessed>25</b:DayAccessed>
    <b:URL>http://en.wikipedia.org/wiki/Phase_margin</b:URL>
    <b:RefOrder>6</b:RefOrder>
  </b:Source>
  <b:Source>
    <b:Tag>Par11</b:Tag>
    <b:SourceType>DocumentFromInternetSite</b:SourceType>
    <b:Guid>{897566D5-D33A-4B93-B15F-259D615961C1}</b:Guid>
    <b:LCID>0</b:LCID>
    <b:Author>
      <b:Author>
        <b:Corporate>Parallax, Inc.</b:Corporate>
      </b:Author>
    </b:Author>
    <b:Title>PING))) Ultrasonic Distance Sensor</b:Title>
    <b:InternetSiteTitle>Parallax, Inc.</b:InternetSiteTitle>
    <b:ProductionCompany>Parallax, Inc.</b:ProductionCompany>
    <b:YearAccessed>2011</b:YearAccessed>
    <b:MonthAccessed>10</b:MonthAccessed>
    <b:DayAccessed>26</b:DayAccessed>
    <b:URL>http://www.parallax.com/Portals/0/Downloads/docs/prod/acc/28015-PING-v1.6.pdf</b:URL>
    <b:RefOrder>8</b:RefOrder>
  </b:Source>
  <b:Source>
    <b:Tag>IEE11</b:Tag>
    <b:SourceType>DocumentFromInternetSite</b:SourceType>
    <b:Guid>{311A12EC-104C-4212-9AC5-52C7CBAB3DF7}</b:Guid>
    <b:LCID>0</b:LCID>
    <b:Author>
      <b:Author>
        <b:Corporate>IEEE</b:Corporate>
      </b:Author>
    </b:Author>
    <b:Title>IEEE Code of Ethics</b:Title>
    <b:InternetSiteTitle>IEEE</b:InternetSiteTitle>
    <b:ProductionCompany>IEEE</b:ProductionCompany>
    <b:YearAccessed>2011</b:YearAccessed>
    <b:MonthAccessed>10</b:MonthAccessed>
    <b:DayAccessed>26</b:DayAccessed>
    <b:URL>http://www.ieee.org/about/corporate/governance/p7-8.html</b:URL>
    <b:RefOrder>7</b:RefOrder>
  </b:Source>
  <b:Source>
    <b:Tag>Tex11</b:Tag>
    <b:SourceType>DocumentFromInternetSite</b:SourceType>
    <b:Guid>{135C8B2F-D829-43DC-A9F6-24F119C4F6F0}</b:Guid>
    <b:LCID>0</b:LCID>
    <b:Author>
      <b:Author>
        <b:Corporate>Texas Instruments</b:Corporate>
      </b:Author>
    </b:Author>
    <b:Title>EKK-LM4F232 Evaluation Kit with Keil Tools</b:Title>
    <b:InternetSiteTitle>Texas Instruments</b:InternetSiteTitle>
    <b:ProductionCompany>Texas Instruments</b:ProductionCompany>
    <b:YearAccessed>2011</b:YearAccessed>
    <b:MonthAccessed>10</b:MonthAccessed>
    <b:DayAccessed>12</b:DayAccessed>
    <b:URL>http://www.ti.com/lit/ug/spmu272/spmu272.pdf</b:URL>
    <b:RefOrder>9</b:RefOrder>
  </b:Source>
  <b:Source>
    <b:Tag>Tex111</b:Tag>
    <b:SourceType>DocumentFromInternetSite</b:SourceType>
    <b:Guid>{2E3BD9ED-76D5-4D89-89C3-63C800BB3DCF}</b:Guid>
    <b:LCID>0</b:LCID>
    <b:Author>
      <b:Author>
        <b:Corporate>Texas Instruments</b:Corporate>
      </b:Author>
    </b:Author>
    <b:Title>TPS73633</b:Title>
    <b:InternetSiteTitle>Texas Instruments</b:InternetSiteTitle>
    <b:ProductionCompany>Texas Instruments</b:ProductionCompany>
    <b:YearAccessed>2011</b:YearAccessed>
    <b:MonthAccessed>10</b:MonthAccessed>
    <b:DayAccessed>12</b:DayAccessed>
    <b:URL>http://www.ti.com/lit/ds/symlink/tps73633.pdf</b:URL>
    <b:RefOrder>10</b:RefOrder>
  </b:Source>
  <b:Source>
    <b:Tag>Tex112</b:Tag>
    <b:SourceType>DocumentFromInternetSite</b:SourceType>
    <b:Guid>{0183ADE2-0AE6-4BE4-9B13-5931845F4394}</b:Guid>
    <b:LCID>0</b:LCID>
    <b:Author>
      <b:Author>
        <b:Corporate>Texas Instruments</b:Corporate>
      </b:Author>
    </b:Author>
    <b:Title>SN74LVC4245A</b:Title>
    <b:InternetSiteTitle>Texas Instruments</b:InternetSiteTitle>
    <b:ProductionCompany>Texas Instruments</b:ProductionCompany>
    <b:YearAccessed>2011</b:YearAccessed>
    <b:MonthAccessed>10</b:MonthAccessed>
    <b:DayAccessed>16</b:DayAccessed>
    <b:URL>http://www.ti.com/lit/ds/symlink/sn74lvc4245a.pdf</b:URL>
    <b:RefOrder>11</b:RefOrder>
  </b:Source>
  <b:Source>
    <b:Tag>NXP11</b:Tag>
    <b:SourceType>DocumentFromInternetSite</b:SourceType>
    <b:Guid>{446E49E0-0663-4DB6-B34B-4F4008186FE0}</b:Guid>
    <b:LCID>0</b:LCID>
    <b:Author>
      <b:Author>
        <b:Corporate>NXP</b:Corporate>
      </b:Author>
    </b:Author>
    <b:Title>PCA9306</b:Title>
    <b:InternetSiteTitle>NXP</b:InternetSiteTitle>
    <b:ProductionCompany>NXP</b:ProductionCompany>
    <b:YearAccessed>2011</b:YearAccessed>
    <b:MonthAccessed>10</b:MonthAccessed>
    <b:DayAccessed>16</b:DayAccessed>
    <b:URL>http://www.nxp.com/documents/data_sheet/PCA9306.pdf</b:URL>
    <b:RefOrder>13</b:RefOrder>
  </b:Source>
  <b:Source>
    <b:Tag>Tex113</b:Tag>
    <b:SourceType>DocumentFromInternetSite</b:SourceType>
    <b:Guid>{04F991DD-9D76-4AEF-9C8F-17669DD3F379}</b:Guid>
    <b:LCID>0</b:LCID>
    <b:Author>
      <b:Author>
        <b:Corporate>Texas Instruments</b:Corporate>
      </b:Author>
    </b:Author>
    <b:Title>INA226</b:Title>
    <b:InternetSiteTitle>Texas Instruments</b:InternetSiteTitle>
    <b:ProductionCompany>Texas Instruments</b:ProductionCompany>
    <b:YearAccessed>2011</b:YearAccessed>
    <b:MonthAccessed>10</b:MonthAccessed>
    <b:DayAccessed>26</b:DayAccessed>
    <b:URL>http://www.ti.com/lit/ds/symlink/ina226.pdf</b:URL>
    <b:RefOrder>12</b:RefOrder>
  </b:Source>
  <b:Source>
    <b:Tag>Pol11</b:Tag>
    <b:SourceType>DocumentFromInternetSite</b:SourceType>
    <b:Guid>{1EED1047-2561-4ED7-A8CF-5BD44983EDD8}</b:Guid>
    <b:LCID>0</b:LCID>
    <b:Author>
      <b:Author>
        <b:Corporate>Pololu Corporation</b:Corporate>
      </b:Author>
    </b:Author>
    <b:Title>MinIMU-9 Gyro, Accelerometer, and Compass (L3G4200D and LSM303DLH Carrier)</b:Title>
    <b:InternetSiteTitle>Pololu Corporation</b:InternetSiteTitle>
    <b:ProductionCompany>Pololu Corporation</b:ProductionCompany>
    <b:YearAccessed>2011</b:YearAccessed>
    <b:MonthAccessed>09</b:MonthAccessed>
    <b:DayAccessed>26</b:DayAccessed>
    <b:URL>http://www.pololu.com/catalog/product/1264</b:URL>
    <b:RefOrder>14</b:RefOrder>
  </b:Source>
  <b:Source>
    <b:Tag>Geo11</b:Tag>
    <b:SourceType>Interview</b:SourceType>
    <b:Guid>{DB681683-632C-4385-8B02-17DE8E666C57}</b:Guid>
    <b:LCID>0</b:LCID>
    <b:Author>
      <b:Interviewee>
        <b:NameList>
          <b:Person>
            <b:Last>Karavaev</b:Last>
            <b:First>George</b:First>
          </b:Person>
        </b:NameList>
      </b:Interviewee>
    </b:Author>
    <b:Year>2011</b:Year>
    <b:City>Champaign-Urbana, Illinois</b:City>
    <b:Broadcaster>Alex Suchko</b:Broadcaster>
    <b:RefOrder>1</b:RefOrder>
  </b:Source>
</b:Sources>
</file>

<file path=customXml/itemProps1.xml><?xml version="1.0" encoding="utf-8"?>
<ds:datastoreItem xmlns:ds="http://schemas.openxmlformats.org/officeDocument/2006/customXml" ds:itemID="{28052BA6-673F-40AE-AA9C-632E5ABF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17</Pages>
  <Words>4958</Words>
  <Characters>28266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Engineering Concepts Unlimited</Company>
  <LinksUpToDate>false</LinksUpToDate>
  <CharactersWithSpaces>33158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Suchko</dc:creator>
  <cp:keywords/>
  <dc:description/>
  <cp:lastModifiedBy>Alex Suchko</cp:lastModifiedBy>
  <cp:revision>90</cp:revision>
  <dcterms:created xsi:type="dcterms:W3CDTF">2011-10-23T21:54:00Z</dcterms:created>
  <dcterms:modified xsi:type="dcterms:W3CDTF">2011-10-26T20:03:00Z</dcterms:modified>
</cp:coreProperties>
</file>