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E23" w:rsidRDefault="001352CD" w:rsidP="001352CD">
      <w:pPr>
        <w:pStyle w:val="Heading1"/>
        <w:bidi/>
        <w:rPr>
          <w:rtl/>
        </w:rPr>
      </w:pPr>
      <w:r>
        <w:rPr>
          <w:rFonts w:hint="cs"/>
          <w:rtl/>
        </w:rPr>
        <w:t>שאלה 1</w:t>
      </w:r>
    </w:p>
    <w:p w:rsidR="001352CD" w:rsidRDefault="001352CD" w:rsidP="001352CD">
      <w:pPr>
        <w:pStyle w:val="Heading2"/>
        <w:bidi/>
        <w:rPr>
          <w:rtl/>
        </w:rPr>
      </w:pPr>
      <w:r>
        <w:rPr>
          <w:rFonts w:hint="cs"/>
          <w:rtl/>
        </w:rPr>
        <w:t>סעיף 1.</w:t>
      </w:r>
    </w:p>
    <w:p w:rsidR="001352CD" w:rsidRDefault="001352CD" w:rsidP="001352CD">
      <w:pPr>
        <w:bidi/>
        <w:rPr>
          <w:rtl/>
        </w:rPr>
      </w:pPr>
      <w:r>
        <w:rPr>
          <w:rFonts w:hint="cs"/>
          <w:rtl/>
        </w:rPr>
        <w:t>יוסי לא צודק. מפני שלאחר סיום ה-</w:t>
      </w:r>
      <w:r>
        <w:t>epoch</w:t>
      </w:r>
      <w:r>
        <w:rPr>
          <w:rFonts w:hint="cs"/>
          <w:rtl/>
        </w:rPr>
        <w:t xml:space="preserve"> יכולים להיות תהליכים שנצאים במצב המתנה וה-</w:t>
      </w:r>
      <w:r>
        <w:t>counter</w:t>
      </w:r>
      <w:r>
        <w:rPr>
          <w:rFonts w:hint="cs"/>
          <w:rtl/>
        </w:rPr>
        <w:t xml:space="preserve"> שלהם שונה מ-0. ולכן חישוב של </w:t>
      </w:r>
      <w:r>
        <w:t>counter/2</w:t>
      </w:r>
      <w:r>
        <w:rPr>
          <w:rFonts w:hint="cs"/>
          <w:rtl/>
        </w:rPr>
        <w:t xml:space="preserve"> אינו מיותר.</w:t>
      </w:r>
    </w:p>
    <w:p w:rsidR="001352CD" w:rsidRDefault="001352CD" w:rsidP="001352CD">
      <w:pPr>
        <w:pStyle w:val="Heading2"/>
        <w:bidi/>
        <w:rPr>
          <w:rtl/>
        </w:rPr>
      </w:pPr>
      <w:r>
        <w:rPr>
          <w:rFonts w:hint="cs"/>
          <w:rtl/>
        </w:rPr>
        <w:t>סעיף 2.</w:t>
      </w:r>
    </w:p>
    <w:p w:rsidR="001352CD" w:rsidRDefault="001352CD" w:rsidP="001352CD">
      <w:pPr>
        <w:bidi/>
      </w:pPr>
      <w:r>
        <w:rPr>
          <w:rFonts w:hint="cs"/>
          <w:rtl/>
        </w:rPr>
        <w:t>משה טועה. התשובה תלוי בכמות המעבדים. כי במקרה ש יש מספר מעבדים- יכול להיות שהעדיפות של תהליך המוחלף גדולה יותר מאשר של אחד מהתהליכים הרצים באחת מהליבות האחרות. במידה ויש ליבה אחת- השורה מיותרת.</w:t>
      </w:r>
    </w:p>
    <w:p w:rsidR="00554153" w:rsidRDefault="00554153" w:rsidP="00554153">
      <w:pPr>
        <w:pStyle w:val="Heading1"/>
        <w:bidi/>
        <w:rPr>
          <w:rtl/>
        </w:rPr>
      </w:pPr>
      <w:r>
        <w:rPr>
          <w:rFonts w:hint="cs"/>
          <w:rtl/>
        </w:rPr>
        <w:t>שאלה 2</w:t>
      </w:r>
    </w:p>
    <w:p w:rsidR="00411B2A" w:rsidRDefault="00411B2A" w:rsidP="00411B2A">
      <w:pPr>
        <w:pStyle w:val="Heading2"/>
        <w:bidi/>
        <w:rPr>
          <w:rtl/>
        </w:rPr>
      </w:pPr>
      <w:r>
        <w:rPr>
          <w:rFonts w:hint="cs"/>
          <w:rtl/>
        </w:rPr>
        <w:t>סעיף 1.</w:t>
      </w:r>
    </w:p>
    <w:p w:rsidR="00554153" w:rsidRDefault="007245FB" w:rsidP="00411B2A">
      <w:pPr>
        <w:bidi/>
        <w:rPr>
          <w:rtl/>
        </w:rPr>
      </w:pPr>
      <w:r>
        <w:rPr>
          <w:rFonts w:hint="cs"/>
          <w:rtl/>
        </w:rPr>
        <w:t>התשובה ג' הינה נכונה. כי כאשר מגיעה פסיקת חומרה אנחנו צריכים לעבור מ-</w:t>
      </w:r>
      <w:r>
        <w:t>User mode</w:t>
      </w:r>
      <w:r>
        <w:rPr>
          <w:rFonts w:hint="cs"/>
          <w:rtl/>
        </w:rPr>
        <w:t xml:space="preserve"> ל-</w:t>
      </w:r>
      <w:r>
        <w:t>Kernel mode</w:t>
      </w:r>
      <w:r>
        <w:rPr>
          <w:rFonts w:hint="cs"/>
          <w:rtl/>
        </w:rPr>
        <w:t xml:space="preserve"> וכתוצאה מכך </w:t>
      </w:r>
      <w:r w:rsidR="003D02EF" w:rsidRPr="003D02EF">
        <w:rPr>
          <w:rFonts w:hint="cs"/>
          <w:color w:val="FFFF00"/>
          <w:highlight w:val="red"/>
          <w:rtl/>
        </w:rPr>
        <w:t>להרחיב</w:t>
      </w:r>
      <w:r w:rsidR="003D02EF">
        <w:rPr>
          <w:rFonts w:hint="cs"/>
          <w:rtl/>
        </w:rPr>
        <w:t xml:space="preserve"> </w:t>
      </w:r>
      <w:r>
        <w:rPr>
          <w:rFonts w:hint="cs"/>
          <w:rtl/>
        </w:rPr>
        <w:t>אנחנו צריכים לקרוא בין היתר את המצביע לבסיס ה</w:t>
      </w:r>
      <w:r w:rsidR="00411B2A">
        <w:rPr>
          <w:rFonts w:hint="cs"/>
          <w:rtl/>
        </w:rPr>
        <w:t xml:space="preserve">מחסנית </w:t>
      </w:r>
      <w:r>
        <w:rPr>
          <w:rFonts w:hint="cs"/>
          <w:rtl/>
        </w:rPr>
        <w:t>הגרעין של התה</w:t>
      </w:r>
      <w:r w:rsidR="00411B2A">
        <w:rPr>
          <w:rFonts w:hint="cs"/>
          <w:rtl/>
        </w:rPr>
        <w:t>ליך הנוכחי.</w:t>
      </w:r>
    </w:p>
    <w:p w:rsidR="00411B2A" w:rsidRDefault="00411B2A" w:rsidP="00411B2A">
      <w:pPr>
        <w:pStyle w:val="Heading2"/>
        <w:bidi/>
        <w:rPr>
          <w:rtl/>
        </w:rPr>
      </w:pPr>
      <w:r>
        <w:rPr>
          <w:rFonts w:hint="cs"/>
          <w:rtl/>
        </w:rPr>
        <w:t>סעיף 2.</w:t>
      </w:r>
    </w:p>
    <w:p w:rsidR="00C226D0" w:rsidRDefault="006756B2" w:rsidP="00C226D0">
      <w:pPr>
        <w:bidi/>
        <w:rPr>
          <w:rtl/>
        </w:rPr>
      </w:pPr>
      <w:r>
        <w:rPr>
          <w:rFonts w:hint="cs"/>
          <w:rtl/>
        </w:rPr>
        <w:t>תשובה ג נכונה</w:t>
      </w:r>
      <w:r w:rsidR="00C226D0">
        <w:rPr>
          <w:rFonts w:hint="cs"/>
          <w:rtl/>
        </w:rPr>
        <w:t>.</w:t>
      </w:r>
    </w:p>
    <w:p w:rsidR="00C226D0" w:rsidRDefault="00C226D0" w:rsidP="00C226D0">
      <w:pPr>
        <w:bidi/>
        <w:rPr>
          <w:rtl/>
        </w:rPr>
      </w:pPr>
      <w:r>
        <w:rPr>
          <w:rFonts w:hint="cs"/>
          <w:rtl/>
        </w:rPr>
        <w:t xml:space="preserve">א. אין צורך לתת שם עם </w:t>
      </w:r>
      <w:r>
        <w:t>sys_</w:t>
      </w:r>
      <w:r>
        <w:rPr>
          <w:rFonts w:hint="cs"/>
          <w:rtl/>
        </w:rPr>
        <w:t xml:space="preserve"> בהתחלה כי קיימת טבלה של קריאות מערכת. ובזמן של פסיקת תוכנה מועבר גם מספר של קריאת מערכת, ולפיו המערכת נגשת לפונקציה שרשומה תחת מספר השירות המתאים.</w:t>
      </w:r>
    </w:p>
    <w:p w:rsidR="00C226D0" w:rsidRDefault="00C226D0" w:rsidP="00C226D0">
      <w:pPr>
        <w:bidi/>
      </w:pPr>
      <w:r>
        <w:rPr>
          <w:rFonts w:hint="cs"/>
          <w:rtl/>
        </w:rPr>
        <w:t xml:space="preserve">ב. מספר הארגומנטים יכול להיות גדול מ6 כי אין שום הגבלה על מספר הפרמטרים. כי </w:t>
      </w:r>
      <w:proofErr w:type="spellStart"/>
      <w:r>
        <w:t>wraper</w:t>
      </w:r>
      <w:proofErr w:type="spellEnd"/>
      <w:r>
        <w:rPr>
          <w:rFonts w:hint="cs"/>
          <w:rtl/>
        </w:rPr>
        <w:t xml:space="preserve"> זאת פונקציה רגילה.</w:t>
      </w:r>
    </w:p>
    <w:p w:rsidR="00C226D0" w:rsidRDefault="00C226D0" w:rsidP="006756B2">
      <w:pPr>
        <w:bidi/>
        <w:rPr>
          <w:rtl/>
        </w:rPr>
      </w:pPr>
      <w:r>
        <w:rPr>
          <w:rFonts w:hint="cs"/>
          <w:rtl/>
        </w:rPr>
        <w:t xml:space="preserve">ג. </w:t>
      </w:r>
      <w:r w:rsidR="006756B2" w:rsidRPr="006756B2">
        <w:rPr>
          <w:rFonts w:hint="cs"/>
          <w:b/>
          <w:bCs/>
          <w:u w:val="single"/>
          <w:rtl/>
        </w:rPr>
        <w:t>נכון</w:t>
      </w:r>
      <w:r w:rsidR="006756B2">
        <w:rPr>
          <w:rFonts w:hint="cs"/>
          <w:b/>
          <w:bCs/>
          <w:u w:val="single"/>
          <w:rtl/>
        </w:rPr>
        <w:t>,</w:t>
      </w:r>
      <w:r w:rsidR="006756B2">
        <w:rPr>
          <w:rFonts w:hint="cs"/>
          <w:rtl/>
        </w:rPr>
        <w:t xml:space="preserve"> </w:t>
      </w:r>
      <w:r>
        <w:rPr>
          <w:rFonts w:hint="cs"/>
          <w:rtl/>
        </w:rPr>
        <w:t xml:space="preserve">מספר הארגומנטים </w:t>
      </w:r>
      <w:r w:rsidR="006756B2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יכול להיות גדול מ6 </w:t>
      </w:r>
      <w:r w:rsidR="006756B2">
        <w:rPr>
          <w:rFonts w:hint="cs"/>
          <w:rtl/>
        </w:rPr>
        <w:t>כי אחרת נקבל שגיאת ריצה כי המעבר נעשה ע''י הרגיסטרים שיש לנו מקסימום 6 כאלה</w:t>
      </w:r>
      <w:r>
        <w:rPr>
          <w:rFonts w:hint="cs"/>
          <w:rtl/>
        </w:rPr>
        <w:t>.</w:t>
      </w:r>
    </w:p>
    <w:p w:rsidR="00C226D0" w:rsidRPr="005761F7" w:rsidRDefault="00C226D0" w:rsidP="005761F7">
      <w:pPr>
        <w:bidi/>
        <w:rPr>
          <w:rtl/>
        </w:rPr>
      </w:pPr>
      <w:r w:rsidRPr="005761F7">
        <w:rPr>
          <w:rFonts w:hint="cs"/>
          <w:rtl/>
        </w:rPr>
        <w:t xml:space="preserve">ד. פקודת </w:t>
      </w:r>
      <w:proofErr w:type="spellStart"/>
      <w:r w:rsidRPr="005761F7">
        <w:t>int</w:t>
      </w:r>
      <w:proofErr w:type="spellEnd"/>
      <w:r w:rsidRPr="005761F7">
        <w:t xml:space="preserve"> 0x80</w:t>
      </w:r>
      <w:r w:rsidRPr="005761F7">
        <w:rPr>
          <w:rFonts w:hint="cs"/>
          <w:rtl/>
        </w:rPr>
        <w:t xml:space="preserve"> </w:t>
      </w:r>
      <w:r w:rsidR="005761F7" w:rsidRPr="005761F7">
        <w:rPr>
          <w:rFonts w:hint="cs"/>
          <w:rtl/>
        </w:rPr>
        <w:t>היא</w:t>
      </w:r>
      <w:r w:rsidRPr="005761F7">
        <w:rPr>
          <w:rFonts w:hint="cs"/>
          <w:rtl/>
        </w:rPr>
        <w:t xml:space="preserve"> פקודת </w:t>
      </w:r>
      <w:r w:rsidRPr="005761F7">
        <w:t>assembly inline</w:t>
      </w:r>
      <w:r w:rsidR="006756B2">
        <w:rPr>
          <w:rFonts w:hint="cs"/>
          <w:rtl/>
        </w:rPr>
        <w:t>. הקומפיילר  לא מסתכ</w:t>
      </w:r>
      <w:r w:rsidR="005761F7" w:rsidRPr="005761F7">
        <w:rPr>
          <w:rFonts w:hint="cs"/>
          <w:rtl/>
        </w:rPr>
        <w:t>ל לשם של המשתנה. כי הוא יודע שזאת פקודה לא ב-</w:t>
      </w:r>
      <w:r w:rsidR="005761F7" w:rsidRPr="005761F7">
        <w:rPr>
          <w:lang w:val="ru-RU"/>
        </w:rPr>
        <w:t>С</w:t>
      </w:r>
      <w:r w:rsidR="005761F7" w:rsidRPr="005761F7">
        <w:rPr>
          <w:rFonts w:hint="cs"/>
          <w:rtl/>
          <w:lang w:val="ru-RU"/>
        </w:rPr>
        <w:t xml:space="preserve">, והוא לא ינסה להגדיר משתנה חדש. הוא יקבל את הפקודה בתור פקודת </w:t>
      </w:r>
      <w:r w:rsidR="005761F7" w:rsidRPr="005761F7">
        <w:t>assembly</w:t>
      </w:r>
      <w:r w:rsidR="005761F7" w:rsidRPr="005761F7">
        <w:rPr>
          <w:rFonts w:hint="cs"/>
          <w:rtl/>
        </w:rPr>
        <w:t>.</w:t>
      </w:r>
    </w:p>
    <w:p w:rsidR="005761F7" w:rsidRDefault="005761F7" w:rsidP="005761F7">
      <w:pPr>
        <w:pStyle w:val="Heading2"/>
        <w:bidi/>
        <w:rPr>
          <w:rtl/>
        </w:rPr>
      </w:pPr>
      <w:r>
        <w:rPr>
          <w:rFonts w:hint="cs"/>
          <w:rtl/>
        </w:rPr>
        <w:t>סעיף 3.</w:t>
      </w:r>
    </w:p>
    <w:p w:rsidR="005761F7" w:rsidRDefault="00EA0B46" w:rsidP="00876D35">
      <w:pPr>
        <w:bidi/>
        <w:rPr>
          <w:rtl/>
        </w:rPr>
      </w:pPr>
      <w:r w:rsidRPr="00EA0B46">
        <w:rPr>
          <w:rFonts w:hint="cs"/>
          <w:b/>
          <w:bCs/>
          <w:rtl/>
        </w:rPr>
        <w:t>ד</w:t>
      </w:r>
      <w:r>
        <w:rPr>
          <w:rFonts w:hint="cs"/>
          <w:b/>
          <w:bCs/>
          <w:rtl/>
        </w:rPr>
        <w:t>'</w:t>
      </w:r>
      <w:r w:rsidRPr="00EA0B46">
        <w:rPr>
          <w:rFonts w:hint="cs"/>
          <w:b/>
          <w:bCs/>
          <w:rtl/>
        </w:rPr>
        <w:t xml:space="preserve"> נכון</w:t>
      </w:r>
      <w:r>
        <w:rPr>
          <w:rFonts w:hint="cs"/>
          <w:rtl/>
        </w:rPr>
        <w:t xml:space="preserve">: </w:t>
      </w:r>
      <w:r w:rsidR="006971B9">
        <w:rPr>
          <w:rFonts w:hint="cs"/>
          <w:rtl/>
        </w:rPr>
        <w:t xml:space="preserve">אם נעשה את ההחלפה של שורות 3,4,5 לפקודה </w:t>
      </w:r>
      <w:r w:rsidR="006971B9">
        <w:t>call</w:t>
      </w:r>
      <w:r w:rsidR="006971B9">
        <w:rPr>
          <w:rFonts w:hint="cs"/>
          <w:rtl/>
        </w:rPr>
        <w:t xml:space="preserve">, אז הפקודה </w:t>
      </w:r>
      <w:r w:rsidR="006971B9">
        <w:t>call</w:t>
      </w:r>
      <w:r w:rsidR="006971B9">
        <w:rPr>
          <w:rFonts w:hint="cs"/>
          <w:rtl/>
        </w:rPr>
        <w:t xml:space="preserve"> אוטומטית תשמור את הכתובת של פקודה הבאה שזה הכתובת של </w:t>
      </w:r>
      <w:r w:rsidR="006971B9">
        <w:t>label 1</w:t>
      </w:r>
      <w:r w:rsidR="006971B9">
        <w:rPr>
          <w:rFonts w:hint="cs"/>
          <w:rtl/>
        </w:rPr>
        <w:t xml:space="preserve">. </w:t>
      </w:r>
      <w:r w:rsidR="00876D35">
        <w:rPr>
          <w:rFonts w:hint="cs"/>
          <w:rtl/>
        </w:rPr>
        <w:t xml:space="preserve">במקום זה נדחוף למחסנית את הכתובת של פקודה הבאה דרך שדה </w:t>
      </w:r>
      <w:proofErr w:type="spellStart"/>
      <w:r w:rsidR="00876D35">
        <w:t>thread.eip</w:t>
      </w:r>
      <w:proofErr w:type="spellEnd"/>
      <w:r w:rsidR="00876D35">
        <w:rPr>
          <w:rFonts w:hint="cs"/>
          <w:rtl/>
        </w:rPr>
        <w:t>. כי במקרה שבו</w:t>
      </w:r>
      <w:r w:rsidR="006971B9">
        <w:rPr>
          <w:rFonts w:hint="cs"/>
          <w:rtl/>
        </w:rPr>
        <w:t xml:space="preserve"> התהליך רץ בפעם הראשונה- נצטרך לחזור לתחילת הפונקציה </w:t>
      </w:r>
      <w:proofErr w:type="spellStart"/>
      <w:r w:rsidR="006971B9">
        <w:t>ret_from_fork</w:t>
      </w:r>
      <w:proofErr w:type="spellEnd"/>
      <w:r w:rsidR="006971B9">
        <w:t>()</w:t>
      </w:r>
      <w:r w:rsidR="00876D35">
        <w:rPr>
          <w:rFonts w:hint="cs"/>
          <w:rtl/>
        </w:rPr>
        <w:t xml:space="preserve"> (שיהיה שמור ב</w:t>
      </w:r>
      <w:r w:rsidR="00876D35">
        <w:t>next-&gt;</w:t>
      </w:r>
      <w:proofErr w:type="spellStart"/>
      <w:r w:rsidR="00876D35">
        <w:t>thred.eip</w:t>
      </w:r>
      <w:proofErr w:type="spellEnd"/>
      <w:r w:rsidR="00876D35">
        <w:rPr>
          <w:rFonts w:hint="cs"/>
          <w:rtl/>
        </w:rPr>
        <w:t xml:space="preserve">) ולא </w:t>
      </w:r>
      <w:r w:rsidR="00876D35">
        <w:t>label 1</w:t>
      </w:r>
      <w:r w:rsidR="00876D35">
        <w:rPr>
          <w:rFonts w:hint="cs"/>
          <w:rtl/>
        </w:rPr>
        <w:t xml:space="preserve">. הרי מובטח לנו שאם התהליך רץ לא בפעם הראשונה, אז ב שדה </w:t>
      </w:r>
      <w:r w:rsidR="00876D35">
        <w:t>next-&gt;</w:t>
      </w:r>
      <w:proofErr w:type="spellStart"/>
      <w:r w:rsidR="00876D35">
        <w:t>thread.eip</w:t>
      </w:r>
      <w:proofErr w:type="spellEnd"/>
      <w:r w:rsidR="00876D35">
        <w:rPr>
          <w:rFonts w:hint="cs"/>
          <w:rtl/>
        </w:rPr>
        <w:t xml:space="preserve"> כבר </w:t>
      </w:r>
      <w:r w:rsidR="003843B5">
        <w:rPr>
          <w:rFonts w:hint="cs"/>
          <w:rtl/>
        </w:rPr>
        <w:t xml:space="preserve">מופיע כתובת של </w:t>
      </w:r>
      <w:r w:rsidR="003843B5">
        <w:t>label 1</w:t>
      </w:r>
      <w:r w:rsidR="003843B5">
        <w:rPr>
          <w:rFonts w:hint="cs"/>
          <w:rtl/>
        </w:rPr>
        <w:t>.</w:t>
      </w:r>
      <w:r w:rsidR="00876D35">
        <w:rPr>
          <w:rFonts w:hint="cs"/>
          <w:rtl/>
        </w:rPr>
        <w:t xml:space="preserve"> אז כדי לאפשר את האופציה הזאת נצטרך לעשות את הקפיצה לפונקציה </w:t>
      </w:r>
      <w:r w:rsidR="00876D35">
        <w:rPr>
          <w:lang w:val="ru-RU"/>
        </w:rPr>
        <w:t>__</w:t>
      </w:r>
      <w:proofErr w:type="spellStart"/>
      <w:r w:rsidR="00876D35">
        <w:t>swich_to</w:t>
      </w:r>
      <w:proofErr w:type="spellEnd"/>
      <w:r w:rsidR="00876D35">
        <w:rPr>
          <w:rFonts w:hint="cs"/>
          <w:rtl/>
        </w:rPr>
        <w:t xml:space="preserve"> באופן "ידני" בעזרת </w:t>
      </w:r>
      <w:proofErr w:type="spellStart"/>
      <w:r w:rsidR="00876D35">
        <w:t>movl</w:t>
      </w:r>
      <w:proofErr w:type="spellEnd"/>
      <w:r w:rsidR="00876D35">
        <w:t xml:space="preserve">, </w:t>
      </w:r>
      <w:proofErr w:type="spellStart"/>
      <w:r w:rsidR="00876D35">
        <w:t>pushl</w:t>
      </w:r>
      <w:proofErr w:type="spellEnd"/>
      <w:r w:rsidR="00876D35">
        <w:t xml:space="preserve">, </w:t>
      </w:r>
      <w:proofErr w:type="spellStart"/>
      <w:r w:rsidR="00876D35">
        <w:t>jmp</w:t>
      </w:r>
      <w:proofErr w:type="spellEnd"/>
      <w:r w:rsidR="00876D35">
        <w:rPr>
          <w:rFonts w:hint="cs"/>
          <w:rtl/>
        </w:rPr>
        <w:t xml:space="preserve">. ולא עם </w:t>
      </w:r>
      <w:r w:rsidR="00876D35">
        <w:t>call</w:t>
      </w:r>
      <w:r w:rsidR="00876D35">
        <w:rPr>
          <w:rFonts w:hint="cs"/>
          <w:rtl/>
        </w:rPr>
        <w:t>.</w:t>
      </w:r>
    </w:p>
    <w:p w:rsidR="00C251A9" w:rsidRDefault="00C251A9" w:rsidP="00C251A9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שאלה 3.</w:t>
      </w:r>
    </w:p>
    <w:p w:rsidR="00C251A9" w:rsidRDefault="00C251A9" w:rsidP="00C251A9">
      <w:pPr>
        <w:bidi/>
        <w:rPr>
          <w:rtl/>
        </w:rPr>
      </w:pPr>
      <w:r>
        <w:rPr>
          <w:rFonts w:hint="cs"/>
          <w:rtl/>
        </w:rPr>
        <w:t>נתון ש</w:t>
      </w:r>
      <w:r w:rsidRPr="00C251A9">
        <w:rPr>
          <w:position w:val="-6"/>
        </w:rPr>
        <w:object w:dxaOrig="7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4.25pt" o:ole="">
            <v:imagedata r:id="rId5" o:title=""/>
          </v:shape>
          <o:OLEObject Type="Embed" ProgID="Equation.DSMT4" ShapeID="_x0000_i1025" DrawAspect="Content" ObjectID="_1478899404" r:id="rId6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, ולכן </w:t>
      </w:r>
      <w:r w:rsidR="00A320E1" w:rsidRPr="00C251A9">
        <w:rPr>
          <w:position w:val="-10"/>
        </w:rPr>
        <w:object w:dxaOrig="3360" w:dyaOrig="320">
          <v:shape id="_x0000_i1026" type="#_x0000_t75" style="width:168.75pt;height:16.5pt" o:ole="">
            <v:imagedata r:id="rId7" o:title=""/>
          </v:shape>
          <o:OLEObject Type="Embed" ProgID="Equation.DSMT4" ShapeID="_x0000_i1026" DrawAspect="Content" ObjectID="_1478899405" r:id="rId8"/>
        </w:objec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>נחשב את ה</w:t>
      </w:r>
      <w:proofErr w:type="spellStart"/>
      <w:r>
        <w:t>timeslice</w:t>
      </w:r>
      <w:proofErr w:type="spellEnd"/>
      <w:r>
        <w:t xml:space="preserve"> </w:t>
      </w:r>
      <w:r>
        <w:rPr>
          <w:rFonts w:hint="cs"/>
          <w:rtl/>
        </w:rPr>
        <w:t xml:space="preserve"> בעזרת מאקרו </w:t>
      </w:r>
      <w:r>
        <w:t>TASK_TIMESLICE</w:t>
      </w:r>
      <w:r>
        <w:rPr>
          <w:rFonts w:hint="cs"/>
          <w:rtl/>
        </w:rPr>
        <w:t>:</w:t>
      </w:r>
    </w:p>
    <w:p w:rsidR="00C251A9" w:rsidRPr="00391F13" w:rsidRDefault="00C251A9" w:rsidP="00391F13">
      <w:pPr>
        <w:pStyle w:val="NoSpacing"/>
        <w:bidi/>
        <w:rPr>
          <w:rtl/>
        </w:rPr>
      </w:pPr>
      <w:r w:rsidRPr="00C251A9">
        <w:object w:dxaOrig="9760" w:dyaOrig="1719">
          <v:shape id="_x0000_i1027" type="#_x0000_t75" style="width:487.5pt;height:86.25pt" o:ole="">
            <v:imagedata r:id="rId9" o:title=""/>
          </v:shape>
          <o:OLEObject Type="Embed" ProgID="Equation.DSMT4" ShapeID="_x0000_i1027" DrawAspect="Content" ObjectID="_1478899406" r:id="rId10"/>
        </w:object>
      </w:r>
      <w:r w:rsidR="00391F13">
        <w:rPr>
          <w:rFonts w:hint="cs"/>
          <w:rtl/>
        </w:rPr>
        <w:t>בהנחה שאין הרעבה התהליך יקבל את ה</w:t>
      </w:r>
      <w:r w:rsidR="00391F13">
        <w:t>time slice</w:t>
      </w:r>
      <w:r w:rsidR="00391F13">
        <w:rPr>
          <w:rFonts w:hint="cs"/>
          <w:rtl/>
        </w:rPr>
        <w:t xml:space="preserve"> של 151 </w:t>
      </w:r>
      <w:proofErr w:type="spellStart"/>
      <w:r w:rsidR="00391F13">
        <w:t>msec</w:t>
      </w:r>
      <w:proofErr w:type="spellEnd"/>
      <w:r w:rsidR="00391F13">
        <w:rPr>
          <w:rFonts w:hint="cs"/>
          <w:rtl/>
        </w:rPr>
        <w:t xml:space="preserve"> ואז בגלל שהתהליך הוא אינטרקטיבי והיחידי, אז הוא יקבל פעמיים </w:t>
      </w:r>
      <w:r w:rsidR="00391F13">
        <w:t>time slice</w:t>
      </w:r>
      <w:r w:rsidR="00391F13">
        <w:rPr>
          <w:rFonts w:hint="cs"/>
          <w:rtl/>
        </w:rPr>
        <w:t xml:space="preserve"> ב</w:t>
      </w:r>
      <w:r w:rsidR="00391F13">
        <w:t xml:space="preserve">epoch </w:t>
      </w:r>
      <w:r w:rsidR="00391F13">
        <w:rPr>
          <w:rFonts w:hint="cs"/>
          <w:rtl/>
        </w:rPr>
        <w:t xml:space="preserve"> הנוכחי. כלומר סה''כ הוא ירוץ </w:t>
      </w:r>
      <w:bookmarkStart w:id="0" w:name="_GoBack"/>
      <w:r w:rsidR="00391F13" w:rsidRPr="00AF4700">
        <w:rPr>
          <w:rFonts w:hint="cs"/>
          <w:b/>
          <w:bCs/>
          <w:rtl/>
        </w:rPr>
        <w:t xml:space="preserve">302 </w:t>
      </w:r>
      <w:proofErr w:type="spellStart"/>
      <w:r w:rsidR="00391F13" w:rsidRPr="00AF4700">
        <w:rPr>
          <w:b/>
          <w:bCs/>
        </w:rPr>
        <w:t>msec</w:t>
      </w:r>
      <w:bookmarkEnd w:id="0"/>
      <w:proofErr w:type="spellEnd"/>
      <w:r w:rsidR="00391F13">
        <w:rPr>
          <w:rFonts w:hint="cs"/>
          <w:rtl/>
        </w:rPr>
        <w:t>.</w:t>
      </w:r>
    </w:p>
    <w:sectPr w:rsidR="00C251A9" w:rsidRPr="0039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885"/>
    <w:rsid w:val="00002AC3"/>
    <w:rsid w:val="00002F16"/>
    <w:rsid w:val="00003A3B"/>
    <w:rsid w:val="000050B4"/>
    <w:rsid w:val="000058B1"/>
    <w:rsid w:val="00010A55"/>
    <w:rsid w:val="00015A24"/>
    <w:rsid w:val="00015C3E"/>
    <w:rsid w:val="0001707E"/>
    <w:rsid w:val="00022122"/>
    <w:rsid w:val="000229BC"/>
    <w:rsid w:val="000232C8"/>
    <w:rsid w:val="00024039"/>
    <w:rsid w:val="00024FD8"/>
    <w:rsid w:val="000266B2"/>
    <w:rsid w:val="00037B56"/>
    <w:rsid w:val="000415AE"/>
    <w:rsid w:val="0004181C"/>
    <w:rsid w:val="000447EB"/>
    <w:rsid w:val="00047D90"/>
    <w:rsid w:val="00051D31"/>
    <w:rsid w:val="000544E7"/>
    <w:rsid w:val="000557E6"/>
    <w:rsid w:val="00062A52"/>
    <w:rsid w:val="00065B17"/>
    <w:rsid w:val="00071B0B"/>
    <w:rsid w:val="0007285C"/>
    <w:rsid w:val="00074735"/>
    <w:rsid w:val="00076395"/>
    <w:rsid w:val="00082D7E"/>
    <w:rsid w:val="000835ED"/>
    <w:rsid w:val="00083C1B"/>
    <w:rsid w:val="000875BA"/>
    <w:rsid w:val="00092793"/>
    <w:rsid w:val="00093C25"/>
    <w:rsid w:val="00093C55"/>
    <w:rsid w:val="00093DB9"/>
    <w:rsid w:val="000953EC"/>
    <w:rsid w:val="00096122"/>
    <w:rsid w:val="000A4EA7"/>
    <w:rsid w:val="000A5B6F"/>
    <w:rsid w:val="000A7E9B"/>
    <w:rsid w:val="000B1041"/>
    <w:rsid w:val="000B375B"/>
    <w:rsid w:val="000B61D0"/>
    <w:rsid w:val="000B6FA6"/>
    <w:rsid w:val="000C009A"/>
    <w:rsid w:val="000C2A2B"/>
    <w:rsid w:val="000C4E77"/>
    <w:rsid w:val="000C574C"/>
    <w:rsid w:val="000C685D"/>
    <w:rsid w:val="000C7779"/>
    <w:rsid w:val="000D0EFA"/>
    <w:rsid w:val="000D3F92"/>
    <w:rsid w:val="000E16A8"/>
    <w:rsid w:val="000E23AF"/>
    <w:rsid w:val="000F598A"/>
    <w:rsid w:val="000F6F60"/>
    <w:rsid w:val="00101CB8"/>
    <w:rsid w:val="0011264B"/>
    <w:rsid w:val="00112F92"/>
    <w:rsid w:val="00114BB3"/>
    <w:rsid w:val="00120147"/>
    <w:rsid w:val="00121B62"/>
    <w:rsid w:val="00122260"/>
    <w:rsid w:val="001239B9"/>
    <w:rsid w:val="00125C40"/>
    <w:rsid w:val="0012757C"/>
    <w:rsid w:val="001343CF"/>
    <w:rsid w:val="001352CD"/>
    <w:rsid w:val="00143F4E"/>
    <w:rsid w:val="00144EA4"/>
    <w:rsid w:val="0014759F"/>
    <w:rsid w:val="00154680"/>
    <w:rsid w:val="0015472B"/>
    <w:rsid w:val="0015623A"/>
    <w:rsid w:val="00157C7B"/>
    <w:rsid w:val="00162625"/>
    <w:rsid w:val="00163978"/>
    <w:rsid w:val="00167065"/>
    <w:rsid w:val="00176C1C"/>
    <w:rsid w:val="00181A85"/>
    <w:rsid w:val="0018370E"/>
    <w:rsid w:val="00186095"/>
    <w:rsid w:val="0019173F"/>
    <w:rsid w:val="001924D9"/>
    <w:rsid w:val="001927EC"/>
    <w:rsid w:val="00195260"/>
    <w:rsid w:val="001A0A5F"/>
    <w:rsid w:val="001B254D"/>
    <w:rsid w:val="001B59A7"/>
    <w:rsid w:val="001B61BF"/>
    <w:rsid w:val="001C0242"/>
    <w:rsid w:val="001C40F0"/>
    <w:rsid w:val="001C4E4D"/>
    <w:rsid w:val="001D166A"/>
    <w:rsid w:val="001D61F6"/>
    <w:rsid w:val="001D7105"/>
    <w:rsid w:val="001E0569"/>
    <w:rsid w:val="001E0740"/>
    <w:rsid w:val="001E3C7B"/>
    <w:rsid w:val="001E63C2"/>
    <w:rsid w:val="001E746B"/>
    <w:rsid w:val="001F1A92"/>
    <w:rsid w:val="001F2A32"/>
    <w:rsid w:val="001F37C0"/>
    <w:rsid w:val="001F54D7"/>
    <w:rsid w:val="001F7D31"/>
    <w:rsid w:val="00200120"/>
    <w:rsid w:val="00201702"/>
    <w:rsid w:val="00203238"/>
    <w:rsid w:val="00203707"/>
    <w:rsid w:val="00214333"/>
    <w:rsid w:val="002178C7"/>
    <w:rsid w:val="00221B92"/>
    <w:rsid w:val="00226DD8"/>
    <w:rsid w:val="00230DAF"/>
    <w:rsid w:val="002311AD"/>
    <w:rsid w:val="0023170F"/>
    <w:rsid w:val="00234477"/>
    <w:rsid w:val="00236133"/>
    <w:rsid w:val="00241229"/>
    <w:rsid w:val="0024191A"/>
    <w:rsid w:val="00251C1F"/>
    <w:rsid w:val="002524EF"/>
    <w:rsid w:val="00256193"/>
    <w:rsid w:val="00256749"/>
    <w:rsid w:val="00256C58"/>
    <w:rsid w:val="002602B1"/>
    <w:rsid w:val="00262CF0"/>
    <w:rsid w:val="00263EC4"/>
    <w:rsid w:val="00264B90"/>
    <w:rsid w:val="00264BFD"/>
    <w:rsid w:val="002650B0"/>
    <w:rsid w:val="0026575B"/>
    <w:rsid w:val="00267019"/>
    <w:rsid w:val="00267286"/>
    <w:rsid w:val="002678F5"/>
    <w:rsid w:val="0027114C"/>
    <w:rsid w:val="00272CC0"/>
    <w:rsid w:val="0027524A"/>
    <w:rsid w:val="0027539E"/>
    <w:rsid w:val="00276AB2"/>
    <w:rsid w:val="002776A7"/>
    <w:rsid w:val="00292527"/>
    <w:rsid w:val="00292884"/>
    <w:rsid w:val="00294658"/>
    <w:rsid w:val="002953A7"/>
    <w:rsid w:val="00295F2C"/>
    <w:rsid w:val="002A2E96"/>
    <w:rsid w:val="002A2EFB"/>
    <w:rsid w:val="002A5C2F"/>
    <w:rsid w:val="002A7C22"/>
    <w:rsid w:val="002B5FEA"/>
    <w:rsid w:val="002B6134"/>
    <w:rsid w:val="002C6392"/>
    <w:rsid w:val="002C6C55"/>
    <w:rsid w:val="002D1860"/>
    <w:rsid w:val="002D48E2"/>
    <w:rsid w:val="002D52B8"/>
    <w:rsid w:val="002D70E3"/>
    <w:rsid w:val="002D7D43"/>
    <w:rsid w:val="002E170D"/>
    <w:rsid w:val="002E276E"/>
    <w:rsid w:val="002F7A49"/>
    <w:rsid w:val="00300BC3"/>
    <w:rsid w:val="003079D1"/>
    <w:rsid w:val="0031064C"/>
    <w:rsid w:val="003123C4"/>
    <w:rsid w:val="00313DD4"/>
    <w:rsid w:val="003146D3"/>
    <w:rsid w:val="00317639"/>
    <w:rsid w:val="00321D3A"/>
    <w:rsid w:val="00321D66"/>
    <w:rsid w:val="003234F8"/>
    <w:rsid w:val="00326974"/>
    <w:rsid w:val="0033000E"/>
    <w:rsid w:val="00334F84"/>
    <w:rsid w:val="0034258A"/>
    <w:rsid w:val="003443A0"/>
    <w:rsid w:val="003447DF"/>
    <w:rsid w:val="00344AE4"/>
    <w:rsid w:val="00345BBF"/>
    <w:rsid w:val="003466CC"/>
    <w:rsid w:val="00347D1F"/>
    <w:rsid w:val="003539E5"/>
    <w:rsid w:val="00354E27"/>
    <w:rsid w:val="00355188"/>
    <w:rsid w:val="003557C4"/>
    <w:rsid w:val="00357147"/>
    <w:rsid w:val="0035746B"/>
    <w:rsid w:val="00357EB3"/>
    <w:rsid w:val="003702FD"/>
    <w:rsid w:val="00374B3E"/>
    <w:rsid w:val="00380D9B"/>
    <w:rsid w:val="003843B5"/>
    <w:rsid w:val="0038719C"/>
    <w:rsid w:val="00391F13"/>
    <w:rsid w:val="00392090"/>
    <w:rsid w:val="003924AA"/>
    <w:rsid w:val="003935C2"/>
    <w:rsid w:val="00393EEA"/>
    <w:rsid w:val="003A2A15"/>
    <w:rsid w:val="003A5114"/>
    <w:rsid w:val="003A6227"/>
    <w:rsid w:val="003A7A03"/>
    <w:rsid w:val="003B0ABE"/>
    <w:rsid w:val="003B7466"/>
    <w:rsid w:val="003B7596"/>
    <w:rsid w:val="003B7999"/>
    <w:rsid w:val="003C3C65"/>
    <w:rsid w:val="003C47E0"/>
    <w:rsid w:val="003D02EF"/>
    <w:rsid w:val="003E0C84"/>
    <w:rsid w:val="003F6E6C"/>
    <w:rsid w:val="004032B6"/>
    <w:rsid w:val="0041098B"/>
    <w:rsid w:val="0041174F"/>
    <w:rsid w:val="00411B2A"/>
    <w:rsid w:val="004122B2"/>
    <w:rsid w:val="00413233"/>
    <w:rsid w:val="00414387"/>
    <w:rsid w:val="00414557"/>
    <w:rsid w:val="0041468F"/>
    <w:rsid w:val="00414D40"/>
    <w:rsid w:val="004170D2"/>
    <w:rsid w:val="00420710"/>
    <w:rsid w:val="00420888"/>
    <w:rsid w:val="00422DC7"/>
    <w:rsid w:val="0043079E"/>
    <w:rsid w:val="00435A64"/>
    <w:rsid w:val="00437B12"/>
    <w:rsid w:val="004471E8"/>
    <w:rsid w:val="004620FF"/>
    <w:rsid w:val="004677E1"/>
    <w:rsid w:val="00470AB3"/>
    <w:rsid w:val="004712AC"/>
    <w:rsid w:val="00475B74"/>
    <w:rsid w:val="00481848"/>
    <w:rsid w:val="00483052"/>
    <w:rsid w:val="0048645F"/>
    <w:rsid w:val="00492ABF"/>
    <w:rsid w:val="00492DEC"/>
    <w:rsid w:val="004937CB"/>
    <w:rsid w:val="004A17E3"/>
    <w:rsid w:val="004A1CCA"/>
    <w:rsid w:val="004A5DA4"/>
    <w:rsid w:val="004B20A2"/>
    <w:rsid w:val="004B5E65"/>
    <w:rsid w:val="004B68FB"/>
    <w:rsid w:val="004B6ABC"/>
    <w:rsid w:val="004C2F69"/>
    <w:rsid w:val="004C4E96"/>
    <w:rsid w:val="004C57A6"/>
    <w:rsid w:val="004C66D8"/>
    <w:rsid w:val="004D3921"/>
    <w:rsid w:val="004D6E23"/>
    <w:rsid w:val="004E1E1F"/>
    <w:rsid w:val="004E1EFC"/>
    <w:rsid w:val="004E5544"/>
    <w:rsid w:val="004E63A3"/>
    <w:rsid w:val="004F1E5E"/>
    <w:rsid w:val="004F2A4F"/>
    <w:rsid w:val="004F35A5"/>
    <w:rsid w:val="005023D9"/>
    <w:rsid w:val="00514008"/>
    <w:rsid w:val="0051415D"/>
    <w:rsid w:val="00514210"/>
    <w:rsid w:val="00522A7B"/>
    <w:rsid w:val="00522D7E"/>
    <w:rsid w:val="00523152"/>
    <w:rsid w:val="005319BF"/>
    <w:rsid w:val="00531B42"/>
    <w:rsid w:val="0053411E"/>
    <w:rsid w:val="00534454"/>
    <w:rsid w:val="00535025"/>
    <w:rsid w:val="00544775"/>
    <w:rsid w:val="00552039"/>
    <w:rsid w:val="00554153"/>
    <w:rsid w:val="0055426C"/>
    <w:rsid w:val="00557EA3"/>
    <w:rsid w:val="005600BE"/>
    <w:rsid w:val="00570555"/>
    <w:rsid w:val="005705E8"/>
    <w:rsid w:val="005761F7"/>
    <w:rsid w:val="00576E19"/>
    <w:rsid w:val="005774C1"/>
    <w:rsid w:val="0057765F"/>
    <w:rsid w:val="005877BB"/>
    <w:rsid w:val="00590038"/>
    <w:rsid w:val="00592800"/>
    <w:rsid w:val="00594463"/>
    <w:rsid w:val="00597FB0"/>
    <w:rsid w:val="005A0B00"/>
    <w:rsid w:val="005A17DC"/>
    <w:rsid w:val="005A40BE"/>
    <w:rsid w:val="005A449A"/>
    <w:rsid w:val="005A792E"/>
    <w:rsid w:val="005B1A99"/>
    <w:rsid w:val="005B38E0"/>
    <w:rsid w:val="005B593A"/>
    <w:rsid w:val="005B7E24"/>
    <w:rsid w:val="005C0B20"/>
    <w:rsid w:val="005C11BF"/>
    <w:rsid w:val="005C2F86"/>
    <w:rsid w:val="005C4A86"/>
    <w:rsid w:val="005C4A9D"/>
    <w:rsid w:val="005D095D"/>
    <w:rsid w:val="005D31F6"/>
    <w:rsid w:val="005D4735"/>
    <w:rsid w:val="005E4140"/>
    <w:rsid w:val="005F188F"/>
    <w:rsid w:val="005F328F"/>
    <w:rsid w:val="005F3A7C"/>
    <w:rsid w:val="005F4499"/>
    <w:rsid w:val="005F59ED"/>
    <w:rsid w:val="005F5ABA"/>
    <w:rsid w:val="005F7AB0"/>
    <w:rsid w:val="0060738C"/>
    <w:rsid w:val="006102F0"/>
    <w:rsid w:val="006115D0"/>
    <w:rsid w:val="00612A4B"/>
    <w:rsid w:val="0061602F"/>
    <w:rsid w:val="00620246"/>
    <w:rsid w:val="00622560"/>
    <w:rsid w:val="006226E4"/>
    <w:rsid w:val="0062291F"/>
    <w:rsid w:val="00623FA5"/>
    <w:rsid w:val="006262AB"/>
    <w:rsid w:val="00631611"/>
    <w:rsid w:val="00634035"/>
    <w:rsid w:val="006457CA"/>
    <w:rsid w:val="00650BA6"/>
    <w:rsid w:val="0065385A"/>
    <w:rsid w:val="006575D3"/>
    <w:rsid w:val="006607EC"/>
    <w:rsid w:val="006617F9"/>
    <w:rsid w:val="00663E0F"/>
    <w:rsid w:val="006644F1"/>
    <w:rsid w:val="0066727D"/>
    <w:rsid w:val="006705BF"/>
    <w:rsid w:val="00671298"/>
    <w:rsid w:val="006725E9"/>
    <w:rsid w:val="006728E4"/>
    <w:rsid w:val="006740C5"/>
    <w:rsid w:val="006745F2"/>
    <w:rsid w:val="006752F7"/>
    <w:rsid w:val="006756B2"/>
    <w:rsid w:val="00675F22"/>
    <w:rsid w:val="0068137F"/>
    <w:rsid w:val="00681881"/>
    <w:rsid w:val="00681AE5"/>
    <w:rsid w:val="00681B5C"/>
    <w:rsid w:val="006820EC"/>
    <w:rsid w:val="00684254"/>
    <w:rsid w:val="00687B7A"/>
    <w:rsid w:val="00690389"/>
    <w:rsid w:val="006969DD"/>
    <w:rsid w:val="006971B9"/>
    <w:rsid w:val="006A1EA9"/>
    <w:rsid w:val="006A7C61"/>
    <w:rsid w:val="006A7DE2"/>
    <w:rsid w:val="006B2995"/>
    <w:rsid w:val="006B5579"/>
    <w:rsid w:val="006B5EBD"/>
    <w:rsid w:val="006B6F28"/>
    <w:rsid w:val="006C2631"/>
    <w:rsid w:val="006C36B6"/>
    <w:rsid w:val="006C7C47"/>
    <w:rsid w:val="006D01AE"/>
    <w:rsid w:val="006E14A3"/>
    <w:rsid w:val="006E6DD7"/>
    <w:rsid w:val="006E7091"/>
    <w:rsid w:val="006F097B"/>
    <w:rsid w:val="006F3272"/>
    <w:rsid w:val="00701240"/>
    <w:rsid w:val="00702A91"/>
    <w:rsid w:val="00702B43"/>
    <w:rsid w:val="00704F74"/>
    <w:rsid w:val="00707370"/>
    <w:rsid w:val="007121D3"/>
    <w:rsid w:val="00712ABD"/>
    <w:rsid w:val="00715AD9"/>
    <w:rsid w:val="00717ECC"/>
    <w:rsid w:val="00717F3D"/>
    <w:rsid w:val="007202CB"/>
    <w:rsid w:val="007245FB"/>
    <w:rsid w:val="00726B72"/>
    <w:rsid w:val="00730025"/>
    <w:rsid w:val="0073147E"/>
    <w:rsid w:val="00740364"/>
    <w:rsid w:val="00743099"/>
    <w:rsid w:val="00743418"/>
    <w:rsid w:val="00745A34"/>
    <w:rsid w:val="007508D1"/>
    <w:rsid w:val="007524F1"/>
    <w:rsid w:val="007569D6"/>
    <w:rsid w:val="00757E51"/>
    <w:rsid w:val="007631E5"/>
    <w:rsid w:val="0076646D"/>
    <w:rsid w:val="00770A56"/>
    <w:rsid w:val="0077209A"/>
    <w:rsid w:val="00772F3D"/>
    <w:rsid w:val="00782BD3"/>
    <w:rsid w:val="00786626"/>
    <w:rsid w:val="007A4C9D"/>
    <w:rsid w:val="007A7A0D"/>
    <w:rsid w:val="007B0A39"/>
    <w:rsid w:val="007B0C27"/>
    <w:rsid w:val="007B22C3"/>
    <w:rsid w:val="007B2887"/>
    <w:rsid w:val="007C3C14"/>
    <w:rsid w:val="007C410B"/>
    <w:rsid w:val="007C455D"/>
    <w:rsid w:val="007C539D"/>
    <w:rsid w:val="007D1A16"/>
    <w:rsid w:val="007E1A5B"/>
    <w:rsid w:val="007E4C08"/>
    <w:rsid w:val="007F3047"/>
    <w:rsid w:val="007F5C6F"/>
    <w:rsid w:val="00801EB0"/>
    <w:rsid w:val="008048B9"/>
    <w:rsid w:val="0080491C"/>
    <w:rsid w:val="008124F8"/>
    <w:rsid w:val="008132FF"/>
    <w:rsid w:val="00813F7D"/>
    <w:rsid w:val="00814EA9"/>
    <w:rsid w:val="00815ED7"/>
    <w:rsid w:val="00825FA7"/>
    <w:rsid w:val="00826A3C"/>
    <w:rsid w:val="00833EE5"/>
    <w:rsid w:val="00837DE2"/>
    <w:rsid w:val="008535A1"/>
    <w:rsid w:val="00853AA3"/>
    <w:rsid w:val="00870BD2"/>
    <w:rsid w:val="00875C3D"/>
    <w:rsid w:val="00876D35"/>
    <w:rsid w:val="0088078C"/>
    <w:rsid w:val="00880CFE"/>
    <w:rsid w:val="0088195F"/>
    <w:rsid w:val="00881DE8"/>
    <w:rsid w:val="0089084F"/>
    <w:rsid w:val="00893344"/>
    <w:rsid w:val="00893881"/>
    <w:rsid w:val="008A05B3"/>
    <w:rsid w:val="008A0E9A"/>
    <w:rsid w:val="008A4EB0"/>
    <w:rsid w:val="008A50C7"/>
    <w:rsid w:val="008A5D36"/>
    <w:rsid w:val="008B00C7"/>
    <w:rsid w:val="008B0394"/>
    <w:rsid w:val="008B3820"/>
    <w:rsid w:val="008B4952"/>
    <w:rsid w:val="008B507B"/>
    <w:rsid w:val="008B5E33"/>
    <w:rsid w:val="008C7AC3"/>
    <w:rsid w:val="008D074A"/>
    <w:rsid w:val="008D5DF7"/>
    <w:rsid w:val="008D698E"/>
    <w:rsid w:val="008E0C82"/>
    <w:rsid w:val="008E56D1"/>
    <w:rsid w:val="008E71D1"/>
    <w:rsid w:val="008F3B51"/>
    <w:rsid w:val="008F54A6"/>
    <w:rsid w:val="008F59BB"/>
    <w:rsid w:val="00900730"/>
    <w:rsid w:val="00906285"/>
    <w:rsid w:val="00912EA4"/>
    <w:rsid w:val="00917528"/>
    <w:rsid w:val="00917532"/>
    <w:rsid w:val="009239D4"/>
    <w:rsid w:val="00923D11"/>
    <w:rsid w:val="0092424D"/>
    <w:rsid w:val="00927446"/>
    <w:rsid w:val="00927A7D"/>
    <w:rsid w:val="00936BCF"/>
    <w:rsid w:val="00937134"/>
    <w:rsid w:val="009415B7"/>
    <w:rsid w:val="0094201E"/>
    <w:rsid w:val="009439BE"/>
    <w:rsid w:val="009453B4"/>
    <w:rsid w:val="00947F73"/>
    <w:rsid w:val="00953090"/>
    <w:rsid w:val="00953367"/>
    <w:rsid w:val="00953673"/>
    <w:rsid w:val="00954C45"/>
    <w:rsid w:val="00954C9C"/>
    <w:rsid w:val="00957613"/>
    <w:rsid w:val="00960780"/>
    <w:rsid w:val="00963A04"/>
    <w:rsid w:val="0096719A"/>
    <w:rsid w:val="00967456"/>
    <w:rsid w:val="0096796C"/>
    <w:rsid w:val="0097410F"/>
    <w:rsid w:val="00980008"/>
    <w:rsid w:val="009824C5"/>
    <w:rsid w:val="00982B51"/>
    <w:rsid w:val="009830A8"/>
    <w:rsid w:val="00991D5A"/>
    <w:rsid w:val="009922F5"/>
    <w:rsid w:val="009924A2"/>
    <w:rsid w:val="00995400"/>
    <w:rsid w:val="009972A0"/>
    <w:rsid w:val="009A1424"/>
    <w:rsid w:val="009A4E17"/>
    <w:rsid w:val="009A63E8"/>
    <w:rsid w:val="009A7008"/>
    <w:rsid w:val="009B26D3"/>
    <w:rsid w:val="009B2868"/>
    <w:rsid w:val="009B57E3"/>
    <w:rsid w:val="009B7D60"/>
    <w:rsid w:val="009C00DC"/>
    <w:rsid w:val="009C0815"/>
    <w:rsid w:val="009C0ED0"/>
    <w:rsid w:val="009C10BF"/>
    <w:rsid w:val="009C1B4F"/>
    <w:rsid w:val="009C2671"/>
    <w:rsid w:val="009C4B03"/>
    <w:rsid w:val="009C7B36"/>
    <w:rsid w:val="009D0537"/>
    <w:rsid w:val="009D4471"/>
    <w:rsid w:val="009D4CAE"/>
    <w:rsid w:val="009E7A91"/>
    <w:rsid w:val="009F0757"/>
    <w:rsid w:val="009F3643"/>
    <w:rsid w:val="00A00ACB"/>
    <w:rsid w:val="00A01F2C"/>
    <w:rsid w:val="00A07A3D"/>
    <w:rsid w:val="00A11704"/>
    <w:rsid w:val="00A150B3"/>
    <w:rsid w:val="00A15D5C"/>
    <w:rsid w:val="00A16669"/>
    <w:rsid w:val="00A23D50"/>
    <w:rsid w:val="00A24E64"/>
    <w:rsid w:val="00A31056"/>
    <w:rsid w:val="00A320E1"/>
    <w:rsid w:val="00A3349C"/>
    <w:rsid w:val="00A34CF1"/>
    <w:rsid w:val="00A3744D"/>
    <w:rsid w:val="00A407D4"/>
    <w:rsid w:val="00A46608"/>
    <w:rsid w:val="00A56EEE"/>
    <w:rsid w:val="00A57840"/>
    <w:rsid w:val="00A63CB6"/>
    <w:rsid w:val="00A649CE"/>
    <w:rsid w:val="00A8017D"/>
    <w:rsid w:val="00A80C35"/>
    <w:rsid w:val="00A81186"/>
    <w:rsid w:val="00A90ECF"/>
    <w:rsid w:val="00A9478F"/>
    <w:rsid w:val="00A979A3"/>
    <w:rsid w:val="00AA0DA7"/>
    <w:rsid w:val="00AA1509"/>
    <w:rsid w:val="00AA3DBE"/>
    <w:rsid w:val="00AB2D0B"/>
    <w:rsid w:val="00AB3A5C"/>
    <w:rsid w:val="00AB6493"/>
    <w:rsid w:val="00AB6B7D"/>
    <w:rsid w:val="00AB7105"/>
    <w:rsid w:val="00AC1584"/>
    <w:rsid w:val="00AD08B2"/>
    <w:rsid w:val="00AD0F16"/>
    <w:rsid w:val="00AD291E"/>
    <w:rsid w:val="00AD3819"/>
    <w:rsid w:val="00AD6AF9"/>
    <w:rsid w:val="00AE4E27"/>
    <w:rsid w:val="00AF4700"/>
    <w:rsid w:val="00AF506D"/>
    <w:rsid w:val="00AF5D81"/>
    <w:rsid w:val="00B00515"/>
    <w:rsid w:val="00B03858"/>
    <w:rsid w:val="00B0557D"/>
    <w:rsid w:val="00B15746"/>
    <w:rsid w:val="00B23008"/>
    <w:rsid w:val="00B2407A"/>
    <w:rsid w:val="00B25CE6"/>
    <w:rsid w:val="00B274FF"/>
    <w:rsid w:val="00B27851"/>
    <w:rsid w:val="00B313B9"/>
    <w:rsid w:val="00B33915"/>
    <w:rsid w:val="00B41848"/>
    <w:rsid w:val="00B4202C"/>
    <w:rsid w:val="00B47607"/>
    <w:rsid w:val="00B546DD"/>
    <w:rsid w:val="00B55039"/>
    <w:rsid w:val="00B56453"/>
    <w:rsid w:val="00B6141B"/>
    <w:rsid w:val="00B62B2E"/>
    <w:rsid w:val="00B65FF4"/>
    <w:rsid w:val="00B66700"/>
    <w:rsid w:val="00B670D6"/>
    <w:rsid w:val="00B7053E"/>
    <w:rsid w:val="00B74FE4"/>
    <w:rsid w:val="00B76FD1"/>
    <w:rsid w:val="00B8699C"/>
    <w:rsid w:val="00B87A6A"/>
    <w:rsid w:val="00BA6612"/>
    <w:rsid w:val="00BA69C0"/>
    <w:rsid w:val="00BB07FE"/>
    <w:rsid w:val="00BB09F2"/>
    <w:rsid w:val="00BB4874"/>
    <w:rsid w:val="00BC03DC"/>
    <w:rsid w:val="00BC0503"/>
    <w:rsid w:val="00BC1106"/>
    <w:rsid w:val="00BC12FB"/>
    <w:rsid w:val="00BC13FA"/>
    <w:rsid w:val="00BC1CE6"/>
    <w:rsid w:val="00BC66A9"/>
    <w:rsid w:val="00BD367E"/>
    <w:rsid w:val="00BD5207"/>
    <w:rsid w:val="00BD6181"/>
    <w:rsid w:val="00BD7B74"/>
    <w:rsid w:val="00BE0743"/>
    <w:rsid w:val="00BE2D69"/>
    <w:rsid w:val="00BE2E6D"/>
    <w:rsid w:val="00BE4152"/>
    <w:rsid w:val="00BE7304"/>
    <w:rsid w:val="00BF0B01"/>
    <w:rsid w:val="00BF57BC"/>
    <w:rsid w:val="00C07074"/>
    <w:rsid w:val="00C07C16"/>
    <w:rsid w:val="00C10679"/>
    <w:rsid w:val="00C16C04"/>
    <w:rsid w:val="00C16C05"/>
    <w:rsid w:val="00C226D0"/>
    <w:rsid w:val="00C235DC"/>
    <w:rsid w:val="00C251A9"/>
    <w:rsid w:val="00C30393"/>
    <w:rsid w:val="00C339E9"/>
    <w:rsid w:val="00C36D3D"/>
    <w:rsid w:val="00C46C1E"/>
    <w:rsid w:val="00C540BE"/>
    <w:rsid w:val="00C55076"/>
    <w:rsid w:val="00C5629C"/>
    <w:rsid w:val="00C631B3"/>
    <w:rsid w:val="00C65530"/>
    <w:rsid w:val="00C65B59"/>
    <w:rsid w:val="00C6635E"/>
    <w:rsid w:val="00C85F7E"/>
    <w:rsid w:val="00C9349A"/>
    <w:rsid w:val="00C96279"/>
    <w:rsid w:val="00C96536"/>
    <w:rsid w:val="00CA5B2F"/>
    <w:rsid w:val="00CA7332"/>
    <w:rsid w:val="00CA79DD"/>
    <w:rsid w:val="00CB1177"/>
    <w:rsid w:val="00CB2FB9"/>
    <w:rsid w:val="00CB3E78"/>
    <w:rsid w:val="00CB59A8"/>
    <w:rsid w:val="00CB5E6F"/>
    <w:rsid w:val="00CC3090"/>
    <w:rsid w:val="00CC3649"/>
    <w:rsid w:val="00CC4865"/>
    <w:rsid w:val="00CC6D0C"/>
    <w:rsid w:val="00CD0175"/>
    <w:rsid w:val="00CD2157"/>
    <w:rsid w:val="00CD28AF"/>
    <w:rsid w:val="00CD352A"/>
    <w:rsid w:val="00CD7148"/>
    <w:rsid w:val="00CD7F72"/>
    <w:rsid w:val="00CF3808"/>
    <w:rsid w:val="00CF7597"/>
    <w:rsid w:val="00D02113"/>
    <w:rsid w:val="00D0337B"/>
    <w:rsid w:val="00D060B7"/>
    <w:rsid w:val="00D117C3"/>
    <w:rsid w:val="00D2463E"/>
    <w:rsid w:val="00D25819"/>
    <w:rsid w:val="00D25963"/>
    <w:rsid w:val="00D32E60"/>
    <w:rsid w:val="00D34427"/>
    <w:rsid w:val="00D40CCF"/>
    <w:rsid w:val="00D43422"/>
    <w:rsid w:val="00D43857"/>
    <w:rsid w:val="00D465F1"/>
    <w:rsid w:val="00D474A8"/>
    <w:rsid w:val="00D52195"/>
    <w:rsid w:val="00D53FD2"/>
    <w:rsid w:val="00D53FFF"/>
    <w:rsid w:val="00D54F2A"/>
    <w:rsid w:val="00D56909"/>
    <w:rsid w:val="00D56DA0"/>
    <w:rsid w:val="00D652E8"/>
    <w:rsid w:val="00D65FCC"/>
    <w:rsid w:val="00D70058"/>
    <w:rsid w:val="00D71B87"/>
    <w:rsid w:val="00D71D1C"/>
    <w:rsid w:val="00D7215A"/>
    <w:rsid w:val="00D72CBE"/>
    <w:rsid w:val="00D73365"/>
    <w:rsid w:val="00D7407F"/>
    <w:rsid w:val="00D82850"/>
    <w:rsid w:val="00D83E4A"/>
    <w:rsid w:val="00D87B00"/>
    <w:rsid w:val="00D9413E"/>
    <w:rsid w:val="00D95226"/>
    <w:rsid w:val="00DA53BF"/>
    <w:rsid w:val="00DA71B2"/>
    <w:rsid w:val="00DA76C9"/>
    <w:rsid w:val="00DB4FB4"/>
    <w:rsid w:val="00DC4B78"/>
    <w:rsid w:val="00DC551D"/>
    <w:rsid w:val="00DC6319"/>
    <w:rsid w:val="00DC79A8"/>
    <w:rsid w:val="00DD1E42"/>
    <w:rsid w:val="00DD3588"/>
    <w:rsid w:val="00DD3FC3"/>
    <w:rsid w:val="00DD587F"/>
    <w:rsid w:val="00DD614E"/>
    <w:rsid w:val="00DD6C73"/>
    <w:rsid w:val="00DD752C"/>
    <w:rsid w:val="00DE0107"/>
    <w:rsid w:val="00DE1BAC"/>
    <w:rsid w:val="00DE545E"/>
    <w:rsid w:val="00DE7B00"/>
    <w:rsid w:val="00DF13A6"/>
    <w:rsid w:val="00DF3894"/>
    <w:rsid w:val="00DF68AC"/>
    <w:rsid w:val="00E044CD"/>
    <w:rsid w:val="00E10FF2"/>
    <w:rsid w:val="00E1194A"/>
    <w:rsid w:val="00E14129"/>
    <w:rsid w:val="00E17C18"/>
    <w:rsid w:val="00E20682"/>
    <w:rsid w:val="00E20A32"/>
    <w:rsid w:val="00E22844"/>
    <w:rsid w:val="00E251B3"/>
    <w:rsid w:val="00E265E1"/>
    <w:rsid w:val="00E27B3E"/>
    <w:rsid w:val="00E34FC9"/>
    <w:rsid w:val="00E37F08"/>
    <w:rsid w:val="00E40AE0"/>
    <w:rsid w:val="00E42332"/>
    <w:rsid w:val="00E51357"/>
    <w:rsid w:val="00E56885"/>
    <w:rsid w:val="00E57CF7"/>
    <w:rsid w:val="00E61EC6"/>
    <w:rsid w:val="00E70997"/>
    <w:rsid w:val="00E760B1"/>
    <w:rsid w:val="00E76B1F"/>
    <w:rsid w:val="00E76C11"/>
    <w:rsid w:val="00E87CDD"/>
    <w:rsid w:val="00E91568"/>
    <w:rsid w:val="00E916F6"/>
    <w:rsid w:val="00E9203A"/>
    <w:rsid w:val="00E927B3"/>
    <w:rsid w:val="00E93D42"/>
    <w:rsid w:val="00EA0B46"/>
    <w:rsid w:val="00EA61FE"/>
    <w:rsid w:val="00EA6295"/>
    <w:rsid w:val="00EB0E80"/>
    <w:rsid w:val="00EB33B2"/>
    <w:rsid w:val="00EC3ED7"/>
    <w:rsid w:val="00EC6A6D"/>
    <w:rsid w:val="00ED062B"/>
    <w:rsid w:val="00ED1C91"/>
    <w:rsid w:val="00ED46DE"/>
    <w:rsid w:val="00ED5AD3"/>
    <w:rsid w:val="00EE113F"/>
    <w:rsid w:val="00EE4962"/>
    <w:rsid w:val="00EE5C08"/>
    <w:rsid w:val="00EE5DF7"/>
    <w:rsid w:val="00EE7D80"/>
    <w:rsid w:val="00EF003E"/>
    <w:rsid w:val="00EF14E4"/>
    <w:rsid w:val="00EF3D34"/>
    <w:rsid w:val="00EF427D"/>
    <w:rsid w:val="00F00ADC"/>
    <w:rsid w:val="00F014CD"/>
    <w:rsid w:val="00F01ABC"/>
    <w:rsid w:val="00F03A59"/>
    <w:rsid w:val="00F1273E"/>
    <w:rsid w:val="00F13939"/>
    <w:rsid w:val="00F15FA7"/>
    <w:rsid w:val="00F173E3"/>
    <w:rsid w:val="00F2203F"/>
    <w:rsid w:val="00F31FF1"/>
    <w:rsid w:val="00F33370"/>
    <w:rsid w:val="00F4043E"/>
    <w:rsid w:val="00F4355F"/>
    <w:rsid w:val="00F50A78"/>
    <w:rsid w:val="00F56C1F"/>
    <w:rsid w:val="00F63C10"/>
    <w:rsid w:val="00F73B8C"/>
    <w:rsid w:val="00F73CDF"/>
    <w:rsid w:val="00F73F74"/>
    <w:rsid w:val="00F756D8"/>
    <w:rsid w:val="00F758D8"/>
    <w:rsid w:val="00F81243"/>
    <w:rsid w:val="00F844A7"/>
    <w:rsid w:val="00F86CBF"/>
    <w:rsid w:val="00F900E6"/>
    <w:rsid w:val="00F935D1"/>
    <w:rsid w:val="00F95C0D"/>
    <w:rsid w:val="00FA0D2F"/>
    <w:rsid w:val="00FB1618"/>
    <w:rsid w:val="00FB671A"/>
    <w:rsid w:val="00FB7D2B"/>
    <w:rsid w:val="00FC026F"/>
    <w:rsid w:val="00FC0508"/>
    <w:rsid w:val="00FC25D0"/>
    <w:rsid w:val="00FC2F88"/>
    <w:rsid w:val="00FC459B"/>
    <w:rsid w:val="00FC52DD"/>
    <w:rsid w:val="00FC71E2"/>
    <w:rsid w:val="00FD6A55"/>
    <w:rsid w:val="00FE0880"/>
    <w:rsid w:val="00FE1145"/>
    <w:rsid w:val="00FE1650"/>
    <w:rsid w:val="00FE24AF"/>
    <w:rsid w:val="00FE27C7"/>
    <w:rsid w:val="00FE2EB9"/>
    <w:rsid w:val="00FE46D5"/>
    <w:rsid w:val="00FE5802"/>
    <w:rsid w:val="00FE5EB7"/>
    <w:rsid w:val="00FE75E8"/>
    <w:rsid w:val="00FF062B"/>
    <w:rsid w:val="00FF206B"/>
    <w:rsid w:val="00FF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2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2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2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52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26D0"/>
    <w:pPr>
      <w:ind w:left="720"/>
      <w:contextualSpacing/>
    </w:pPr>
  </w:style>
  <w:style w:type="paragraph" w:styleId="NoSpacing">
    <w:name w:val="No Spacing"/>
    <w:uiPriority w:val="1"/>
    <w:qFormat/>
    <w:rsid w:val="00391F1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2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2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2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52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26D0"/>
    <w:pPr>
      <w:ind w:left="720"/>
      <w:contextualSpacing/>
    </w:pPr>
  </w:style>
  <w:style w:type="paragraph" w:styleId="NoSpacing">
    <w:name w:val="No Spacing"/>
    <w:uiPriority w:val="1"/>
    <w:qFormat/>
    <w:rsid w:val="00391F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</dc:creator>
  <cp:keywords/>
  <dc:description/>
  <cp:lastModifiedBy>Buh</cp:lastModifiedBy>
  <cp:revision>14</cp:revision>
  <dcterms:created xsi:type="dcterms:W3CDTF">2014-11-20T00:25:00Z</dcterms:created>
  <dcterms:modified xsi:type="dcterms:W3CDTF">2014-11-30T23:37:00Z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