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jc w:val="center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  <w:lang w:val="ru-RU"/>
        </w:rPr>
        <w:t>Практическая работа №</w:t>
      </w:r>
      <w:r>
        <w:rPr>
          <w:b w:val="1"/>
          <w:bCs w:val="1"/>
          <w:sz w:val="34"/>
          <w:szCs w:val="34"/>
          <w:rtl w:val="0"/>
          <w:lang w:val="ru-RU"/>
        </w:rPr>
        <w:t>3</w:t>
      </w: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ru-RU"/>
        </w:rPr>
        <w:t>Определение команд</w:t>
      </w:r>
    </w:p>
    <w:p>
      <w:pPr>
        <w:pStyle w:val="Основной текст A"/>
      </w:pPr>
    </w:p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00a2ff"/>
        </w:tblPrEx>
        <w:trPr>
          <w:trHeight w:val="300" w:hRule="atLeast"/>
          <w:tblHeader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Действующие лицо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980" w:hRule="atLeast"/>
        </w:trPr>
        <w:tc>
          <w:tcPr>
            <w:tcW w:type="dxa" w:w="240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Компьютерный клуб</w:t>
            </w:r>
          </w:p>
        </w:tc>
        <w:tc>
          <w:tcPr>
            <w:tcW w:type="dxa" w:w="240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en-US"/>
              </w:rPr>
              <w:t>Accept Reservation</w:t>
            </w:r>
          </w:p>
        </w:tc>
        <w:tc>
          <w:tcPr>
            <w:tcW w:type="dxa" w:w="240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en-US"/>
              </w:rPr>
              <w:t>acceptReservation()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Указывает на то что клуб принял заяву на бронирование компьютера</w:t>
            </w:r>
          </w:p>
        </w:tc>
      </w:tr>
      <w:tr>
        <w:tblPrEx>
          <w:shd w:val="clear" w:color="auto" w:fill="cadfff"/>
        </w:tblPrEx>
        <w:trPr>
          <w:trHeight w:val="966" w:hRule="atLeast"/>
        </w:trPr>
        <w:tc>
          <w:tcPr>
            <w:tcW w:type="dxa" w:w="240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en-US"/>
              </w:rPr>
              <w:t xml:space="preserve">Check In Reservation 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en-US"/>
              </w:rPr>
              <w:t>chekcInReservation()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Указывает на то что клиент пришёл и сел за забронированный компьютер</w:t>
            </w:r>
          </w:p>
        </w:tc>
      </w:tr>
      <w:tr>
        <w:tblPrEx>
          <w:shd w:val="clear" w:color="auto" w:fill="cadfff"/>
        </w:tblPrEx>
        <w:trPr>
          <w:trHeight w:val="966" w:hRule="atLeast"/>
        </w:trPr>
        <w:tc>
          <w:tcPr>
            <w:tcW w:type="dxa" w:w="240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cdcdc"/>
          </w:tcPr>
          <w:p/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en-US"/>
              </w:rPr>
              <w:t>Is Free Computer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it-IT"/>
              </w:rPr>
              <w:t>isFreeComputer()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Указывает на то что выбранный пользователем компьютер свободен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Клиент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en-US"/>
              </w:rPr>
              <w:t>Create Reservation</w:t>
            </w:r>
          </w:p>
        </w:tc>
        <w:tc>
          <w:tcPr>
            <w:tcW w:type="dxa" w:w="24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en-US"/>
              </w:rPr>
              <w:t>createReservation()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Бронирует компьютер</w:t>
            </w:r>
          </w:p>
        </w:tc>
      </w:tr>
    </w:tbl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5"/>
        <w:gridCol w:w="4815"/>
      </w:tblGrid>
      <w:tr>
        <w:tblPrEx>
          <w:shd w:val="clear" w:color="auto" w:fill="00a2ff"/>
        </w:tblPrEx>
        <w:trPr>
          <w:trHeight w:val="490" w:hRule="atLeast"/>
          <w:tblHeader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</w:rPr>
              <w:t>Операция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createReservation( ID </w:t>
            </w: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>клиента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, ID </w:t>
            </w: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>компьютера</w:t>
            </w:r>
            <w:r>
              <w:rPr>
                <w:b w:val="0"/>
                <w:bCs w:val="0"/>
                <w:shd w:val="nil" w:color="auto" w:fill="auto"/>
                <w:rtl w:val="0"/>
              </w:rPr>
              <w:t>, C</w:t>
            </w: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>пособ оплаты</w:t>
            </w:r>
            <w:r>
              <w:rPr>
                <w:b w:val="0"/>
                <w:bCs w:val="0"/>
                <w:shd w:val="nil" w:color="auto" w:fill="auto"/>
                <w:rtl w:val="0"/>
              </w:rPr>
              <w:t xml:space="preserve">, </w:t>
            </w:r>
            <w:r>
              <w:rPr>
                <w:b w:val="0"/>
                <w:bCs w:val="0"/>
                <w:shd w:val="nil" w:color="auto" w:fill="auto"/>
                <w:rtl w:val="0"/>
              </w:rPr>
              <w:t>дата</w:t>
            </w:r>
            <w:r>
              <w:rPr>
                <w:b w:val="0"/>
                <w:bCs w:val="0"/>
                <w:shd w:val="nil" w:color="auto" w:fill="auto"/>
                <w:rtl w:val="0"/>
              </w:rPr>
              <w:t xml:space="preserve">, </w:t>
            </w: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>время</w:t>
            </w:r>
            <w:r>
              <w:rPr>
                <w:b w:val="0"/>
                <w:bCs w:val="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adfff"/>
        </w:tblPrEx>
        <w:trPr>
          <w:trHeight w:val="335" w:hRule="atLeast"/>
        </w:trPr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</w:rPr>
              <w:t xml:space="preserve">Возвращает </w:t>
            </w:r>
          </w:p>
        </w:tc>
        <w:tc>
          <w:tcPr>
            <w:tcW w:type="dxa" w:w="4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en-US"/>
              </w:rPr>
              <w:t>Reservation Id</w:t>
            </w:r>
          </w:p>
        </w:tc>
      </w:tr>
      <w:tr>
        <w:tblPrEx>
          <w:shd w:val="clear" w:color="auto" w:fill="cadfff"/>
        </w:tblPrEx>
        <w:trPr>
          <w:trHeight w:val="726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Предварительные условия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Клиент существует</w:t>
            </w:r>
            <w:r>
              <w:rPr>
                <w:shd w:val="nil" w:color="auto" w:fill="auto"/>
                <w:rtl w:val="0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может размещать заказы</w:t>
            </w:r>
            <w:r>
              <w:rPr>
                <w:shd w:val="nil" w:color="auto" w:fill="auto"/>
                <w:rtl w:val="0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компьютер существует и он не занят</w:t>
            </w:r>
            <w:r>
              <w:rPr>
                <w:shd w:val="nil" w:color="auto" w:fill="auto"/>
                <w:rtl w:val="0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у Клинта достаточно денег на балансе</w:t>
            </w:r>
          </w:p>
        </w:tc>
      </w:tr>
      <w:tr>
        <w:tblPrEx>
          <w:shd w:val="clear" w:color="auto" w:fill="cadfff"/>
        </w:tblPrEx>
        <w:trPr>
          <w:trHeight w:val="726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Окончательные условия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Банковская карта клиента позволяет снять данную сумму</w:t>
            </w:r>
            <w:r>
              <w:rPr>
                <w:shd w:val="nil" w:color="auto" w:fill="auto"/>
                <w:rtl w:val="0"/>
              </w:rPr>
              <w:t xml:space="preserve">. </w:t>
            </w:r>
            <w:r>
              <w:rPr>
                <w:shd w:val="nil" w:color="auto" w:fill="auto"/>
                <w:rtl w:val="0"/>
                <w:lang w:val="ru-RU"/>
              </w:rPr>
              <w:t xml:space="preserve">Бронь создаётся и переходит в состояние </w:t>
            </w:r>
            <w:r>
              <w:rPr>
                <w:shd w:val="nil" w:color="auto" w:fill="auto"/>
                <w:rtl w:val="0"/>
                <w:lang w:val="en-US"/>
              </w:rPr>
              <w:t>Reservetion_Acceptance</w:t>
            </w:r>
          </w:p>
        </w:tc>
      </w:tr>
    </w:tbl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5"/>
        <w:gridCol w:w="4815"/>
      </w:tblGrid>
      <w:tr>
        <w:tblPrEx>
          <w:shd w:val="clear" w:color="auto" w:fill="00a2ff"/>
        </w:tblPrEx>
        <w:trPr>
          <w:trHeight w:val="325" w:hRule="atLeast"/>
          <w:tblHeader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</w:rPr>
              <w:t>Операция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isFreeComputer( ID </w:t>
            </w: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>компьютера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>дата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,</w:t>
            </w: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 xml:space="preserve"> время</w:t>
            </w:r>
            <w:r>
              <w:rPr>
                <w:b w:val="0"/>
                <w:bCs w:val="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adfff"/>
        </w:tblPrEx>
        <w:trPr>
          <w:trHeight w:val="335" w:hRule="atLeast"/>
        </w:trPr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</w:rPr>
              <w:t xml:space="preserve">Возвращает </w:t>
            </w:r>
          </w:p>
        </w:tc>
        <w:tc>
          <w:tcPr>
            <w:tcW w:type="dxa" w:w="4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nl-NL"/>
              </w:rPr>
              <w:t>Boolean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Предварительные условия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Компьютер существует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Окончательные условия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 xml:space="preserve">Если данный компьютер </w:t>
            </w:r>
            <w:r>
              <w:rPr>
                <w:shd w:val="nil" w:color="auto" w:fill="auto"/>
                <w:rtl w:val="0"/>
                <w:lang w:val="ru-RU"/>
              </w:rPr>
              <w:t xml:space="preserve">свободен в данное время то выводит </w:t>
            </w:r>
            <w:r>
              <w:rPr>
                <w:shd w:val="nil" w:color="auto" w:fill="auto"/>
                <w:rtl w:val="0"/>
                <w:lang w:val="en-US"/>
              </w:rPr>
              <w:t>True</w:t>
            </w:r>
          </w:p>
        </w:tc>
      </w:tr>
    </w:tbl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 A"/>
      </w:pPr>
    </w:p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5"/>
        <w:gridCol w:w="4815"/>
      </w:tblGrid>
      <w:tr>
        <w:tblPrEx>
          <w:shd w:val="clear" w:color="auto" w:fill="00a2ff"/>
        </w:tblPrEx>
        <w:trPr>
          <w:trHeight w:val="325" w:hRule="atLeast"/>
          <w:tblHeader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</w:rPr>
              <w:t>Операция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b w:val="0"/>
                <w:bCs w:val="0"/>
                <w:shd w:val="nil" w:color="auto" w:fill="auto"/>
                <w:rtl w:val="0"/>
              </w:rPr>
              <w:t>ch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eck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InReservation(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Reservation Id</w:t>
            </w:r>
            <w:r>
              <w:rPr>
                <w:b w:val="0"/>
                <w:bCs w:val="0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adfff"/>
        </w:tblPrEx>
        <w:trPr>
          <w:trHeight w:val="335" w:hRule="atLeast"/>
        </w:trPr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</w:rPr>
              <w:t xml:space="preserve">Возвращает </w:t>
            </w:r>
          </w:p>
        </w:tc>
        <w:tc>
          <w:tcPr>
            <w:tcW w:type="dxa" w:w="4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nl-NL"/>
              </w:rPr>
              <w:t>Boolean</w:t>
            </w:r>
          </w:p>
        </w:tc>
      </w:tr>
      <w:tr>
        <w:tblPrEx>
          <w:shd w:val="clear" w:color="auto" w:fill="cadfff"/>
        </w:tblPrEx>
        <w:trPr>
          <w:trHeight w:val="719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Предварительные условия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Бронь с указанным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id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существует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статус брони подтверждена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текущее время соответствует времени брони</w:t>
            </w:r>
          </w:p>
        </w:tc>
      </w:tr>
      <w:tr>
        <w:tblPrEx>
          <w:shd w:val="clear" w:color="auto" w:fill="cadfff"/>
        </w:tblPrEx>
        <w:trPr>
          <w:trHeight w:val="719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Окончательные условия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Статус брони изменен на активна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компьютер отмечен как занятый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 xml:space="preserve">возвращает </w:t>
            </w:r>
            <w:r>
              <w:rPr>
                <w:shd w:val="nil" w:color="auto" w:fill="auto"/>
                <w:rtl w:val="0"/>
                <w:lang w:val="en-US"/>
              </w:rPr>
              <w:t>true</w:t>
            </w:r>
            <w:r>
              <w:rPr>
                <w:shd w:val="nil" w:color="auto" w:fill="auto"/>
                <w:rtl w:val="0"/>
                <w:lang w:val="ru-RU"/>
              </w:rPr>
              <w:t xml:space="preserve"> при успешном заселении</w:t>
            </w:r>
          </w:p>
        </w:tc>
      </w:tr>
    </w:tbl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</w:pPr>
    </w:p>
    <w:p>
      <w:pPr>
        <w:pStyle w:val="Основной текст A"/>
      </w:pPr>
    </w:p>
    <w:p>
      <w:pPr>
        <w:pStyle w:val="Основной текст A"/>
      </w:pPr>
    </w:p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5"/>
        <w:gridCol w:w="4815"/>
      </w:tblGrid>
      <w:tr>
        <w:tblPrEx>
          <w:shd w:val="clear" w:color="auto" w:fill="00a2ff"/>
        </w:tblPrEx>
        <w:trPr>
          <w:trHeight w:val="325" w:hRule="atLeast"/>
          <w:tblHeader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</w:rPr>
              <w:t>Операция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acceptReservation(Reservation ID)</w:t>
            </w:r>
          </w:p>
        </w:tc>
      </w:tr>
      <w:tr>
        <w:tblPrEx>
          <w:shd w:val="clear" w:color="auto" w:fill="cadfff"/>
        </w:tblPrEx>
        <w:trPr>
          <w:trHeight w:val="335" w:hRule="atLeast"/>
        </w:trPr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</w:rPr>
              <w:t xml:space="preserve">Возвращает </w:t>
            </w:r>
          </w:p>
        </w:tc>
        <w:tc>
          <w:tcPr>
            <w:tcW w:type="dxa" w:w="4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Boolean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Предварительные условия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Бронь с указанным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id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существует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Статус брони ожидание подтверждения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Окончательные условия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Статус брони изменен на подтверждена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возвращает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true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при успешном подтверждении</w:t>
            </w:r>
          </w:p>
        </w:tc>
      </w:tr>
    </w:tbl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 A"/>
        <w:widowControl w:val="0"/>
        <w:ind w:left="108" w:hanging="108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ru-RU"/>
        </w:rPr>
        <w:t>Определение запросов</w:t>
      </w: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Пользователь указывает время брони</w:t>
      </w: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Система выдаёт список доступных компьютерных клубов</w:t>
      </w: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Пользователь выбирает компьютерный клуб</w:t>
      </w: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Система выводит список свободных компьютеров</w:t>
      </w: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Пользователь выбирает компьютер</w:t>
      </w:r>
      <w:r>
        <w:rPr>
          <w:sz w:val="26"/>
          <w:szCs w:val="26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1373504</wp:posOffset>
                </wp:positionH>
                <wp:positionV relativeFrom="line">
                  <wp:posOffset>456763</wp:posOffset>
                </wp:positionV>
                <wp:extent cx="626110" cy="338257"/>
                <wp:effectExtent l="0" t="0" r="0" b="0"/>
                <wp:wrapThrough wrapText="bothSides" distL="152400" distR="152400">
                  <wp:wrapPolygon edited="1">
                    <wp:start x="7036" y="-815"/>
                    <wp:lineTo x="7010" y="-811"/>
                    <wp:lineTo x="6989" y="-806"/>
                    <wp:lineTo x="6968" y="-800"/>
                    <wp:lineTo x="6948" y="-792"/>
                    <wp:lineTo x="6928" y="-782"/>
                    <wp:lineTo x="6909" y="-771"/>
                    <wp:lineTo x="6890" y="-757"/>
                    <wp:lineTo x="6871" y="-743"/>
                    <wp:lineTo x="6853" y="-727"/>
                    <wp:lineTo x="6835" y="-709"/>
                    <wp:lineTo x="6818" y="-690"/>
                    <wp:lineTo x="6801" y="-670"/>
                    <wp:lineTo x="6785" y="-648"/>
                    <wp:lineTo x="6769" y="-625"/>
                    <wp:lineTo x="6755" y="-600"/>
                    <wp:lineTo x="6740" y="-575"/>
                    <wp:lineTo x="6727" y="-548"/>
                    <wp:lineTo x="6714" y="-520"/>
                    <wp:lineTo x="6701" y="-491"/>
                    <wp:lineTo x="6690" y="-462"/>
                    <wp:lineTo x="6679" y="-431"/>
                    <wp:lineTo x="6669" y="-399"/>
                    <wp:lineTo x="6659" y="-366"/>
                    <wp:lineTo x="6651" y="-333"/>
                    <wp:lineTo x="6643" y="-298"/>
                    <wp:lineTo x="6636" y="-263"/>
                    <wp:lineTo x="6630" y="-227"/>
                    <wp:lineTo x="6625" y="-191"/>
                    <wp:lineTo x="6621" y="-154"/>
                    <wp:lineTo x="6617" y="-116"/>
                    <wp:lineTo x="6615" y="-78"/>
                    <wp:lineTo x="6613" y="-39"/>
                    <wp:lineTo x="6613" y="0"/>
                    <wp:lineTo x="6613" y="5778"/>
                    <wp:lineTo x="0" y="5778"/>
                    <wp:lineTo x="-23" y="5779"/>
                    <wp:lineTo x="-45" y="5782"/>
                    <wp:lineTo x="-67" y="5788"/>
                    <wp:lineTo x="-88" y="5795"/>
                    <wp:lineTo x="-109" y="5804"/>
                    <wp:lineTo x="-130" y="5815"/>
                    <wp:lineTo x="-151" y="5827"/>
                    <wp:lineTo x="-171" y="5842"/>
                    <wp:lineTo x="-190" y="5858"/>
                    <wp:lineTo x="-209" y="5876"/>
                    <wp:lineTo x="-227" y="5896"/>
                    <wp:lineTo x="-245" y="5917"/>
                    <wp:lineTo x="-262" y="5939"/>
                    <wp:lineTo x="-279" y="5963"/>
                    <wp:lineTo x="-295" y="5989"/>
                    <wp:lineTo x="-310" y="6016"/>
                    <wp:lineTo x="-324" y="6044"/>
                    <wp:lineTo x="-338" y="6073"/>
                    <wp:lineTo x="-351" y="6104"/>
                    <wp:lineTo x="-363" y="6136"/>
                    <wp:lineTo x="-375" y="6169"/>
                    <wp:lineTo x="-385" y="6203"/>
                    <wp:lineTo x="-395" y="6238"/>
                    <wp:lineTo x="-404" y="6274"/>
                    <wp:lineTo x="-412" y="6310"/>
                    <wp:lineTo x="-418" y="6348"/>
                    <wp:lineTo x="-424" y="6387"/>
                    <wp:lineTo x="-429" y="6426"/>
                    <wp:lineTo x="-433" y="6466"/>
                    <wp:lineTo x="-436" y="6506"/>
                    <wp:lineTo x="-438" y="6547"/>
                    <wp:lineTo x="-438" y="6589"/>
                    <wp:lineTo x="-438" y="15003"/>
                    <wp:lineTo x="-438" y="15045"/>
                    <wp:lineTo x="-436" y="15086"/>
                    <wp:lineTo x="-433" y="15127"/>
                    <wp:lineTo x="-429" y="15167"/>
                    <wp:lineTo x="-424" y="15206"/>
                    <wp:lineTo x="-418" y="15244"/>
                    <wp:lineTo x="-412" y="15282"/>
                    <wp:lineTo x="-404" y="15319"/>
                    <wp:lineTo x="-395" y="15355"/>
                    <wp:lineTo x="-385" y="15390"/>
                    <wp:lineTo x="-375" y="15424"/>
                    <wp:lineTo x="-363" y="15457"/>
                    <wp:lineTo x="-351" y="15488"/>
                    <wp:lineTo x="-338" y="15519"/>
                    <wp:lineTo x="-324" y="15548"/>
                    <wp:lineTo x="-310" y="15577"/>
                    <wp:lineTo x="-295" y="15603"/>
                    <wp:lineTo x="-279" y="15629"/>
                    <wp:lineTo x="-262" y="15653"/>
                    <wp:lineTo x="-245" y="15676"/>
                    <wp:lineTo x="-227" y="15697"/>
                    <wp:lineTo x="-209" y="15716"/>
                    <wp:lineTo x="-190" y="15734"/>
                    <wp:lineTo x="-171" y="15750"/>
                    <wp:lineTo x="-151" y="15765"/>
                    <wp:lineTo x="-130" y="15778"/>
                    <wp:lineTo x="-109" y="15789"/>
                    <wp:lineTo x="-88" y="15798"/>
                    <wp:lineTo x="-67" y="15805"/>
                    <wp:lineTo x="-45" y="15810"/>
                    <wp:lineTo x="-23" y="15813"/>
                    <wp:lineTo x="0" y="15814"/>
                    <wp:lineTo x="6613" y="15814"/>
                    <wp:lineTo x="6613" y="21592"/>
                    <wp:lineTo x="6613" y="21634"/>
                    <wp:lineTo x="6615" y="21675"/>
                    <wp:lineTo x="6618" y="21716"/>
                    <wp:lineTo x="6621" y="21756"/>
                    <wp:lineTo x="6626" y="21795"/>
                    <wp:lineTo x="6632" y="21833"/>
                    <wp:lineTo x="6639" y="21871"/>
                    <wp:lineTo x="6646" y="21907"/>
                    <wp:lineTo x="6655" y="21943"/>
                    <wp:lineTo x="6665" y="21978"/>
                    <wp:lineTo x="6675" y="22012"/>
                    <wp:lineTo x="6687" y="22045"/>
                    <wp:lineTo x="6699" y="22076"/>
                    <wp:lineTo x="6712" y="22107"/>
                    <wp:lineTo x="6726" y="22136"/>
                    <wp:lineTo x="6740" y="22164"/>
                    <wp:lineTo x="6756" y="22191"/>
                    <wp:lineTo x="6772" y="22216"/>
                    <wp:lineTo x="6788" y="22240"/>
                    <wp:lineTo x="6806" y="22263"/>
                    <wp:lineTo x="6823" y="22284"/>
                    <wp:lineTo x="6842" y="22303"/>
                    <wp:lineTo x="6861" y="22321"/>
                    <wp:lineTo x="6880" y="22338"/>
                    <wp:lineTo x="6900" y="22352"/>
                    <wp:lineTo x="6921" y="22365"/>
                    <wp:lineTo x="6942" y="22376"/>
                    <wp:lineTo x="6963" y="22386"/>
                    <wp:lineTo x="6984" y="22393"/>
                    <wp:lineTo x="7006" y="22398"/>
                    <wp:lineTo x="7029" y="22402"/>
                    <wp:lineTo x="7051" y="22403"/>
                    <wp:lineTo x="7073" y="22403"/>
                    <wp:lineTo x="7094" y="22402"/>
                    <wp:lineTo x="7114" y="22398"/>
                    <wp:lineTo x="7135" y="22394"/>
                    <wp:lineTo x="7155" y="22387"/>
                    <wp:lineTo x="7175" y="22378"/>
                    <wp:lineTo x="7195" y="22366"/>
                    <wp:lineTo x="7216" y="22353"/>
                    <wp:lineTo x="21770" y="11556"/>
                    <wp:lineTo x="21791" y="11541"/>
                    <wp:lineTo x="21811" y="11524"/>
                    <wp:lineTo x="21831" y="11505"/>
                    <wp:lineTo x="21850" y="11484"/>
                    <wp:lineTo x="21868" y="11462"/>
                    <wp:lineTo x="21885" y="11439"/>
                    <wp:lineTo x="21902" y="11414"/>
                    <wp:lineTo x="21918" y="11387"/>
                    <wp:lineTo x="21933" y="11360"/>
                    <wp:lineTo x="21948" y="11331"/>
                    <wp:lineTo x="21961" y="11301"/>
                    <wp:lineTo x="21974" y="11270"/>
                    <wp:lineTo x="21986" y="11238"/>
                    <wp:lineTo x="21997" y="11205"/>
                    <wp:lineTo x="22007" y="11171"/>
                    <wp:lineTo x="22017" y="11136"/>
                    <wp:lineTo x="22025" y="11100"/>
                    <wp:lineTo x="22032" y="11064"/>
                    <wp:lineTo x="22039" y="11027"/>
                    <wp:lineTo x="22044" y="10990"/>
                    <wp:lineTo x="22049" y="10952"/>
                    <wp:lineTo x="22053" y="10913"/>
                    <wp:lineTo x="22055" y="10874"/>
                    <wp:lineTo x="22057" y="10835"/>
                    <wp:lineTo x="22057" y="10796"/>
                    <wp:lineTo x="22057" y="10756"/>
                    <wp:lineTo x="22055" y="10716"/>
                    <wp:lineTo x="22052" y="10676"/>
                    <wp:lineTo x="22048" y="10636"/>
                    <wp:lineTo x="22043" y="10597"/>
                    <wp:lineTo x="22037" y="10557"/>
                    <wp:lineTo x="22030" y="10517"/>
                    <wp:lineTo x="22021" y="10476"/>
                    <wp:lineTo x="22011" y="10437"/>
                    <wp:lineTo x="22000" y="10398"/>
                    <wp:lineTo x="21987" y="10360"/>
                    <wp:lineTo x="21974" y="10324"/>
                    <wp:lineTo x="21960" y="10290"/>
                    <wp:lineTo x="21944" y="10256"/>
                    <wp:lineTo x="21928" y="10225"/>
                    <wp:lineTo x="21911" y="10194"/>
                    <wp:lineTo x="21893" y="10166"/>
                    <wp:lineTo x="21874" y="10139"/>
                    <wp:lineTo x="21855" y="10115"/>
                    <wp:lineTo x="21834" y="10092"/>
                    <wp:lineTo x="21813" y="10071"/>
                    <wp:lineTo x="21792" y="10052"/>
                    <wp:lineTo x="21770" y="10036"/>
                    <wp:lineTo x="7216" y="-760"/>
                    <wp:lineTo x="7191" y="-777"/>
                    <wp:lineTo x="7166" y="-790"/>
                    <wp:lineTo x="7140" y="-801"/>
                    <wp:lineTo x="7114" y="-808"/>
                    <wp:lineTo x="7089" y="-813"/>
                    <wp:lineTo x="7062" y="-815"/>
                    <wp:lineTo x="7036" y="-815"/>
                    <wp:lineTo x="7010" y="-811"/>
                    <wp:lineTo x="7036" y="-815"/>
                  </wp:wrapPolygon>
                </wp:wrapThrough>
                <wp:docPr id="1073741825" name="officeArt object" descr="Стрелка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rot="16200000">
                          <a:off x="0" y="0"/>
                          <a:ext cx="626110" cy="338257"/>
                        </a:xfrm>
                        <a:prstGeom prst="rightArrow">
                          <a:avLst>
                            <a:gd name="adj1" fmla="val 38946"/>
                            <a:gd name="adj2" fmla="val 124623"/>
                          </a:avLst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type="#_x0000_t13" style="visibility:visible;position:absolute;margin-left:0.0pt;margin-top:0.0pt;width:49.3pt;height:26.6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rotation:5898240fd;flip:x;" adj="7057,6594">
                <v:fill color="#FFFFFF" opacity="100.0%" type="solid"/>
                <v:stroke filltype="solid" color="#00A2FF" opacity="100.0%" weight="2.0pt" dashstyle="solid" endcap="flat" joinstyle="round" linestyle="single" startarrow="none" startarrowwidth="medium" startarrowlength="medium" endarrow="none" endarrowwidth="medium" endarrowlength="medium"/>
                <w10:wrap type="through" side="bothSides" anchorx="margin"/>
              </v:shape>
            </w:pict>
          </mc:Fallback>
        </mc:AlternateContent>
      </w: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Система создает бронь</w:t>
      </w: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findAvailablePcClob(time) - </w:t>
      </w:r>
      <w:r>
        <w:rPr>
          <w:sz w:val="26"/>
          <w:szCs w:val="26"/>
          <w:rtl w:val="0"/>
          <w:lang w:val="ru-RU"/>
        </w:rPr>
        <w:t>извлекает компьютерные клубы которые работают в заданное время</w:t>
      </w: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findPcClobInformation(id) - </w:t>
      </w:r>
      <w:r>
        <w:rPr>
          <w:sz w:val="26"/>
          <w:szCs w:val="26"/>
          <w:rtl w:val="0"/>
          <w:lang w:val="ru-RU"/>
        </w:rPr>
        <w:t>извлекает информацию об компьютерном клубе а также компьютеры которые есть в этом клубе</w:t>
      </w: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  <w:rPr>
          <w:b w:val="1"/>
          <w:bCs w:val="1"/>
          <w:sz w:val="30"/>
          <w:szCs w:val="30"/>
        </w:rPr>
      </w:pPr>
    </w:p>
    <w:p>
      <w:pPr>
        <w:pStyle w:val="Основной текст A"/>
        <w:widowControl w:val="0"/>
        <w:ind w:left="108" w:hanging="108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ru-RU"/>
        </w:rPr>
        <w:t>Разбиение на сервисы</w:t>
      </w:r>
    </w:p>
    <w:p>
      <w:pPr>
        <w:pStyle w:val="Основной текст A"/>
        <w:widowControl w:val="0"/>
        <w:ind w:left="108" w:hanging="108"/>
        <w:rPr>
          <w:b w:val="1"/>
          <w:bCs w:val="1"/>
          <w:sz w:val="30"/>
          <w:szCs w:val="30"/>
        </w:rPr>
      </w:pP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Consumer - </w:t>
      </w:r>
      <w:r>
        <w:rPr>
          <w:sz w:val="26"/>
          <w:szCs w:val="26"/>
          <w:rtl w:val="0"/>
          <w:lang w:val="ru-RU"/>
        </w:rPr>
        <w:t>проверяет может ли клиент забронировать компьютер в данном клубе</w:t>
      </w: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PcClob - </w:t>
      </w:r>
      <w:r>
        <w:rPr>
          <w:sz w:val="26"/>
          <w:szCs w:val="26"/>
          <w:rtl w:val="0"/>
          <w:lang w:val="ru-RU"/>
        </w:rPr>
        <w:t>проверяет время работы</w:t>
      </w:r>
      <w:r>
        <w:rPr>
          <w:sz w:val="26"/>
          <w:szCs w:val="26"/>
          <w:rtl w:val="0"/>
          <w:lang w:val="en-US"/>
        </w:rPr>
        <w:t xml:space="preserve">, </w:t>
      </w:r>
      <w:r>
        <w:rPr>
          <w:sz w:val="26"/>
          <w:szCs w:val="26"/>
          <w:rtl w:val="0"/>
          <w:lang w:val="ru-RU"/>
        </w:rPr>
        <w:t>выводит место нахождения а также все свободные компьютеры</w:t>
      </w: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Accounting - </w:t>
      </w:r>
      <w:r>
        <w:rPr>
          <w:sz w:val="26"/>
          <w:szCs w:val="26"/>
          <w:rtl w:val="0"/>
          <w:lang w:val="ru-RU"/>
        </w:rPr>
        <w:t>авторизует клиента</w:t>
      </w: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</w:p>
    <w:p>
      <w:pPr>
        <w:pStyle w:val="Основной текст A"/>
        <w:widowControl w:val="0"/>
        <w:ind w:left="108" w:hanging="108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 xml:space="preserve">Admin - </w:t>
      </w:r>
      <w:r>
        <w:rPr>
          <w:sz w:val="26"/>
          <w:szCs w:val="26"/>
          <w:rtl w:val="0"/>
          <w:lang w:val="ru-RU"/>
        </w:rPr>
        <w:t xml:space="preserve">создает объект </w:t>
      </w:r>
      <w:r>
        <w:rPr>
          <w:sz w:val="26"/>
          <w:szCs w:val="26"/>
          <w:rtl w:val="0"/>
          <w:lang w:val="en-US"/>
        </w:rPr>
        <w:t>Ticket</w:t>
      </w: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 w:hint="default"/>
          <w:b w:val="1"/>
          <w:bCs w:val="1"/>
          <w:sz w:val="30"/>
          <w:szCs w:val="30"/>
          <w:rtl w:val="0"/>
          <w:lang w:val="ru-RU"/>
        </w:rPr>
        <w:t xml:space="preserve">Внешние </w:t>
      </w:r>
      <w:r>
        <w:rPr>
          <w:rFonts w:ascii="Times New Roman" w:hAnsi="Times New Roman"/>
          <w:b w:val="1"/>
          <w:bCs w:val="1"/>
          <w:sz w:val="30"/>
          <w:szCs w:val="30"/>
          <w:rtl w:val="0"/>
          <w:lang w:val="en-US"/>
        </w:rPr>
        <w:t>API</w:t>
      </w:r>
    </w:p>
    <w:p>
      <w:pPr>
        <w:pStyle w:val="Основной текст A"/>
        <w:widowControl w:val="0"/>
        <w:ind w:left="108" w:hanging="108"/>
      </w:pP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816"/>
        <w:gridCol w:w="4816"/>
      </w:tblGrid>
      <w:tr>
        <w:tblPrEx>
          <w:shd w:val="clear" w:color="auto" w:fill="00a2ff"/>
        </w:tblPrEx>
        <w:trPr>
          <w:trHeight w:val="325" w:hRule="atLeast"/>
          <w:tblHeader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Сервис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rFonts w:ascii="Times New Roman" w:hAnsi="Times New Roman" w:hint="default"/>
                <w:b w:val="0"/>
                <w:bCs w:val="0"/>
                <w:sz w:val="24"/>
                <w:szCs w:val="24"/>
                <w:rtl w:val="0"/>
                <w:lang w:val="ru-RU"/>
              </w:rPr>
              <w:t>Операция</w:t>
            </w:r>
          </w:p>
        </w:tc>
      </w:tr>
      <w:tr>
        <w:tblPrEx>
          <w:shd w:val="clear" w:color="auto" w:fill="cadfff"/>
        </w:tblPrEx>
        <w:trPr>
          <w:trHeight w:val="335" w:hRule="atLeast"/>
        </w:trPr>
        <w:tc>
          <w:tcPr>
            <w:tcW w:type="dxa" w:w="4816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Клиент </w:t>
            </w:r>
          </w:p>
        </w:tc>
        <w:tc>
          <w:tcPr>
            <w:tcW w:type="dxa" w:w="481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createReservation()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4816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findAvailablePcClub()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4816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en-US"/>
              </w:rPr>
              <w:t>findAvailableComputers</w:t>
            </w:r>
            <w:r>
              <w:rPr>
                <w:rFonts w:ascii="Times New Roman" w:hAnsi="Times New Roman"/>
                <w:rtl w:val="0"/>
                <w:lang w:val="en-US"/>
              </w:rPr>
              <w:t>()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4816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getCclientReservation()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4816"/>
            <w:vMerge w:val="restart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Компьютерный клуб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acceptReservation()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4816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checkInReservation()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4816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isFreeComputer()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4816"/>
            <w:vMerge w:val="continue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/>
                <w:sz w:val="24"/>
                <w:szCs w:val="24"/>
                <w:rtl w:val="0"/>
              </w:rPr>
              <w:t>getClobComputers()</w:t>
            </w:r>
          </w:p>
        </w:tc>
      </w:tr>
    </w:tbl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</w:pPr>
    </w:p>
    <w:p>
      <w:pPr>
        <w:pStyle w:val="Основной текст A"/>
        <w:widowControl w:val="0"/>
        <w:ind w:left="108" w:hanging="108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  <w:r>
        <w:rPr>
          <w:rFonts w:ascii="Times New Roman" w:hAnsi="Times New Roman" w:hint="default"/>
          <w:b w:val="1"/>
          <w:bCs w:val="1"/>
          <w:sz w:val="30"/>
          <w:szCs w:val="30"/>
          <w:rtl w:val="0"/>
          <w:lang w:val="ru-RU"/>
        </w:rPr>
        <w:t>Межпроцессорный обмен</w:t>
      </w:r>
    </w:p>
    <w:p>
      <w:pPr>
        <w:pStyle w:val="Основной текст A"/>
        <w:widowControl w:val="0"/>
        <w:ind w:left="108" w:hanging="108"/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pPr>
    </w:p>
    <w:tbl>
      <w:tblPr>
        <w:tblW w:w="955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183"/>
        <w:gridCol w:w="3185"/>
        <w:gridCol w:w="3184"/>
      </w:tblGrid>
      <w:tr>
        <w:tblPrEx>
          <w:shd w:val="clear" w:color="auto" w:fill="00a2ff"/>
        </w:tblPrEx>
        <w:trPr>
          <w:trHeight w:val="300" w:hRule="atLeast"/>
          <w:tblHeader/>
        </w:trPr>
        <w:tc>
          <w:tcPr>
            <w:tcW w:type="dxa" w:w="31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Сервис</w:t>
            </w:r>
          </w:p>
        </w:tc>
        <w:tc>
          <w:tcPr>
            <w:tcW w:type="dxa" w:w="31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Операция</w:t>
            </w:r>
          </w:p>
        </w:tc>
        <w:tc>
          <w:tcPr>
            <w:tcW w:type="dxa" w:w="31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Связанный сервис</w:t>
            </w:r>
          </w:p>
        </w:tc>
      </w:tr>
      <w:tr>
        <w:tblPrEx>
          <w:shd w:val="clear" w:color="auto" w:fill="cadfff"/>
        </w:tblPrEx>
        <w:trPr>
          <w:trHeight w:val="980" w:hRule="atLeast"/>
        </w:trPr>
        <w:tc>
          <w:tcPr>
            <w:tcW w:type="dxa" w:w="3183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1"/>
            </w:pPr>
            <w:r>
              <w:rPr>
                <w:rFonts w:ascii="Helvetica Neue" w:cs="Arial Unicode MS" w:hAnsi="Helvetica Neue" w:eastAsia="Arial Unicode MS"/>
                <w:rtl w:val="0"/>
              </w:rPr>
              <w:t>Reservation Service</w:t>
            </w:r>
          </w:p>
        </w:tc>
        <w:tc>
          <w:tcPr>
            <w:tcW w:type="dxa" w:w="318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cs="Arial Unicode MS" w:hAnsi="Helvetica Neue" w:eastAsia="Arial Unicode MS"/>
                <w:rtl w:val="0"/>
              </w:rPr>
              <w:t>validateClient()</w:t>
            </w:r>
          </w:p>
        </w:tc>
        <w:tc>
          <w:tcPr>
            <w:tcW w:type="dxa" w:w="318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en-US"/>
              </w:rPr>
              <w:t>acceptReservation()</w:t>
            </w:r>
          </w:p>
        </w:tc>
      </w:tr>
      <w:tr>
        <w:tblPrEx>
          <w:shd w:val="clear" w:color="auto" w:fill="cadfff"/>
        </w:tblPrEx>
        <w:trPr>
          <w:trHeight w:val="966" w:hRule="atLeast"/>
        </w:trPr>
        <w:tc>
          <w:tcPr>
            <w:tcW w:type="dxa" w:w="3183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</w:tcPr>
          <w:p/>
        </w:tc>
        <w:tc>
          <w:tcPr>
            <w:tcW w:type="dxa" w:w="3184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cs="Arial Unicode MS" w:hAnsi="Helvetica Neue" w:eastAsia="Arial Unicode MS"/>
                <w:rtl w:val="0"/>
              </w:rPr>
              <w:t>checkClientBalance()</w:t>
            </w:r>
          </w:p>
        </w:tc>
        <w:tc>
          <w:tcPr>
            <w:tcW w:type="dxa" w:w="31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en-US"/>
              </w:rPr>
              <w:t>chekcInReservation()</w:t>
            </w:r>
          </w:p>
        </w:tc>
      </w:tr>
      <w:tr>
        <w:tblPrEx>
          <w:shd w:val="clear" w:color="auto" w:fill="cadfff"/>
        </w:tblPrEx>
        <w:trPr>
          <w:trHeight w:val="966" w:hRule="atLeast"/>
        </w:trPr>
        <w:tc>
          <w:tcPr>
            <w:tcW w:type="dxa" w:w="3183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cdcdc"/>
          </w:tcPr>
          <w:p/>
        </w:tc>
        <w:tc>
          <w:tcPr>
            <w:tcW w:type="dxa" w:w="31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cs="Arial Unicode MS" w:hAnsi="Helvetica Neue" w:eastAsia="Arial Unicode MS"/>
                <w:rtl w:val="0"/>
              </w:rPr>
              <w:t>checkComputerAvilability()</w:t>
            </w:r>
          </w:p>
        </w:tc>
        <w:tc>
          <w:tcPr>
            <w:tcW w:type="dxa" w:w="31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it-IT"/>
              </w:rPr>
              <w:t>isFreeComputer()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31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Клиент</w:t>
            </w:r>
          </w:p>
        </w:tc>
        <w:tc>
          <w:tcPr>
            <w:tcW w:type="dxa" w:w="31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en-US"/>
              </w:rPr>
              <w:t>Create Reservation</w:t>
            </w:r>
          </w:p>
        </w:tc>
        <w:tc>
          <w:tcPr>
            <w:tcW w:type="dxa" w:w="31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en-US"/>
              </w:rPr>
              <w:t>createReservation()</w:t>
            </w:r>
          </w:p>
        </w:tc>
      </w:tr>
    </w:tbl>
    <w:p>
      <w:pPr>
        <w:pStyle w:val="Основной текст A"/>
        <w:widowControl w:val="0"/>
        <w:ind w:left="108" w:hanging="108"/>
      </w:pPr>
      <w:r>
        <w:rPr>
          <w:rFonts w:ascii="Times New Roman" w:cs="Times New Roman" w:hAnsi="Times New Roman" w:eastAsia="Times New Roman"/>
          <w:b w:val="1"/>
          <w:bCs w:val="1"/>
          <w:sz w:val="30"/>
          <w:szCs w:val="30"/>
        </w:rPr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Стиль таблицы 1">
    <w:name w:val="Стиль таблицы 1"/>
    <w:next w:val="Стиль таблицы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