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LOGIC Type - T1: Basic Foundation</w:t>
      </w:r>
    </w:p>
    <w:p>
      <w:pPr>
        <w:spacing w:after="120"/>
      </w:pPr>
      <w:r>
        <w:t xml:space="preserve">The Architect - Ti Dominant with Fe Shadow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Weather Map: Your Thinking Climate</w:t>
      </w:r>
    </w:p>
    <w:p>
      <w:pPr>
        <w:spacing w:after="120"/>
      </w:pPr>
      <w:r>
        <w:t xml:space="preserve">Your Ti analysis operates like a logic weather system. You process frameworks, principles, and systems with precision.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Clear Logic</w:t>
      </w:r>
      <w:r>
        <w:t xml:space="preserve">: Problems become transparent; solutions obvious; reasoning flows freely.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Cloudy Thinking</w:t>
      </w:r>
      <w:r>
        <w:t xml:space="preserve">: You hit the edges of your system and can't decide between frameworks.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Storms of Contradiction</w:t>
      </w:r>
      <w:r>
        <w:t xml:space="preserve">: New information contradicts your model; you must rebuild.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Fog</w:t>
      </w:r>
      <w:r>
        <w:t xml:space="preserve">: You can't articulate your reasoning; it's intuitive but unexplainable.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Shining Gifts &amp; Shadow Gifts</w:t>
      </w:r>
    </w:p>
    <w:p>
      <w:pPr>
        <w:pStyle w:val="Heading3"/>
      </w:pPr>
      <w:r>
        <w:rPr>
          <w:b/>
          <w:bCs/>
        </w:rPr>
        <w:t xml:space="preserve">Shining Gifts (Core Strengths)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Logical Precision</w:t>
      </w:r>
      <w:r>
        <w:t xml:space="preserve">: You see inconsistencies others miss; you reason to root causes.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Objective Analysis</w:t>
      </w:r>
      <w:r>
        <w:t xml:space="preserve">: You can dispassionately evaluate situations; personal feelings don't cloud judgment.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Systematic Thinking</w:t>
      </w:r>
      <w:r>
        <w:t xml:space="preserve">: You build mental models that integrate large amounts of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Principle-Based</w:t>
      </w:r>
      <w:r>
        <w:t xml:space="preserve">: You operate from consistent values; you won't compromise your integrity.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Gifts (HARMONY - Fe)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Emotional Intelligence</w:t>
      </w:r>
      <w:r>
        <w:t xml:space="preserve">: Your shadow can read what people *feel*, not just what they *think*.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Relational Wisdom</w:t>
      </w:r>
      <w:r>
        <w:t xml:space="preserve">: Fe shadow teaches that people matter as much as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Social Navigation</w:t>
      </w:r>
      <w:r>
        <w:t xml:space="preserve">: Your shadow can move between groups; connect with strangers; build belonging.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Empathic Understanding</w:t>
      </w:r>
      <w:r>
        <w:t xml:space="preserve">: You can enter others' emotional worlds without losing your objectivity.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Relationship Map</w:t>
      </w:r>
    </w:p>
    <w:p>
      <w:pPr>
        <w:spacing w:after="120"/>
      </w:pPr>
      <w:r>
        <w:t xml:space="preserve">How your logic affects your connections: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Relationship Area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Challenge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Romantic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Partner may feel you're cold or that you "solve" them instead of loving them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Listen to feelings without trying to fix; presence matters more than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Friendship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 may keep people at arm's length; relationships feel transactional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 personal questions; show curiosity about their inner world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Family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Your criticism can feel harsh; advice sounds like judgment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Acknowledge their feelings first; reasoning 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Professional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You're valued for expertise but may seem unapproachable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precision with warmth; explain your reasoning clearly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Seven-Day Quest</w:t>
      </w:r>
    </w:p>
    <w:p>
      <w:pPr>
        <w:spacing w:after="120"/>
      </w:pPr>
      <w:r>
        <w:t xml:space="preserve">Daily practices to integrate logic with empathy: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Practice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Intention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Morning: Analyze one system you use daily. Afternoon: Ask someone how they *feel* about 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Logic + Feeling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Tuesday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Journal one belief you hold strongly. Ask: Would I hold it if I were born different?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Examine foundations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Wednesday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Have one conversation where you don't solve anything. Just listen and reflect 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Empathy practice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Thursday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 something illogical: spontaneous, unplanned, emotion-driven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Activate Fe shadow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Friday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Review: What feelings did you understand this week that surprised you?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Integrate learning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Saturday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 one thing with logic; share it with someone and notice their feelings about it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Balance building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Sunday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Reflect: How did understanding emotions make you a better thinker?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Logic Roadmap: 90-Day Journey</w:t>
      </w:r>
    </w:p>
    <w:p>
      <w:pPr>
        <w:spacing w:after="120"/>
      </w:pPr>
      <w:r>
        <w:t xml:space="preserve">Your path to Compassionate Logic:</w:t>
      </w:r>
    </w:p>
    <w:p>
      <w:pPr>
        <w:pStyle w:val="Heading3"/>
      </w:pPr>
      <w:r>
        <w:rPr>
          <w:b/>
          <w:bCs/>
        </w:rPr>
        <w:t xml:space="preserve">Month 1: Awareness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when you're in analysis mode vs. empathy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the moments when your logic feels cold or incomplete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the emotions you dismiss most often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Month 2: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logical conclusion, pause and ask: "How does this affect someone's life?"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expressing difficult truths with care, not just clarity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 three people's emotional priorities; remember them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Month 3: Compassionate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 how understanding context (emotional, relational) improves your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 that emotions follow logic, but logic without emotion misses reality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rhythm: thinking time + feeling time + relating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2026-02-22T07:32:39.756Z</dcterms:created>
  <dcterms:modified xsi:type="dcterms:W3CDTF">2026-02-22T07:32:39.757Z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