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SPARK Storm Breaker: Crisis Recognition &amp; Response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Recognizing the SPARK Crisis</w:t>
      </w:r>
    </w:p>
    <w:p>
      <w:pPr>
        <w:spacing w:after="120"/>
      </w:pPr>
      <w:r>
        <w:t xml:space="preserve">A SPARK crisis isn't usually a single dramatic event. It's </w:t>
      </w:r>
      <w:r>
        <w:rPr>
          <w:b/>
          <w:bCs/>
        </w:rPr>
        <w:t xml:space="preserve">overload escalation</w:t>
      </w:r>
      <w:r>
        <w:t xml:space="preserve"> — too many projects, too little structure, too much scattered energy. Signs include: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have 12+ projects "in progress" but zero completion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feel constantly excited but exhausted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Others are frustrated that you won't finish anything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Si erupts: anxiety, obsessive detail-focus, catastrophizing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feel simultaneously brilliant and incompetent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body is sending distress signals (sleep problems, tension, fatigue) that you've been ignoring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3-Phase SPARK Crisis Protocol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1: Emergency Containment (Days 1-3)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Stop the bleeding. Create immediate stability.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List all projects:</w:t>
      </w:r>
      <w:r>
        <w:t xml:space="preserve"> Write down everything you're working on. Don't judge. Just name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Categorize ruthlessly:</w:t>
      </w:r>
      <w:r>
        <w:t xml:space="preserve"> (A) Must finish in next 30 days, (B) Can wait 3 months, (C) Optional future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Pick ONE A-item:</w:t>
      </w:r>
      <w:r>
        <w:t xml:space="preserve"> This is your only focus until it's done. Everything else pauses.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Daily rhythm:</w:t>
      </w:r>
      <w:r>
        <w:t xml:space="preserve"> 8am-12pm on the A-item. 2-4pm on essential life stuff (eating, moving, sleeping). No new ideas.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 rescue:</w:t>
      </w:r>
      <w:r>
        <w:t xml:space="preserve"> Set alarms for meals and sleep. Your body's distress signals are louder than your Ne. Listen.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2: Structured Recovery (Days 4-14)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Rebuild clarity. Reconnect to your values and capacity.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Complete the A-item:</w:t>
      </w:r>
      <w:r>
        <w:t xml:space="preserve"> With daily focus, one real project should finish. Let yourself experience completion. Feel how different it 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Debrief:</w:t>
      </w:r>
      <w:r>
        <w:t xml:space="preserve"> What caused the overload? Were you saying yes to everything? Avoiding hard choices? Ignoring feedback?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Reset capacity:</w:t>
      </w:r>
      <w:r>
        <w:t xml:space="preserve"> What's your realistic bandwidth? (Most SPARKs drastically overestimate.) Commit to projects that fit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Rebuild rhythm:</w:t>
      </w:r>
      <w:r>
        <w:t xml:space="preserve"> Move back to sustainable: 70% core commitments, 20% exploration, 10% pure 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Process B &amp; C items:</w:t>
      </w:r>
      <w:r>
        <w:t xml:space="preserve"> Reschedule B items with specific dates. File or delegate C items.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3: Integration &amp; Prevention (Days 15-30)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Build immune system against future crises.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Track your restart:</w:t>
      </w:r>
      <w:r>
        <w:t xml:space="preserve"> Did rebalancing help? How does it feel to finish things?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Identify your patterns:</w:t>
      </w:r>
      <w:r>
        <w:t xml:space="preserve"> When do you overcommit? Under stress? Facing something hard? Use this as early warning.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accountability:</w:t>
      </w:r>
      <w:r>
        <w:t xml:space="preserve"> Partner with a STEADY or VISION who will tell you "that's too much." Listen to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Quarterly review:</w:t>
      </w:r>
      <w:r>
        <w:t xml:space="preserve"> Every 3 months, audit your projects. Use the Structured Possibility framework.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SPARK Crisis Recovery Affirmation</w:t>
      </w:r>
    </w:p>
    <w:p>
      <w:pPr>
        <w:spacing w:after="120"/>
      </w:pPr>
      <w:r>
        <w:t xml:space="preserve">When you're in crisis, remember: "</w:t>
      </w:r>
      <w:r>
        <w:rPr>
          <w:b/>
          <w:bCs/>
        </w:rPr>
        <w:t xml:space="preserve">I am not broken. I'm overextended. My gifts are real. Completion is not betrayal of possibility — it's delivery of possibility.</w:t>
      </w:r>
      <w:r>
        <w:t xml:space="preserve">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2026-02-22T07:38:16.974Z</dcterms:created>
  <dcterms:modified xsi:type="dcterms:W3CDTF">2026-02-22T07:38:16.974Z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