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Master Edition</w:t>
      </w:r>
    </w:p>
    <w:p>
      <w:pPr>
        <w:spacing w:before="0" w:after="120"/>
      </w:pPr>
    </w:p>
    <w:p>
      <w:pPr>
        <w:spacing w:before="0" w:after="60"/>
        <w:jc w:val="center"/>
      </w:pPr>
      <w:r>
        <w:rPr>
          <w:b/>
          <w:bCs/>
          <w:color w:val="1A2030"/>
          <w:sz w:val="120"/>
          <w:szCs w:val="120"/>
        </w:rPr>
        <w:t xml:space="preserve">LOGIC</w:t>
      </w:r>
    </w:p>
    <w:p>
      <w:pPr>
        <w:spacing w:before="0" w:after="80"/>
        <w:jc w:val="center"/>
      </w:pPr>
      <w:r>
        <w:rPr>
          <w:b/>
          <w:bCs/>
          <w:color w:val="3D8B37"/>
          <w:sz w:val="36"/>
          <w:szCs w:val="36"/>
        </w:rPr>
        <w:t xml:space="preserve">El Explorador | Analista — Maestro</w:t>
      </w:r>
    </w:p>
    <w:p>
      <w:pPr>
        <w:spacing w:before="0" w:after="60"/>
        <w:jc w:val="center"/>
      </w:pPr>
      <w:r>
        <w:rPr>
          <w:color w:val="8899AA"/>
          <w:sz w:val="24"/>
          <w:szCs w:val="24"/>
        </w:rPr>
        <w:t xml:space="preserve">Integración de luz y sombra, cumplimiento del Fluid Self</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Ya has explorado infinitas posibilidades.</w:t>
      </w:r>
    </w:p>
    <w:p>
      <w:pPr>
        <w:spacing w:before="0" w:after="40"/>
        <w:jc w:val="center"/>
      </w:pPr>
      <w:r>
        <w:rPr>
          <w:color w:val="2C3040"/>
          <w:sz w:val="22"/>
          <w:szCs w:val="22"/>
        </w:rPr>
        <w:t xml:space="preserve">Ahora lo que queda es completarlos en uno.</w:t>
      </w:r>
    </w:p>
    <w:p>
      <w:pPr>
        <w:spacing w:before="0" w:after="40"/>
        <w:jc w:val="center"/>
      </w:pPr>
      <w:r>
        <w:rPr>
          <w:color w:val="2C3040"/>
          <w:sz w:val="22"/>
          <w:szCs w:val="22"/>
        </w:rPr>
        <w:t xml:space="preserve">La consumación del analista es la tierra — amplia, profunda, alimentando todas las semillas.</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spacing w:before="0" w:after="0"/>
        <w:jc w:val="center"/>
      </w:pPr>
      <w:r>
        <w:rPr>
          <w:color w:val="8899AA"/>
          <w:sz w:val="18"/>
          <w:szCs w:val="18"/>
        </w:rPr>
        <w:t xml:space="preserve">ShiningShadow  ·  Shadowgram Series  ·  Tier 3 Master</w:t>
      </w:r>
    </w:p>
    <w:p>
      <w:r>
        <w:br w:type="page"/>
      </w:r>
    </w:p>
    <w:p>
      <w:r>
        <w:br w:type="page"/>
      </w:r>
    </w:p>
    <w:p>
      <w:pPr>
        <w:pStyle w:val="Heading1"/>
      </w:pPr>
      <w:r>
        <w:t xml:space="preserve">Parte 8  Maestro del Dinero — Diseño completo del yo financiero del tipo LOGIC</w:t>
      </w:r>
    </w:p>
    <w:p>
      <w:pPr>
        <w:pStyle w:val="Heading2"/>
      </w:pPr>
      <w:r>
        <w:t xml:space="preserve">La psicología completa de Ti y el dinero</w:t>
      </w:r>
    </w:p>
    <w:p>
      <w:pPr>
        <w:spacing w:before="0" w:after="160"/>
      </w:pPr>
      <w:r>
        <w:rPr/>
        <w:t xml:space="preserve">En la etapa Master, no se trata de "cómo ganar dinero" sino de desmantelar completamente los patrones inconscientes que operan en la relación entre la función principal Ti y el dinero. Este es un cambio en el modo de existencia, no en el comportamiento.</w:t>
      </w:r>
    </w:p>
    <w:p>
      <w:pPr>
        <w:pStyle w:val="Heading2"/>
      </w:pPr>
      <w:r>
        <w:t xml:space="preserve">La filosofía de la riqueza del tipo LOGIC — Reescritura de guiones de dinero</w:t>
      </w:r>
    </w:p>
    <w:p>
      <w:pPr>
        <w:spacing w:before="0" w:after="100"/>
      </w:pPr>
      <w:r>
        <w:rPr>
          <w:color w:val="8B2222"/>
        </w:rPr>
        <w:t xml:space="preserve">Script limitante: "Necesito saber más para decidir" / "Si mi lógica es correcta, el mercado lo reconocerá" / "El precio debe basarse en el costo" / "Si me desempeño bien solo, es suficiente"</w:t>
      </w:r>
    </w:p>
    <w:p>
      <w:pPr>
        <w:spacing w:before="0" w:after="160"/>
      </w:pPr>
      <w:r>
        <w:rPr>
          <w:color w:val="1E6B1E"/>
        </w:rPr>
        <w:t xml:space="preserve">Reescritura liberadora: "Empiezo con 70% de comprensión y aprendo el resto ejecutando" / "El mercado se mueve por percepción de valor, no por lógica" / "Mi habilidad analítica tiene un valor de mercado más alto de lo que creo" / "El socio amplifica fortalezas, no solo cubre debilidades"</w:t>
      </w:r>
    </w:p>
    <w:p>
      <w:pPr>
        <w:pStyle w:val="Heading2"/>
      </w:pPr>
      <w:r>
        <w:t xml:space="preserve">Resumen de patrones de consumo e inversión del tipo LOGIC</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1A4A6B"/>
          </w:tcPr>
          <w:p>
            <w:pPr>
              <w:jc w:val="center"/>
            </w:pPr>
            <w:r>
              <w:rPr>
                <w:b/>
                <w:color w:val="FFFFFF"/>
                <w:sz w:val="20"/>
              </w:rPr>
              <w:t>Aproximación de inversión</w:t>
            </w:r>
          </w:p>
        </w:tc>
        <w:tc>
          <w:tcPr>
            <w:tcW w:w="2880" w:type="dxa"/>
            <w:shd w:val="clear" w:color="auto" w:fill="1A4A6B"/>
          </w:tcPr>
          <w:p>
            <w:pPr>
              <w:jc w:val="center"/>
            </w:pPr>
            <w:r>
              <w:rPr>
                <w:b/>
                <w:color w:val="FFFFFF"/>
                <w:sz w:val="20"/>
              </w:rPr>
              <w:t>Razón</w:t>
            </w:r>
          </w:p>
        </w:tc>
        <w:tc>
          <w:tcPr>
            <w:tcW w:w="2880" w:type="dxa"/>
            <w:shd w:val="clear" w:color="auto" w:fill="1A4A6B"/>
          </w:tcPr>
          <w:p>
            <w:pPr>
              <w:jc w:val="center"/>
            </w:pPr>
            <w:r>
              <w:rPr>
                <w:b/>
                <w:color w:val="FFFFFF"/>
                <w:sz w:val="20"/>
              </w:rPr>
              <w:t>Método de práctica</w:t>
            </w:r>
          </w:p>
        </w:tc>
      </w:tr>
      <w:tr>
        <w:tc>
          <w:tcPr>
            <w:tcW w:w="2880" w:type="dxa"/>
            <w:shd w:val="clear" w:color="auto" w:fill="EEF2FF"/>
          </w:tcPr>
          <w:p>
            <w:r>
              <w:rPr>
                <w:b/>
                <w:sz w:val="20"/>
              </w:rPr>
              <w:t xml:space="preserve">Inversión basada en cuantos y datos</w:t>
            </w:r>
          </w:p>
        </w:tc>
        <w:tc>
          <w:tcPr>
            <w:tcW w:w="2880" w:type="dxa"/>
            <w:shd w:val="clear" w:color="auto" w:fill="EEF2FF"/>
          </w:tcPr>
          <w:p>
            <w:r>
              <w:rPr>
                <w:sz w:val="20"/>
              </w:rPr>
              <w:t xml:space="preserve">Aplicar directamente la capacidad analítica de Ti a la inversión</w:t>
            </w:r>
          </w:p>
        </w:tc>
        <w:tc>
          <w:tcPr>
            <w:tcW w:w="2880" w:type="dxa"/>
            <w:shd w:val="clear" w:color="auto" w:fill="EEF2FF"/>
          </w:tcPr>
          <w:p>
            <w:r>
              <w:rPr>
                <w:sz w:val="20"/>
              </w:rPr>
              <w:t xml:space="preserve">Inversión de factores, ETF indexados, estrategias de inversión cuantitativa</w:t>
            </w:r>
          </w:p>
        </w:tc>
      </w:tr>
      <w:tr>
        <w:tc>
          <w:tcPr>
            <w:tcW w:w="2880" w:type="dxa"/>
            <w:shd w:val="clear" w:color="auto" w:fill="EEF2FF"/>
          </w:tcPr>
          <w:p>
            <w:r>
              <w:rPr>
                <w:b/>
                <w:sz w:val="20"/>
              </w:rPr>
              <w:t xml:space="preserve">Solo en campos que entiendo</w:t>
            </w:r>
          </w:p>
        </w:tc>
        <w:tc>
          <w:tcPr>
            <w:tcW w:w="2880" w:type="dxa"/>
            <w:shd w:val="clear" w:color="auto" w:fill="EEF2FF"/>
          </w:tcPr>
          <w:p>
            <w:r>
              <w:rPr>
                <w:sz w:val="20"/>
              </w:rPr>
              <w:t xml:space="preserve">Principio de no invertir sin comprender la lógica subyacente</w:t>
            </w:r>
          </w:p>
        </w:tc>
        <w:tc>
          <w:tcPr>
            <w:tcW w:w="2880" w:type="dxa"/>
            <w:shd w:val="clear" w:color="auto" w:fill="EEF2FF"/>
          </w:tcPr>
          <w:p>
            <w:r>
              <w:rPr>
                <w:sz w:val="20"/>
              </w:rPr>
              <w:t xml:space="preserve">Empresas en mi área de especialización, ETF relacionados con tecnología</w:t>
            </w:r>
          </w:p>
        </w:tc>
      </w:tr>
      <w:tr>
        <w:tc>
          <w:tcPr>
            <w:tcW w:w="2880" w:type="dxa"/>
            <w:shd w:val="clear" w:color="auto" w:fill="EEF2FF"/>
          </w:tcPr>
          <w:p>
            <w:r>
              <w:rPr>
                <w:b/>
                <w:sz w:val="20"/>
              </w:rPr>
              <w:t xml:space="preserve">Automatización para evadir Fe</w:t>
            </w:r>
          </w:p>
        </w:tc>
        <w:tc>
          <w:tcPr>
            <w:tcW w:w="2880" w:type="dxa"/>
            <w:shd w:val="clear" w:color="auto" w:fill="EEF2FF"/>
          </w:tcPr>
          <w:p>
            <w:r>
              <w:rPr>
                <w:sz w:val="20"/>
              </w:rPr>
              <w:t xml:space="preserve">Reemplazar decisiones emocionales con sistemas</w:t>
            </w:r>
          </w:p>
        </w:tc>
        <w:tc>
          <w:tcPr>
            <w:tcW w:w="2880" w:type="dxa"/>
            <w:shd w:val="clear" w:color="auto" w:fill="EEF2FF"/>
          </w:tcPr>
          <w:p>
            <w:r>
              <w:rPr>
                <w:sz w:val="20"/>
              </w:rPr>
              <w:t xml:space="preserve">Compra automática, rebalanceo automático, inversión basada en reglas</w:t>
            </w:r>
          </w:p>
        </w:tc>
      </w:tr>
      <w:tr>
        <w:tc>
          <w:tcPr>
            <w:tcW w:w="2880" w:type="dxa"/>
            <w:shd w:val="clear" w:color="auto" w:fill="EEF2FF"/>
          </w:tcPr>
          <w:p>
            <w:r>
              <w:rPr>
                <w:b/>
                <w:sz w:val="20"/>
              </w:rPr>
              <w:t xml:space="preserve">Presupuesto de experimentación de precios</w:t>
            </w:r>
          </w:p>
        </w:tc>
        <w:tc>
          <w:tcPr>
            <w:tcW w:w="2880" w:type="dxa"/>
            <w:shd w:val="clear" w:color="auto" w:fill="EEF2FF"/>
          </w:tcPr>
          <w:p>
            <w:r>
              <w:rPr>
                <w:sz w:val="20"/>
              </w:rPr>
              <w:t xml:space="preserve">Experimentos en pequeña escala para entrenar el sentido del mercado</w:t>
            </w:r>
          </w:p>
        </w:tc>
        <w:tc>
          <w:tcPr>
            <w:tcW w:w="2880" w:type="dxa"/>
            <w:shd w:val="clear" w:color="auto" w:fill="EEF2FF"/>
          </w:tcPr>
          <w:p>
            <w:r>
              <w:rPr>
                <w:sz w:val="20"/>
              </w:rPr>
              <w:t xml:space="preserve">Experimentos variados con el 5% del total en pequeñas cantidades</w:t>
            </w:r>
          </w:p>
        </w:tc>
      </w:tr>
    </w:tbl>
    <w:p>
      <w:pPr>
        <w:spacing w:before="0" w:after="120"/>
      </w:pPr>
    </w:p>
    <w:p>
      <w:pPr>
        <w:pStyle w:val="Heading2"/>
      </w:pPr>
      <w:r>
        <w:t xml:space="preserve">Modelo de negocio óptimo del tipo LOGIC</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4A6B"/>
          </w:tcPr>
          <w:p>
            <w:pPr>
              <w:jc w:val="center"/>
            </w:pPr>
            <w:r>
              <w:rPr>
                <w:b/>
                <w:color w:val="FFFFFF"/>
                <w:sz w:val="20"/>
              </w:rPr>
              <w:t>Capa</w:t>
            </w:r>
          </w:p>
        </w:tc>
        <w:tc>
          <w:tcPr>
            <w:tcW w:w="2400" w:type="dxa"/>
            <w:shd w:val="clear" w:color="auto" w:fill="1A4A6B"/>
          </w:tcPr>
          <w:p>
            <w:pPr>
              <w:jc w:val="center"/>
            </w:pPr>
            <w:r>
              <w:rPr>
                <w:b/>
                <w:color w:val="FFFFFF"/>
                <w:sz w:val="20"/>
              </w:rPr>
              <w:t>Rol</w:t>
            </w:r>
          </w:p>
        </w:tc>
        <w:tc>
          <w:tcPr>
            <w:tcW w:w="2400" w:type="dxa"/>
            <w:shd w:val="clear" w:color="auto" w:fill="1A4A6B"/>
          </w:tcPr>
          <w:p>
            <w:pPr>
              <w:jc w:val="center"/>
            </w:pPr>
            <w:r>
              <w:rPr>
                <w:b/>
                <w:color w:val="FFFFFF"/>
                <w:sz w:val="20"/>
              </w:rPr>
              <w:t>Ejemplo</w:t>
            </w:r>
          </w:p>
        </w:tc>
        <w:tc>
          <w:tcPr>
            <w:tcW w:w="2400" w:type="dxa"/>
            <w:shd w:val="clear" w:color="auto" w:fill="1A4A6B"/>
          </w:tcPr>
          <w:p>
            <w:pPr>
              <w:jc w:val="center"/>
            </w:pPr>
            <w:r>
              <w:rPr>
                <w:b/>
                <w:color w:val="FFFFFF"/>
                <w:sz w:val="20"/>
              </w:rPr>
              <w:t>Proporción de ingresos objetivo</w:t>
            </w:r>
          </w:p>
        </w:tc>
      </w:tr>
      <w:tr>
        <w:tc>
          <w:tcPr>
            <w:tcW w:w="1440" w:type="dxa"/>
            <w:shd w:val="clear" w:color="auto" w:fill="EEF2FF"/>
          </w:tcPr>
          <w:p>
            <w:r>
              <w:rPr>
                <w:b/>
                <w:sz w:val="20"/>
              </w:rPr>
              <w:t xml:space="preserve">Nivel 1
Servicio técnico</w:t>
            </w:r>
          </w:p>
        </w:tc>
        <w:tc>
          <w:tcPr>
            <w:tcW w:w="2400" w:type="dxa"/>
            <w:shd w:val="clear" w:color="auto" w:fill="EEF2FF"/>
          </w:tcPr>
          <w:p>
            <w:r>
              <w:rPr>
                <w:sz w:val="20"/>
              </w:rPr>
              <w:t xml:space="preserve">Monetización directa de la especialidad Ti</w:t>
            </w:r>
          </w:p>
        </w:tc>
        <w:tc>
          <w:tcPr>
            <w:tcW w:w="2400" w:type="dxa"/>
            <w:shd w:val="clear" w:color="auto" w:fill="EEF2FF"/>
          </w:tcPr>
          <w:p>
            <w:r>
              <w:rPr>
                <w:sz w:val="20"/>
              </w:rPr>
              <w:t xml:space="preserve">Desarrollo, consultoría, auditoría, servicios de análisis</w:t>
            </w:r>
          </w:p>
        </w:tc>
        <w:tc>
          <w:tcPr>
            <w:tcW w:w="2400" w:type="dxa"/>
            <w:shd w:val="clear" w:color="auto" w:fill="EEF2FF"/>
          </w:tcPr>
          <w:p>
            <w:r>
              <w:rPr>
                <w:sz w:val="20"/>
              </w:rPr>
              <w:t xml:space="preserve">Aproximadamente 50%</w:t>
            </w:r>
          </w:p>
        </w:tc>
      </w:tr>
      <w:tr>
        <w:tc>
          <w:tcPr>
            <w:tcW w:w="1440" w:type="dxa"/>
            <w:shd w:val="clear" w:color="auto" w:fill="EEF2FF"/>
          </w:tcPr>
          <w:p>
            <w:r>
              <w:rPr>
                <w:b/>
                <w:sz w:val="20"/>
              </w:rPr>
              <w:t xml:space="preserve">Nivel 2
Producto de conocimiento</w:t>
            </w:r>
          </w:p>
        </w:tc>
        <w:tc>
          <w:tcPr>
            <w:tcW w:w="2400" w:type="dxa"/>
            <w:shd w:val="clear" w:color="auto" w:fill="EEF2FF"/>
          </w:tcPr>
          <w:p>
            <w:r>
              <w:rPr>
                <w:sz w:val="20"/>
              </w:rPr>
              <w:t xml:space="preserve">Conversión de análisis y principios en contenido</w:t>
            </w:r>
          </w:p>
        </w:tc>
        <w:tc>
          <w:tcPr>
            <w:tcW w:w="2400" w:type="dxa"/>
            <w:shd w:val="clear" w:color="auto" w:fill="EEF2FF"/>
          </w:tcPr>
          <w:p>
            <w:r>
              <w:rPr>
                <w:sz w:val="20"/>
              </w:rPr>
              <w:t xml:space="preserve">Clases de tecnología, algoritmos, reportes de investigación</w:t>
            </w:r>
          </w:p>
        </w:tc>
        <w:tc>
          <w:tcPr>
            <w:tcW w:w="2400" w:type="dxa"/>
            <w:shd w:val="clear" w:color="auto" w:fill="EEF2FF"/>
          </w:tcPr>
          <w:p>
            <w:r>
              <w:rPr>
                <w:sz w:val="20"/>
              </w:rPr>
              <w:t xml:space="preserve">Objetivo 30%</w:t>
            </w:r>
          </w:p>
        </w:tc>
      </w:tr>
      <w:tr>
        <w:tc>
          <w:tcPr>
            <w:tcW w:w="1440" w:type="dxa"/>
            <w:shd w:val="clear" w:color="auto" w:fill="EEF2FF"/>
          </w:tcPr>
          <w:p>
            <w:r>
              <w:rPr>
                <w:b/>
                <w:sz w:val="20"/>
              </w:rPr>
              <w:t xml:space="preserve">Nivel 3
Ingresos de PI</w:t>
            </w:r>
          </w:p>
        </w:tc>
        <w:tc>
          <w:tcPr>
            <w:tcW w:w="2400" w:type="dxa"/>
            <w:shd w:val="clear" w:color="auto" w:fill="EEF2FF"/>
          </w:tcPr>
          <w:p>
            <w:r>
              <w:rPr>
                <w:sz w:val="20"/>
              </w:rPr>
              <w:t xml:space="preserve">Ingresos pasivos basados en propiedad intelectual</w:t>
            </w:r>
          </w:p>
        </w:tc>
        <w:tc>
          <w:tcPr>
            <w:tcW w:w="2400" w:type="dxa"/>
            <w:shd w:val="clear" w:color="auto" w:fill="EEF2FF"/>
          </w:tcPr>
          <w:p>
            <w:r>
              <w:rPr>
                <w:sz w:val="20"/>
              </w:rPr>
              <w:t xml:space="preserve">Software SaaS, patentes, licencias</w:t>
            </w:r>
          </w:p>
        </w:tc>
        <w:tc>
          <w:tcPr>
            <w:tcW w:w="2400" w:type="dxa"/>
            <w:shd w:val="clear" w:color="auto" w:fill="EEF2FF"/>
          </w:tcPr>
          <w:p>
            <w:r>
              <w:rPr>
                <w:sz w:val="20"/>
              </w:rPr>
              <w:t xml:space="preserve">Objetivo 20% a largo plazo</w:t>
            </w:r>
          </w:p>
        </w:tc>
      </w:tr>
    </w:tbl>
    <w:p>
      <w:pPr>
        <w:spacing w:before="0" w:after="120"/>
      </w:pPr>
    </w:p>
    <w:p>
      <w:pPr>
        <w:pStyle w:val="Heading2"/>
      </w:pPr>
      <w:r>
        <w:t xml:space="preserve">Integración de Ti y dinero — Declaración del yo financiero</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1A4A6B"/>
          </w:tcPr>
          <w:p>
            <w:pPr>
              <w:jc w:val="center"/>
            </w:pPr>
            <w:r>
              <w:rPr>
                <w:b/>
                <w:color w:val="FFFFFF"/>
                <w:sz w:val="20"/>
              </w:rPr>
              <w:t>Pregunta</w:t>
            </w:r>
          </w:p>
        </w:tc>
        <w:tc>
          <w:tcPr>
            <w:tcW w:w="5520" w:type="dxa"/>
            <w:shd w:val="clear" w:color="auto" w:fill="1A4A6B"/>
          </w:tcPr>
          <w:p>
            <w:pPr>
              <w:jc w:val="center"/>
            </w:pPr>
            <w:r>
              <w:rPr>
                <w:b/>
                <w:color w:val="FFFFFF"/>
                <w:sz w:val="20"/>
              </w:rPr>
              <w:t>Mi Respuesta</w:t>
            </w:r>
          </w:p>
        </w:tc>
      </w:tr>
      <w:tr>
        <w:tc>
          <w:tcPr>
            <w:tcW w:w="3120" w:type="dxa"/>
            <w:shd w:val="clear" w:color="auto" w:fill="EEF2FF"/>
          </w:tcPr>
          <w:p>
            <w:r>
              <w:rPr>
                <w:b/>
                <w:sz w:val="20"/>
              </w:rPr>
              <w:t xml:space="preserve">¿Cuál es el campo en el que Ti ha profundizado más?</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¿Qué puedo lanzar al 70% justo ahora?</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¿Cómo puedo aumentar el precio de mercado de mi capacidad?</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¿Qué áreas de ventas y colaboración debo delegar?</w:t>
            </w:r>
          </w:p>
        </w:tc>
        <w:tc>
          <w:tcPr>
            <w:tcW w:w="5520" w:type="dxa"/>
            <w:shd w:val="clear" w:color="auto" w:fill="EEF2FF"/>
          </w:tcPr>
          <w:p>
            <w:r>
              <w:rPr>
                <w:sz w:val="20"/>
              </w:rPr>
              <w:t xml:space="preserve">Escribir directamente...</w:t>
            </w:r>
          </w:p>
        </w:tc>
      </w:tr>
    </w:tbl>
    <w:p>
      <w:pPr>
        <w:spacing w:before="0" w:after="160"/>
      </w:pPr>
    </w:p>
    <w:p>
      <w:pPr>
        <w:spacing w:before="0" w:after="120"/>
        <w:ind w:left="360"/>
      </w:pPr>
      <w:r>
        <w:rPr>
          <w:i/>
          <w:color w:val="1A4A6B"/>
        </w:rPr>
        <w:t xml:space="preserve">"El Ti del tipo LOGIC es el recurso más valioso del mundo. Cuando ese recurso se conecta con el mercado—cuando la lógica se convierte en valor y el análisis en ingresos—tu potencial se realiza completamente."</w:t>
      </w:r>
    </w:p>
    <w:p>
      <w:r>
        <w:br w:type="page"/>
      </w:r>
    </w:p>
    <w:p>
      <w:pPr>
        <w:pStyle w:val="Heading1"/>
      </w:pPr>
      <w:r>
        <w:t>Parte 8  Maestro del Dinero — Diseño completo del yo financiero del tipo LOGIC</w:t>
      </w:r>
    </w:p>
    <w:p>
      <w:pPr>
        <w:pStyle w:val="Heading2"/>
      </w:pPr>
      <w:r>
        <w:t>Análisis completo de psicología de inversión y consumo</w:t>
      </w:r>
    </w:p>
    <w:p>
      <w:pPr>
        <w:spacing w:before="0" w:after="160"/>
      </w:pPr>
      <w:r>
        <w:t xml:space="preserve">En la etapa Master no se trata de "cómo gano dinero" sino de "cuál es mi relación con el dinero". Es el trabajo de ver directamente qué patrones inconscientes se activan cuando tu función Ti se encuentra con el dinero.</w:t>
      </w:r>
    </w:p>
    <w:p>
      <w:pPr>
        <w:pStyle w:val="Heading3"/>
      </w:pPr>
      <w:r>
        <w:t>Mapa psicológico de inversión del tipo LOGIC</w:t>
      </w:r>
    </w:p>
    <w:p>
      <w:pPr>
        <w:spacing w:before="0" w:after="100"/>
      </w:pPr>
      <w:r>
        <w:rPr>
          <w:b/>
        </w:rPr>
        <w:t xml:space="preserve">Ciclo emoción-arrepentimiento:</w:t>
      </w:r>
      <w:r>
        <w:t xml:space="preserve">Cuando descubres nuevas oportunidades de inversión (monedas, startups, nuevas plataformas), Ne se activa explosivamente. Inviertes cantidades grandes con la certeza de ¡Esto definitivamente funcionará!. Pero el ciclo se repite cuando te das cuenta de que fue emoción sin validación y te arrepientes.</w:t>
      </w:r>
    </w:p>
    <w:p>
      <w:pPr>
        <w:spacing w:before="0" w:after="100"/>
      </w:pPr>
      <w:r>
        <w:rPr>
          <w:b/>
        </w:rPr>
        <w:t xml:space="preserve">Entre parálisis de análisis y salto intuitivo:</w:t>
      </w:r>
      <w:r>
        <w:t xml:space="preserve">A veces nos vemos paralizados explorando demasiadas opciones (parálisis analítica), a veces decidimos instantáneamente solo por intuición (salto intuitivo). El equilibrio entre estos dos extremos es el desafío de un LOGIC maduro.</w:t>
      </w:r>
    </w:p>
    <w:p>
      <w:pPr>
        <w:spacing w:before="0" w:after="160"/>
      </w:pPr>
      <w:r>
        <w:rPr>
          <w:b/>
        </w:rPr>
        <w:t xml:space="preserve">Prioridad de Inversión en Experiencia:</w:t>
      </w:r>
      <w:r>
        <w:t xml:space="preserve">Gastas dinero en experiencias sobre cosas, en aprendizaje sobre ahorros. Esto no es una debilidad. Pero solo se justifica cuando hay una ruta clara para generar ingresos de la experiencia. El consumo donde la experiencia es el propósito agota las finanzas.</w:t>
      </w:r>
    </w:p>
    <w:p>
      <w:pPr>
        <w:pStyle w:val="Heading3"/>
      </w:pPr>
      <w:r>
        <w:t>Mapa psicológico de consumo del tipo LOGIC</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2C3E7A"/>
          </w:tcPr>
          <w:p>
            <w:pPr>
              <w:jc w:val="center"/>
            </w:pPr>
            <w:r>
              <w:rPr>
                <w:b/>
                <w:color w:val="FFFFFF"/>
                <w:sz w:val="20"/>
              </w:rPr>
              <w:t>Tipo de consumo</w:t>
            </w:r>
          </w:p>
        </w:tc>
        <w:tc>
          <w:tcPr>
            <w:tcW w:w="2880" w:type="dxa"/>
            <w:shd w:val="clear" w:color="auto" w:fill="2C3E7A"/>
          </w:tcPr>
          <w:p>
            <w:pPr>
              <w:jc w:val="center"/>
            </w:pPr>
            <w:r>
              <w:rPr>
                <w:b/>
                <w:color w:val="FFFFFF"/>
                <w:sz w:val="20"/>
              </w:rPr>
              <w:t>Patrón del tipo LOGIC</w:t>
            </w:r>
          </w:p>
        </w:tc>
        <w:tc>
          <w:tcPr>
            <w:tcW w:w="2880" w:type="dxa"/>
            <w:shd w:val="clear" w:color="auto" w:fill="2C3E7A"/>
          </w:tcPr>
          <w:p>
            <w:pPr>
              <w:jc w:val="center"/>
            </w:pPr>
            <w:r>
              <w:rPr>
                <w:b/>
                <w:color w:val="FFFFFF"/>
                <w:sz w:val="20"/>
              </w:rPr>
              <w:t>Estrategia de integración</w:t>
            </w:r>
          </w:p>
        </w:tc>
      </w:tr>
      <w:tr>
        <w:tc>
          <w:tcPr>
            <w:tcW w:w="2880" w:type="dxa"/>
            <w:shd w:val="clear" w:color="auto" w:fill="EEF2FF"/>
          </w:tcPr>
          <w:p>
            <w:r>
              <w:rPr>
                <w:b/>
                <w:sz w:val="20"/>
              </w:rPr>
              <w:t>Consumo de Experiencia</w:t>
            </w:r>
          </w:p>
        </w:tc>
        <w:tc>
          <w:tcPr>
            <w:tcW w:w="2880" w:type="dxa"/>
          </w:tcPr>
          <w:p>
            <w:r>
              <w:rPr>
                <w:sz w:val="20"/>
              </w:rPr>
              <w:t>Gastas generosamente en viajes, conferencias, eventos</w:t>
            </w:r>
          </w:p>
        </w:tc>
        <w:tc>
          <w:tcPr>
            <w:tcW w:w="2880" w:type="dxa"/>
          </w:tcPr>
          <w:p>
            <w:r>
              <w:rPr>
                <w:sz w:val="20"/>
              </w:rPr>
              <w:t>Decidir después de la pregunta '¿Conduce esto a ingresos?'</w:t>
            </w:r>
          </w:p>
        </w:tc>
      </w:tr>
      <w:tr>
        <w:tc>
          <w:tcPr>
            <w:tcW w:w="2880" w:type="dxa"/>
            <w:shd w:val="clear" w:color="auto" w:fill="EEF2FF"/>
          </w:tcPr>
          <w:p>
            <w:r>
              <w:rPr>
                <w:b/>
                <w:sz w:val="20"/>
              </w:rPr>
              <w:t>Consumo de herramientas</w:t>
            </w:r>
          </w:p>
        </w:tc>
        <w:tc>
          <w:tcPr>
            <w:tcW w:w="2880" w:type="dxa"/>
          </w:tcPr>
          <w:p>
            <w:r>
              <w:rPr>
                <w:sz w:val="20"/>
              </w:rPr>
              <w:t>Compras impulsivas de nuevas apps, suscripciones, dispositivos</w:t>
            </w:r>
          </w:p>
        </w:tc>
        <w:tc>
          <w:tcPr>
            <w:tcW w:w="2880" w:type="dxa"/>
          </w:tcPr>
          <w:p>
            <w:r>
              <w:rPr>
                <w:sz w:val="20"/>
              </w:rPr>
              <w:t>Fijar límite mensual de suscripción, limpiar suscripciones existentes antes de agregar</w:t>
            </w:r>
          </w:p>
        </w:tc>
      </w:tr>
      <w:tr>
        <w:tc>
          <w:tcPr>
            <w:tcW w:w="2880" w:type="dxa"/>
            <w:shd w:val="clear" w:color="auto" w:fill="EEF2FF"/>
          </w:tcPr>
          <w:p>
            <w:r>
              <w:rPr>
                <w:b/>
                <w:sz w:val="20"/>
              </w:rPr>
              <w:t>Consumo de rutinas</w:t>
            </w:r>
          </w:p>
        </w:tc>
        <w:tc>
          <w:tcPr>
            <w:tcW w:w="2880" w:type="dxa"/>
          </w:tcPr>
          <w:p>
            <w:r>
              <w:rPr>
                <w:sz w:val="20"/>
              </w:rPr>
              <w:t>No realizas un seguimiento de gastos rutinarios como comida, servicios, etc.</w:t>
            </w:r>
          </w:p>
        </w:tc>
        <w:tc>
          <w:tcPr>
            <w:tcW w:w="2880" w:type="dxa"/>
          </w:tcPr>
          <w:p>
            <w:r>
              <w:rPr>
                <w:sz w:val="20"/>
              </w:rPr>
              <w:t>Clasificación automática con aplicación de presupuesto sincronizado, revisión mensual</w:t>
            </w:r>
          </w:p>
        </w:tc>
      </w:tr>
    </w:tbl>
    <w:p>
      <w:pPr>
        <w:spacing w:before="0" w:after="120"/>
      </w:pPr>
    </w:p>
    <w:p>
      <w:pPr>
        <w:pStyle w:val="Heading2"/>
      </w:pPr>
      <w:r>
        <w:t>La filosofía de la riqueza del tipo LOGIC — Reescritura de guiones de dinero</w:t>
      </w:r>
    </w:p>
    <w:p>
      <w:pPr>
        <w:spacing w:before="0" w:after="120"/>
      </w:pPr>
      <w:r>
        <w:t xml:space="preserve">El guión de dinero (Money Script) es la creencia inconsciente sobre el dinero formada en la infancia. El tipo LOGIC forma un guión de dinero único a través de su dinámica Ne-Si particular.</w:t>
      </w:r>
    </w:p>
    <w:p>
      <w:pPr>
        <w:spacing w:before="0" w:after="100"/>
      </w:pPr>
      <w:r>
        <w:rPr>
          <w:b/>
          <w:color w:val="8B2222"/>
        </w:rPr>
        <w:t xml:space="preserve">❌ Script Limitante:</w:t>
      </w:r>
      <w:r>
        <w:t xml:space="preserve">"Si gano mucho dinero, pierdo libertad" / "Tengo que hacer trabajo fijo para ganar dinero, pero odio lo fijo" / "Una buena idea debería volverse dinero en cualquier momento"</w:t>
      </w:r>
    </w:p>
    <w:p>
      <w:pPr>
        <w:spacing w:before="0" w:after="160"/>
      </w:pPr>
      <w:r>
        <w:rPr>
          <w:b/>
          <w:color w:val="1E6B1E"/>
        </w:rPr>
        <w:t xml:space="preserve">✅ Rescriptura Liberadora:</w:t>
      </w:r>
      <w:r>
        <w:t xml:space="preserve">"El dinero abre más puertas de posibilidad" / "Si los sistemas trabajan para mí, puedo explorar" / "Completar una idea crea recursos para la próxima idea"</w:t>
      </w:r>
    </w:p>
    <w:p>
      <w:pPr>
        <w:pStyle w:val="Heading2"/>
      </w:pPr>
      <w:r>
        <w:t>Diseño del modelo de negocio óptimo del tipo LOGIC</w:t>
      </w:r>
    </w:p>
    <w:p>
      <w:pPr>
        <w:spacing w:before="0" w:after="120"/>
      </w:pPr>
      <w:r>
        <w:t xml:space="preserve">La estructura de negocio donde el Ne del tipo LOGIC brilla más es el "negocio de conocimiento apalancado". Es una estructura donde el contenido que creas una vez genera ingresos repetidamente, y puedes seguir invirtiendo nuevas ideas.</w:t>
      </w:r>
    </w:p>
    <w:p>
      <w:pPr>
        <w:pStyle w:val="Heading3"/>
      </w:pPr>
      <w:r>
        <w:t>Estructura de negocio óptima del tipo LOGIC — Modelo de 3 capas</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Capa</w:t>
            </w:r>
          </w:p>
        </w:tc>
        <w:tc>
          <w:tcPr>
            <w:tcW w:w="2400" w:type="dxa"/>
            <w:shd w:val="clear" w:color="auto" w:fill="2C3E7A"/>
          </w:tcPr>
          <w:p>
            <w:pPr>
              <w:jc w:val="center"/>
            </w:pPr>
            <w:r>
              <w:rPr>
                <w:b/>
                <w:color w:val="FFFFFF"/>
                <w:sz w:val="20"/>
              </w:rPr>
              <w:t>Rol</w:t>
            </w:r>
          </w:p>
        </w:tc>
        <w:tc>
          <w:tcPr>
            <w:tcW w:w="2400" w:type="dxa"/>
            <w:shd w:val="clear" w:color="auto" w:fill="2C3E7A"/>
          </w:tcPr>
          <w:p>
            <w:pPr>
              <w:jc w:val="center"/>
            </w:pPr>
            <w:r>
              <w:rPr>
                <w:b/>
                <w:color w:val="FFFFFF"/>
                <w:sz w:val="20"/>
              </w:rPr>
              <w:t>Ejemplo</w:t>
            </w:r>
          </w:p>
        </w:tc>
        <w:tc>
          <w:tcPr>
            <w:tcW w:w="2400" w:type="dxa"/>
            <w:shd w:val="clear" w:color="auto" w:fill="2C3E7A"/>
          </w:tcPr>
          <w:p>
            <w:pPr>
              <w:jc w:val="center"/>
            </w:pPr>
            <w:r>
              <w:rPr>
                <w:b/>
                <w:color w:val="FFFFFF"/>
                <w:sz w:val="20"/>
              </w:rPr>
              <w:t>Proporción de ingresos objetivo</w:t>
            </w:r>
          </w:p>
        </w:tc>
      </w:tr>
      <w:tr>
        <w:tc>
          <w:tcPr>
            <w:tcW w:w="1440" w:type="dxa"/>
            <w:shd w:val="clear" w:color="auto" w:fill="EEF2FF"/>
          </w:tcPr>
          <w:p>
            <w:r>
              <w:rPr>
                <w:b/>
                <w:sz w:val="20"/>
              </w:rPr>
              <w:t>Capa 1
Pasivo</w:t>
            </w:r>
          </w:p>
        </w:tc>
        <w:tc>
          <w:tcPr>
            <w:tcW w:w="2400" w:type="dxa"/>
          </w:tcPr>
          <w:p>
            <w:r>
              <w:rPr>
                <w:sz w:val="20"/>
              </w:rPr>
              <w:t>Generar ingresos mientras duermes</w:t>
            </w:r>
          </w:p>
        </w:tc>
        <w:tc>
          <w:tcPr>
            <w:tcW w:w="2400" w:type="dxa"/>
          </w:tcPr>
          <w:p>
            <w:r>
              <w:rPr>
                <w:sz w:val="20"/>
              </w:rPr>
              <w:t>Cursos en línea, libros electrónicos, plantillas, SaaS</w:t>
            </w:r>
          </w:p>
        </w:tc>
        <w:tc>
          <w:tcPr>
            <w:tcW w:w="2400" w:type="dxa"/>
          </w:tcPr>
          <w:p>
            <w:r>
              <w:rPr>
                <w:sz w:val="20"/>
              </w:rPr>
              <w:t>60% o más</w:t>
            </w:r>
          </w:p>
        </w:tc>
      </w:tr>
      <w:tr>
        <w:tc>
          <w:tcPr>
            <w:tcW w:w="1440" w:type="dxa"/>
            <w:shd w:val="clear" w:color="auto" w:fill="EEF2FF"/>
          </w:tcPr>
          <w:p>
            <w:r>
              <w:rPr>
                <w:b/>
                <w:sz w:val="20"/>
              </w:rPr>
              <w:t>Capa 2
Alto valor</w:t>
            </w:r>
          </w:p>
        </w:tc>
        <w:tc>
          <w:tcPr>
            <w:tcW w:w="2400" w:type="dxa"/>
          </w:tcPr>
          <w:p>
            <w:r>
              <w:rPr>
                <w:sz w:val="20"/>
              </w:rPr>
              <w:t>Alto ingreso mediante intervención directa</w:t>
            </w:r>
          </w:p>
        </w:tc>
        <w:tc>
          <w:tcPr>
            <w:tcW w:w="2400" w:type="dxa"/>
          </w:tcPr>
          <w:p>
            <w:r>
              <w:rPr>
                <w:sz w:val="20"/>
              </w:rPr>
              <w:t>Coaching 1:1, consultoría, conferencias</w:t>
            </w:r>
          </w:p>
        </w:tc>
        <w:tc>
          <w:tcPr>
            <w:tcW w:w="2400" w:type="dxa"/>
          </w:tcPr>
          <w:p>
            <w:r>
              <w:rPr>
                <w:sz w:val="20"/>
              </w:rPr>
              <w:t>Alrededor del 30%</w:t>
            </w:r>
          </w:p>
        </w:tc>
      </w:tr>
      <w:tr>
        <w:tc>
          <w:tcPr>
            <w:tcW w:w="1440" w:type="dxa"/>
            <w:shd w:val="clear" w:color="auto" w:fill="EEF2FF"/>
          </w:tcPr>
          <w:p>
            <w:r>
              <w:rPr>
                <w:b/>
                <w:sz w:val="20"/>
              </w:rPr>
              <w:t>Capa 3
Experimento</w:t>
            </w:r>
          </w:p>
        </w:tc>
        <w:tc>
          <w:tcPr>
            <w:tcW w:w="2400" w:type="dxa"/>
          </w:tcPr>
          <w:p>
            <w:r>
              <w:rPr>
                <w:sz w:val="20"/>
              </w:rPr>
              <w:t>Nuevo Experimento de Ideas Ne</w:t>
            </w:r>
          </w:p>
        </w:tc>
        <w:tc>
          <w:tcPr>
            <w:tcW w:w="2400" w:type="dxa"/>
          </w:tcPr>
          <w:p>
            <w:r>
              <w:rPr>
                <w:sz w:val="20"/>
              </w:rPr>
              <w:t>Nuevos proyectos, pruebas piloto, nuevos mercados</w:t>
            </w:r>
          </w:p>
        </w:tc>
        <w:tc>
          <w:tcPr>
            <w:tcW w:w="2400" w:type="dxa"/>
          </w:tcPr>
          <w:p>
            <w:r>
              <w:rPr>
                <w:sz w:val="20"/>
              </w:rPr>
              <w:t>10% o menos</w:t>
            </w:r>
          </w:p>
        </w:tc>
      </w:tr>
    </w:tbl>
    <w:p>
      <w:pPr>
        <w:spacing w:before="0" w:after="160"/>
      </w:pPr>
    </w:p>
    <w:p>
      <w:pPr>
        <w:pStyle w:val="Heading2"/>
      </w:pPr>
      <w:r>
        <w:t>Integración Completa de Ne y Dinero — Declaración de Yo Financiero</w:t>
      </w:r>
    </w:p>
    <w:p>
      <w:pPr>
        <w:spacing w:before="0" w:after="120"/>
      </w:pPr>
      <w:r>
        <w:t xml:space="preserve">Completa la declaración a continuación directamente. Esto no es conocimiento, es práctica.</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2C3E7A"/>
          </w:tcPr>
          <w:p>
            <w:r>
              <w:rPr>
                <w:b/>
                <w:color w:val="FFFFFF"/>
                <w:sz w:val="20"/>
              </w:rPr>
              <w:t>Pregunta</w:t>
            </w:r>
          </w:p>
        </w:tc>
        <w:tc>
          <w:tcPr>
            <w:tcW w:w="5520" w:type="dxa"/>
            <w:shd w:val="clear" w:color="auto" w:fill="2C3E7A"/>
          </w:tcPr>
          <w:p>
            <w:r>
              <w:rPr>
                <w:b/>
                <w:color w:val="FFFFFF"/>
                <w:sz w:val="20"/>
              </w:rPr>
              <w:t>Mi Respuesta</w:t>
            </w:r>
          </w:p>
        </w:tc>
      </w:tr>
      <w:tr>
        <w:tc>
          <w:tcPr>
            <w:tcW w:w="3120" w:type="dxa"/>
            <w:shd w:val="clear" w:color="auto" w:fill="EEF2FF"/>
          </w:tcPr>
          <w:p>
            <w:r>
              <w:rPr>
                <w:sz w:val="20"/>
              </w:rPr>
              <w:t>¿Cuál es mi talento central de generación de dinero?</w:t>
            </w:r>
          </w:p>
        </w:tc>
        <w:tc>
          <w:tcPr>
            <w:tcW w:w="5520" w:type="dxa"/>
          </w:tcPr>
          <w:p>
            <w:r>
              <w:rPr>
                <w:color w:val="AAAAAA"/>
                <w:sz w:val="20"/>
              </w:rPr>
              <w:t>Escribir directamente...</w:t>
            </w:r>
          </w:p>
        </w:tc>
      </w:tr>
      <w:tr>
        <w:tc>
          <w:tcPr>
            <w:tcW w:w="3120" w:type="dxa"/>
            <w:shd w:val="clear" w:color="auto" w:fill="EEF2FF"/>
          </w:tcPr>
          <w:p>
            <w:r>
              <w:rPr>
                <w:sz w:val="20"/>
              </w:rPr>
              <w:t>¿Cuál es la primera cosa que debo completar?</w:t>
            </w:r>
          </w:p>
        </w:tc>
        <w:tc>
          <w:tcPr>
            <w:tcW w:w="5520" w:type="dxa"/>
          </w:tcPr>
          <w:p>
            <w:r>
              <w:rPr>
                <w:color w:val="AAAAAA"/>
                <w:sz w:val="20"/>
              </w:rPr>
              <w:t>Escribir directamente...</w:t>
            </w:r>
          </w:p>
        </w:tc>
      </w:tr>
      <w:tr>
        <w:tc>
          <w:tcPr>
            <w:tcW w:w="3120" w:type="dxa"/>
            <w:shd w:val="clear" w:color="auto" w:fill="EEF2FF"/>
          </w:tcPr>
          <w:p>
            <w:r>
              <w:rPr>
                <w:sz w:val="20"/>
              </w:rPr>
              <w:t>¿Cuál es mi nueva creencia sobre el dinero?</w:t>
            </w:r>
          </w:p>
        </w:tc>
        <w:tc>
          <w:tcPr>
            <w:tcW w:w="5520" w:type="dxa"/>
          </w:tcPr>
          <w:p>
            <w:r>
              <w:rPr>
                <w:color w:val="AAAAAA"/>
                <w:sz w:val="20"/>
              </w:rPr>
              <w:t>Escribir directamente...</w:t>
            </w:r>
          </w:p>
        </w:tc>
      </w:tr>
      <w:tr>
        <w:tc>
          <w:tcPr>
            <w:tcW w:w="3120" w:type="dxa"/>
            <w:shd w:val="clear" w:color="auto" w:fill="EEF2FF"/>
          </w:tcPr>
          <w:p>
            <w:r>
              <w:rPr>
                <w:sz w:val="20"/>
              </w:rPr>
              <w:t>¿Cuál es una rutina financiera que puedes delegar?</w:t>
            </w:r>
          </w:p>
        </w:tc>
        <w:tc>
          <w:tcPr>
            <w:tcW w:w="5520" w:type="dxa"/>
          </w:tcPr>
          <w:p>
            <w:r>
              <w:rPr>
                <w:color w:val="AAAAAA"/>
                <w:sz w:val="20"/>
              </w:rPr>
              <w:t>Escribir directamente...</w:t>
            </w:r>
          </w:p>
        </w:tc>
      </w:tr>
    </w:tbl>
    <w:p>
      <w:pPr>
        <w:spacing w:before="160" w:after="120"/>
      </w:pPr>
      <w:r>
        <w:rPr>
          <w:i/>
          <w:color w:val="2C3E7A"/>
        </w:rPr>
        <w:t xml:space="preserve">"Para el tipo LOGIC, el dinero no es un objetivo, es la llave que abre puertas a más posibilidades. Lo que se necesita para crear esa llave es el coraje de la culminación."</w:t>
      </w:r>
    </w:p>
    <w:p>
      <w:pPr>
        <w:pStyle w:val="Heading1"/>
      </w:pPr>
      <w:r>
        <w:t xml:space="preserve">Comienza la Edición Maestra</w:t>
      </w:r>
    </w:p>
    <w:p>
      <w:pPr>
        <w:spacing w:before="40" w:after="80"/>
      </w:pPr>
      <w:r>
        <w:rPr>
          <w:sz w:val="22"/>
          <w:szCs w:val="22"/>
        </w:rPr>
        <w:t xml:space="preserve">Presenciaste tu Ne en Tier1, conociste tu sombra Fe en Tier2. Ahora Tier3 — Master Edition teje todos tus descubrimientos en un todo unificado.</w:t>
      </w:r>
    </w:p>
    <w:p>
      <w:pPr>
        <w:spacing w:before="40" w:after="80"/>
      </w:pPr>
      <w:r>
        <w:rPr>
          <w:sz w:val="22"/>
          <w:szCs w:val="22"/>
        </w:rPr>
        <w:t xml:space="preserve">La esencia de la individuación no es separar luz y sombra, sino conocer experiencialmente que son una sola energía. La 'exploración de posibilidad explosiva' de SPARK y la 'sombra del miedo a la conclusión' en realidad provienen de la misma raíz. Vivir esta paradoja es la tarea de Stage 3.</w:t>
      </w:r>
    </w:p>
    <w:p>
      <w:pPr>
        <w:spacing w:before="40" w:after="80"/>
      </w:pPr>
      <w:r>
        <w:rPr>
          <w:sz w:val="22"/>
          <w:szCs w:val="22"/>
        </w:rPr>
        <w:t xml:space="preserve">Este reporte desciende a las capas más profundas de SPARK. Desde la teoría del Fluid Self, evolución arquetípica, trabajo de sombra avanzado, mapa de relaciones completo con todos los tipos, desafíos especiales de mediana edad, hasta estrategias para utilizar la energía NE a nivel maestro en los 3 grandes dominios de la vida.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Estructura del Master Report</w:t>
            </w:r>
          </w:p>
          <w:p>
            <w:pPr>
              <w:spacing w:before="40" w:after="40"/>
            </w:pPr>
            <w:r>
              <w:rPr>
                <w:sz w:val="10"/>
                <w:szCs w:val="10"/>
              </w:rPr>
              <w:t xml:space="preserve"> </w:t>
            </w:r>
          </w:p>
          <w:p>
            <w:pPr>
              <w:spacing w:before="40" w:after="40"/>
            </w:pPr>
            <w:r>
              <w:rPr>
                <w:color w:val="2C3040"/>
                <w:sz w:val="21"/>
                <w:szCs w:val="21"/>
              </w:rPr>
              <w:t xml:space="preserve">Parte 1  Teoría del Self Fluido — Los 3 yos fluidos de SPARK</w:t>
            </w:r>
          </w:p>
          <w:p>
            <w:pPr>
              <w:spacing w:before="40" w:after="40"/>
            </w:pPr>
            <w:r>
              <w:rPr>
                <w:color w:val="2C3040"/>
                <w:sz w:val="21"/>
                <w:szCs w:val="21"/>
              </w:rPr>
              <w:t xml:space="preserve">Parte 2  Ruta de evolución arquetípica — Del analista al creador</w:t>
            </w:r>
          </w:p>
          <w:p>
            <w:pPr>
              <w:spacing w:before="40" w:after="40"/>
            </w:pPr>
            <w:r>
              <w:rPr>
                <w:color w:val="2C3040"/>
                <w:sz w:val="21"/>
                <w:szCs w:val="21"/>
              </w:rPr>
              <w:t xml:space="preserve">Parte 3  Trabajo Avanzado de la Sombra — Reconciliación Completa con Si</w:t>
            </w:r>
          </w:p>
          <w:p>
            <w:pPr>
              <w:spacing w:before="40" w:after="40"/>
            </w:pPr>
            <w:r>
              <w:rPr>
                <w:color w:val="2C3040"/>
                <w:sz w:val="21"/>
                <w:szCs w:val="21"/>
              </w:rPr>
              <w:t xml:space="preserve">Parte 4  Mapa Completo de Relaciones de 8 Tipos — Navegación Ne con Todos los Tipos</w:t>
            </w:r>
          </w:p>
          <w:p>
            <w:pPr>
              <w:spacing w:before="40" w:after="40"/>
            </w:pPr>
            <w:r>
              <w:rPr>
                <w:color w:val="2C3040"/>
                <w:sz w:val="21"/>
                <w:szCs w:val="21"/>
              </w:rPr>
              <w:t xml:space="preserve">Parte 5  SPARK en la Mediana Edad — Tareas Especiales en la Mediana Edad (40-60) y Punto de Quiebre</w:t>
            </w:r>
          </w:p>
          <w:p>
            <w:pPr>
              <w:spacing w:before="40" w:after="40"/>
            </w:pPr>
            <w:r>
              <w:rPr>
                <w:color w:val="2C3040"/>
                <w:sz w:val="21"/>
                <w:szCs w:val="21"/>
              </w:rPr>
              <w:t xml:space="preserve">Parte 6  Maestría de las 3 Áreas — Negocios · Relaciones · Creación</w:t>
            </w:r>
          </w:p>
          <w:p>
            <w:pPr>
              <w:spacing w:before="40" w:after="40"/>
            </w:pPr>
            <w:r>
              <w:rPr>
                <w:color w:val="2C3040"/>
                <w:sz w:val="21"/>
                <w:szCs w:val="21"/>
              </w:rPr>
              <w:t xml:space="preserve">Parte 7  Misión Stage 3 — Viaje de 90 Días de Integración</w:t>
            </w:r>
          </w:p>
          <w:p>
            <w:pPr>
              <w:spacing w:before="40" w:after="40"/>
            </w:pPr>
            <w:r>
              <w:rPr>
                <w:color w:val="2C3040"/>
                <w:sz w:val="21"/>
                <w:szCs w:val="21"/>
              </w:rPr>
              <w:t xml:space="preserve">Parte 8  Mapa de Navegación Personal — Diseño de Conclusión de Ne Personalizado</w:t>
            </w:r>
          </w:p>
          <w:p>
            <w:pPr>
              <w:spacing w:before="40" w:after="40"/>
            </w:pPr>
            <w:r>
              <w:rPr>
                <w:color w:val="2C3040"/>
                <w:sz w:val="21"/>
                <w:szCs w:val="21"/>
              </w:rPr>
              <w:t xml:space="preserve">Parte 9  Herramientas de Próxima Navegación — Guía de Apéndice Situacional</w:t>
            </w:r>
          </w:p>
        </w:tc>
      </w:tr>
    </w:tbl>
    <w:p>
      <w:pPr>
        <w:spacing w:before="0" w:after="120"/>
      </w:pPr>
    </w:p>
    <w:p>
      <w:r>
        <w:br w:type="page"/>
      </w:r>
    </w:p>
    <w:p>
      <w:pPr>
        <w:pStyle w:val="Heading1"/>
      </w:pPr>
      <w:r>
        <w:t xml:space="preserve">Parte 1  Teoría del Self Fluido</w:t>
      </w:r>
    </w:p>
    <w:p>
      <w:pPr>
        <w:pStyle w:val="Heading2"/>
      </w:pPr>
      <w:r>
        <w:t xml:space="preserve">Los 3 Yos Fluidos de SPARK</w:t>
      </w:r>
    </w:p>
    <w:p>
      <w:pPr>
        <w:spacing w:before="40" w:after="80"/>
      </w:pPr>
      <w:r>
        <w:rPr>
          <w:sz w:val="22"/>
          <w:szCs w:val="22"/>
        </w:rPr>
        <w:t xml:space="preserve">La filosofía central de Shadowgram es que la personalidad no es fija, sino un sistema donde fluye la energía. En el caso de SPARK, la forma en que aparece el analista varía mucho dependiendo de qué Stage estés en este momento. La tabla a continuación muestra los 3 arquetipos Fluid Self de SPARK y cómo se manifiestan en cada Stage.</w:t>
      </w:r>
    </w:p>
    <w:p>
      <w:pPr>
        <w:spacing w:before="0" w:after="80"/>
      </w:pPr>
    </w:p>
    <w:p>
      <w:pPr>
        <w:pStyle w:val="Heading3"/>
      </w:pPr>
      <w:r>
        <w:rPr>
          <w:color w:val="C17B25"/>
        </w:rPr>
        <w:t xml:space="preserve">Los 3 Yos Fluidos de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Vagancia</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Despertar</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Integración</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Vagabundo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Abundancia de ideas pero sin dirección. Siempre empezando.</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Experimenta el conflicto entre ideas y ejecución. Aprende el valor de completar.</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Un analista que selecciona y completa ideas. Convierte posibilidades en realidades.</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Detonador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Inspiración fuerte pero solo te entusiasmas y terminas. Brainstorming vacío.</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Intentas compartir inspiración con el equipo. Buscando equilibrio entre comunicación y cumplimiento.</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Catalizador que convierte inspiración en energía grupal. La chispa se convierte en incendio forestal.</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Sembrador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Planta solo posibilidad, no cosecha. Cementerio de proyectos incompletos.</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Reconoces que las semillas necesitan rutina para crecer. Negociando con Si.</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Jardinero que siembra semillas y completa la cosecha. Colaboración de Ne y Si.</w:t>
            </w:r>
          </w:p>
        </w:tc>
      </w:tr>
    </w:tbl>
    <w:p>
      <w:pPr>
        <w:spacing w:before="0" w:after="100"/>
      </w:pPr>
    </w:p>
    <w:p>
      <w:pPr>
        <w:pStyle w:val="Heading3"/>
      </w:pPr>
      <w:r>
        <w:rPr>
          <w:color w:val="C17B25"/>
        </w:rPr>
        <w:t xml:space="preserve">Tu diagnóstico del Fluid Self</w:t>
      </w:r>
    </w:p>
    <w:p>
      <w:pPr>
        <w:spacing w:before="40" w:after="80"/>
      </w:pPr>
      <w:r>
        <w:rPr>
          <w:sz w:val="22"/>
          <w:szCs w:val="22"/>
        </w:rPr>
        <w:t xml:space="preserve">En este momento, ¿con cuál Fluid Self resuenas más? Responde honestamente las preguntas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Pregunta de diagnóstico</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Vagabundo</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Detonador</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Sembrador</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¿Estoy completando mis ideas en la práctica?</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Medio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¿Comparto mi inspiración con el equipo y ejecutamos juntos?</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¿Utilizas activamente rutinas y trabajo repetitivo?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¿Extraes sabiduría de experiencias pasadas aplicándola al presente?</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¿Mantenes la posibilidad abierta mientras profundizas en una?</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Apariencia de integración NE de Stage 3</w:t>
            </w:r>
          </w:p>
          <w:p>
            <w:pPr>
              <w:spacing w:before="40" w:after="40"/>
            </w:pPr>
            <w:r>
              <w:rPr>
                <w:sz w:val="10"/>
                <w:szCs w:val="10"/>
              </w:rPr>
              <w:t xml:space="preserve"> </w:t>
            </w:r>
          </w:p>
          <w:p>
            <w:pPr>
              <w:spacing w:before="40" w:after="40"/>
            </w:pPr>
            <w:r>
              <w:rPr>
                <w:color w:val="2C3040"/>
                <w:sz w:val="21"/>
                <w:szCs w:val="21"/>
              </w:rPr>
              <w:t xml:space="preserve">El SPARK de Stage 3 ya no busca posibilidad por posibilidad. Exploración y conclusión se convierten en un ritmo. Cuando surge una idea nueva, la sabiduría de Si actúa automáticamente preguntando '¿Es esto realizable?', '¿Hubo algún intento similar en el pasado?'. La llama de Ne y la base de Si bailan juntas.</w:t>
            </w:r>
          </w:p>
        </w:tc>
      </w:tr>
    </w:tbl>
    <w:p>
      <w:pPr>
        <w:spacing w:before="0" w:after="100"/>
      </w:pPr>
    </w:p>
    <w:p>
      <w:r>
        <w:br w:type="page"/>
      </w:r>
    </w:p>
    <w:p>
      <w:pPr>
        <w:pStyle w:val="Heading1"/>
      </w:pPr>
      <w:r>
        <w:t xml:space="preserve">Parte 2  Ruta de Evolución del Arquetipo</w:t>
      </w:r>
    </w:p>
    <w:p>
      <w:pPr>
        <w:pStyle w:val="Heading2"/>
      </w:pPr>
      <w:r>
        <w:t xml:space="preserve">Del analista al creador</w:t>
      </w:r>
    </w:p>
    <w:p>
      <w:pPr>
        <w:spacing w:before="40" w:after="80"/>
      </w:pPr>
      <w:r>
        <w:rPr>
          <w:sz w:val="22"/>
          <w:szCs w:val="22"/>
        </w:rPr>
        <w:t xml:space="preserve">SPARK pasa por tres arquetipos. Cada arquetipo es una manera diferente en que la energía Ne se expresa. Los arquetipos no son buenos ni malos, sino un espectro de crecimiento.</w:t>
      </w:r>
    </w:p>
    <w:p>
      <w:pPr>
        <w:spacing w:before="0" w:after="60"/>
      </w:pPr>
    </w:p>
    <w:p>
      <w:pPr>
        <w:pStyle w:val="Heading3"/>
      </w:pPr>
      <w:r>
        <w:rPr>
          <w:color w:val="C17B25"/>
        </w:rPr>
        <w:t xml:space="preserve">Arquetipo de Etapa 1: El analista eterno (Eternal Explorer)</w:t>
      </w:r>
    </w:p>
    <w:p>
      <w:pPr>
        <w:spacing w:before="40" w:after="80"/>
      </w:pPr>
      <w:r>
        <w:rPr>
          <w:sz w:val="22"/>
          <w:szCs w:val="22"/>
        </w:rPr>
        <w:t xml:space="preserve">La energía Ne más primitiva. Todo es nuevo e interesante. La exploración en sí es el propósito, sin punto de destino. Manifestado frecuentemente en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Empieza un hobby nuevo cada semana</w:t>
            </w:r>
          </w:p>
          <w:p>
            <w:pPr>
              <w:spacing w:before="40" w:after="40"/>
            </w:pPr>
            <w:r>
              <w:rPr>
                <w:sz w:val="21"/>
                <w:szCs w:val="21"/>
              </w:rPr>
              <w:t xml:space="preserve">• '¿Qué intento después?' es la pregunta diaria</w:t>
            </w:r>
          </w:p>
          <w:p>
            <w:pPr>
              <w:spacing w:before="40" w:after="40"/>
            </w:pPr>
            <w:r>
              <w:rPr>
                <w:sz w:val="21"/>
                <w:szCs w:val="21"/>
              </w:rPr>
              <w:t xml:space="preserve">• Empezar es mucho más emocionante que terminar</w:t>
            </w:r>
          </w:p>
          <w:p>
            <w:pPr>
              <w:spacing w:before="40" w:after="40"/>
            </w:pPr>
            <w:r>
              <w:rPr>
                <w:sz w:val="21"/>
                <w:szCs w:val="21"/>
              </w:rPr>
              <w:t xml:space="preserve">• Incómodo mirando al pasado</w:t>
            </w:r>
          </w:p>
          <w:p>
            <w:pPr>
              <w:spacing w:before="40" w:after="40"/>
            </w:pPr>
            <w:r>
              <w:rPr>
                <w:sz w:val="10"/>
                <w:szCs w:val="10"/>
              </w:rPr>
              <w:t xml:space="preserve"> </w:t>
            </w:r>
          </w:p>
          <w:p>
            <w:pPr>
              <w:spacing w:before="40" w:after="40"/>
            </w:pPr>
            <w:r>
              <w:rPr>
                <w:b/>
                <w:bCs/>
                <w:color w:val="C17B25"/>
                <w:sz w:val="21"/>
                <w:szCs w:val="21"/>
              </w:rPr>
              <w:t xml:space="preserve">Desafío de crecimiento</w:t>
            </w:r>
          </w:p>
          <w:p>
            <w:pPr>
              <w:spacing w:before="40" w:after="40"/>
            </w:pPr>
            <w:r>
              <w:rPr>
                <w:sz w:val="21"/>
                <w:szCs w:val="21"/>
              </w:rPr>
              <w:t xml:space="preserve">Completa al menos un resultado de tu exploración y preséntalo al mundo</w:t>
            </w:r>
          </w:p>
        </w:tc>
      </w:tr>
    </w:tbl>
    <w:p>
      <w:pPr>
        <w:spacing w:before="0" w:after="80"/>
      </w:pPr>
    </w:p>
    <w:p>
      <w:pPr>
        <w:pStyle w:val="Heading3"/>
      </w:pPr>
      <w:r>
        <w:rPr>
          <w:color w:val="C17B25"/>
        </w:rPr>
        <w:t xml:space="preserve">Arquetipo Stage 2: Catalizador de Visión</w:t>
      </w:r>
    </w:p>
    <w:p>
      <w:pPr>
        <w:spacing w:before="40" w:after="80"/>
      </w:pPr>
      <w:r>
        <w:rPr>
          <w:sz w:val="22"/>
          <w:szCs w:val="22"/>
        </w:rPr>
        <w:t xml:space="preserve">La energía Ne comienza a ir más allá de ti hacia otros. Las ideas no se guardan solo para ti, sino que se conectan con equipos, comunidades y el mundo. Florece en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Llena la sala de energía en sesiones de brainstorming</w:t>
            </w:r>
          </w:p>
          <w:p>
            <w:pPr>
              <w:spacing w:before="40" w:after="40"/>
            </w:pPr>
            <w:r>
              <w:rPr>
                <w:sz w:val="21"/>
                <w:szCs w:val="21"/>
              </w:rPr>
              <w:t xml:space="preserve">• Talento para hacer ideas ajenas más grandes</w:t>
            </w:r>
          </w:p>
          <w:p>
            <w:pPr>
              <w:spacing w:before="40" w:after="40"/>
            </w:pPr>
            <w:r>
              <w:rPr>
                <w:sz w:val="21"/>
                <w:szCs w:val="21"/>
              </w:rPr>
              <w:t xml:space="preserve">• La pasión por la posibilidad es contagiosa</w:t>
            </w:r>
          </w:p>
          <w:p>
            <w:pPr>
              <w:spacing w:before="40" w:after="40"/>
            </w:pPr>
            <w:r>
              <w:rPr>
                <w:sz w:val="21"/>
                <w:szCs w:val="21"/>
              </w:rPr>
              <w:t xml:space="preserve">• El miedo a la conclusión comienza a disminuir</w:t>
            </w:r>
          </w:p>
          <w:p>
            <w:pPr>
              <w:spacing w:before="40" w:after="40"/>
            </w:pPr>
            <w:r>
              <w:rPr>
                <w:sz w:val="10"/>
                <w:szCs w:val="10"/>
              </w:rPr>
              <w:t xml:space="preserve"> </w:t>
            </w:r>
          </w:p>
          <w:p>
            <w:pPr>
              <w:spacing w:before="40" w:after="40"/>
            </w:pPr>
            <w:r>
              <w:rPr>
                <w:b/>
                <w:bCs/>
                <w:color w:val="C17B25"/>
                <w:sz w:val="21"/>
                <w:szCs w:val="21"/>
              </w:rPr>
              <w:t xml:space="preserve">Desafío de crecimiento</w:t>
            </w:r>
          </w:p>
          <w:p>
            <w:pPr>
              <w:spacing w:before="40" w:after="40"/>
            </w:pPr>
            <w:r>
              <w:rPr>
                <w:sz w:val="21"/>
                <w:szCs w:val="21"/>
              </w:rPr>
              <w:t xml:space="preserve">Responsabilizarse juntos hasta completar el proyecto catalizado</w:t>
            </w:r>
          </w:p>
        </w:tc>
      </w:tr>
    </w:tbl>
    <w:p>
      <w:pPr>
        <w:spacing w:before="0" w:after="80"/>
      </w:pPr>
    </w:p>
    <w:p>
      <w:pPr>
        <w:pStyle w:val="Heading3"/>
      </w:pPr>
      <w:r>
        <w:rPr>
          <w:color w:val="C17B25"/>
        </w:rPr>
        <w:t xml:space="preserve">Arquetipo Stage 3: Creador Integrado</w:t>
      </w:r>
    </w:p>
    <w:p>
      <w:pPr>
        <w:spacing w:before="40" w:after="80"/>
      </w:pPr>
      <w:r>
        <w:rPr>
          <w:sz w:val="22"/>
          <w:szCs w:val="22"/>
        </w:rPr>
        <w:t xml:space="preserve">Ne y Si completamente integrados es NE completo. La exploración de posibilidades y la realización de realidades se convierte en un flujo. Eres un creador que implementa nuevas ideas en el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Desarrolla criterio de selección de ideas (no intenta todo)</w:t>
            </w:r>
          </w:p>
          <w:p>
            <w:pPr>
              <w:spacing w:before="40" w:after="40"/>
            </w:pPr>
            <w:r>
              <w:rPr>
                <w:sz w:val="21"/>
                <w:szCs w:val="21"/>
              </w:rPr>
              <w:t xml:space="preserve">• Usa rutinas como base para creatividad</w:t>
            </w:r>
          </w:p>
          <w:p>
            <w:pPr>
              <w:spacing w:before="40" w:after="40"/>
            </w:pPr>
            <w:r>
              <w:rPr>
                <w:sz w:val="21"/>
                <w:szCs w:val="21"/>
              </w:rPr>
              <w:t xml:space="preserve">• Extraer sabiduría de fracasos pasados, aplicarla al presente</w:t>
            </w:r>
          </w:p>
          <w:p>
            <w:pPr>
              <w:spacing w:before="40" w:after="40"/>
            </w:pPr>
            <w:r>
              <w:rPr>
                <w:sz w:val="21"/>
                <w:szCs w:val="21"/>
              </w:rPr>
              <w:t xml:space="preserve">• 'Resultado completo' se convierte en parte de la identidad</w:t>
            </w:r>
          </w:p>
          <w:p>
            <w:pPr>
              <w:spacing w:before="40" w:after="40"/>
            </w:pPr>
            <w:r>
              <w:rPr>
                <w:sz w:val="10"/>
                <w:szCs w:val="10"/>
              </w:rPr>
              <w:t xml:space="preserve"> </w:t>
            </w:r>
          </w:p>
          <w:p>
            <w:pPr>
              <w:spacing w:before="40" w:after="40"/>
            </w:pPr>
            <w:r>
              <w:rPr>
                <w:b/>
                <w:bCs/>
                <w:color w:val="3D8B37"/>
                <w:sz w:val="21"/>
                <w:szCs w:val="21"/>
              </w:rPr>
              <w:t xml:space="preserve">Insight central</w:t>
            </w:r>
          </w:p>
          <w:p>
            <w:pPr>
              <w:spacing w:before="40" w:after="40"/>
            </w:pPr>
            <w:r>
              <w:rPr>
                <w:sz w:val="21"/>
                <w:szCs w:val="21"/>
              </w:rPr>
              <w:t xml:space="preserve">El Creador Integrado no persigue menos ideas. Completa más ideas mejor. Cuando la chispa de Ne se encuentra con la base de Si, comienza la verdadera creación.</w:t>
            </w:r>
          </w:p>
        </w:tc>
      </w:tr>
    </w:tbl>
    <w:p>
      <w:pPr>
        <w:spacing w:before="0" w:after="80"/>
      </w:pPr>
    </w:p>
    <w:p>
      <w:pPr>
        <w:pStyle w:val="Heading3"/>
      </w:pPr>
      <w:r>
        <w:rPr>
          <w:color w:val="C17B25"/>
        </w:rPr>
        <w:t xml:space="preserve">Mapa de evolución arquetípica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El analista eterno</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Catalizador de visión</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Creador integrado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Solo exploración, sin cumplimiento
Entusiasmo solitario</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Con el equipo
Catalizador de visión</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Integración Ne + Si
Completar el resultado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Parte 3  Trabajo Avanzado de la Sombra</w:t>
      </w:r>
    </w:p>
    <w:p>
      <w:pPr>
        <w:pStyle w:val="Heading2"/>
      </w:pPr>
      <w:r>
        <w:t xml:space="preserve">Reconciliación Completa con Si</w:t>
      </w:r>
    </w:p>
    <w:p>
      <w:pPr>
        <w:spacing w:before="40" w:after="80"/>
      </w:pPr>
      <w:r>
        <w:rPr>
          <w:sz w:val="22"/>
          <w:szCs w:val="22"/>
        </w:rPr>
        <w:t xml:space="preserve">En Tier2 conociste 4 patrones de sombra Fe. En Master Edition profundizamos más. Comprendemos el mecanismo inconsciente en el que opera la sombra Fe y realizamos el trabajo profundo para la integración completa.</w:t>
      </w:r>
    </w:p>
    <w:p>
      <w:pPr>
        <w:spacing w:before="0" w:after="60"/>
      </w:pPr>
    </w:p>
    <w:p>
      <w:pPr>
        <w:pStyle w:val="Heading3"/>
      </w:pPr>
      <w:r>
        <w:rPr>
          <w:color w:val="C17B25"/>
        </w:rPr>
        <w:t xml:space="preserve">El contrato inconsciente de la sombra Fe</w:t>
      </w:r>
    </w:p>
    <w:p>
      <w:pPr>
        <w:spacing w:before="40" w:after="80"/>
      </w:pPr>
      <w:r>
        <w:rPr>
          <w:sz w:val="22"/>
          <w:szCs w:val="22"/>
        </w:rPr>
        <w:t xml:space="preserve">El conflicto de SPARK con Si no es simplemente un problema de hábitos. Hay un contrato inconsciente formado desde la infancia. Reconocer este contrato es el primer paso hacia la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contrato inconsciente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La razón por la que fue creada</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Verdad integrada</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Las rutinas me matan</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 repetición forzada en la infancia fue dolorosa</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rutina que elegí me libera</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Completar cierra la posibilidad</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Si completo, parece que no habrá nada que esperar</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Completar abre la puerta a la siguiente posibilidad</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pasado es aburrido</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 experiencia pasada parece menos interesante que la futura</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sabiduría pasada es combustible para el futuro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Los detalles son mis enemigos</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Miedo a perder la visión general si me enfoco en los detalles</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Los detalles clave convierten las ideas en realidad</w:t>
            </w:r>
          </w:p>
        </w:tc>
      </w:tr>
    </w:tbl>
    <w:p>
      <w:pPr>
        <w:spacing w:before="0" w:after="80"/>
      </w:pPr>
    </w:p>
    <w:p>
      <w:pPr>
        <w:pStyle w:val="Heading3"/>
      </w:pPr>
      <w:r>
        <w:rPr>
          <w:color w:val="C17B25"/>
        </w:rPr>
        <w:t xml:space="preserve">Trabajo de Sombra Profunda: Raíz del Miedo a la Conclusión</w:t>
      </w:r>
    </w:p>
    <w:p>
      <w:pPr>
        <w:spacing w:before="40" w:after="80"/>
      </w:pPr>
      <w:r>
        <w:rPr>
          <w:sz w:val="22"/>
          <w:szCs w:val="22"/>
        </w:rPr>
        <w:t xml:space="preserve">La sombra más profunda de SPARK es 'miedo a la conclusión'. Exploremos sus raíces.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Estructura psicológica del miedo a completar</w:t>
            </w:r>
          </w:p>
          <w:p>
            <w:pPr>
              <w:spacing w:before="40" w:after="40"/>
            </w:pPr>
            <w:r>
              <w:rPr>
                <w:sz w:val="10"/>
                <w:szCs w:val="10"/>
              </w:rPr>
              <w:t xml:space="preserve"> </w:t>
            </w:r>
          </w:p>
          <w:p>
            <w:pPr>
              <w:spacing w:before="40" w:after="40"/>
            </w:pPr>
            <w:r>
              <w:rPr>
                <w:sz w:val="21"/>
                <w:szCs w:val="21"/>
              </w:rPr>
              <w:t xml:space="preserve">Superficie: Aún no estoy listo, si lo corrijo un poco más...</w:t>
            </w:r>
          </w:p>
          <w:p>
            <w:pPr>
              <w:spacing w:before="40" w:after="40"/>
            </w:pPr>
            <w:r>
              <w:rPr>
                <w:sz w:val="21"/>
                <w:szCs w:val="21"/>
              </w:rPr>
              <w:t xml:space="preserve">Nivel medio: Si completo, seré evaluado. Puedo ser rechazado.</w:t>
            </w:r>
          </w:p>
          <w:p>
            <w:pPr>
              <w:spacing w:before="40" w:after="40"/>
            </w:pPr>
            <w:r>
              <w:rPr>
                <w:sz w:val="21"/>
                <w:szCs w:val="21"/>
              </w:rPr>
              <w:t xml:space="preserve">Profundo: Si completo, mi potencial quedará probado. No podré soñar más.</w:t>
            </w:r>
          </w:p>
          <w:p>
            <w:pPr>
              <w:spacing w:before="40" w:after="40"/>
            </w:pPr>
            <w:r>
              <w:rPr>
                <w:sz w:val="10"/>
                <w:szCs w:val="10"/>
              </w:rPr>
              <w:t xml:space="preserve"> </w:t>
            </w:r>
          </w:p>
          <w:p>
            <w:pPr>
              <w:spacing w:before="40" w:after="40"/>
            </w:pPr>
            <w:r>
              <w:rPr>
                <w:b/>
                <w:bCs/>
                <w:color w:val="0D7377"/>
                <w:sz w:val="21"/>
                <w:szCs w:val="21"/>
              </w:rPr>
              <w:t xml:space="preserve">Paradoja central</w:t>
            </w:r>
          </w:p>
          <w:p>
            <w:pPr>
              <w:spacing w:before="40" w:after="40"/>
            </w:pPr>
            <w:r>
              <w:rPr>
                <w:sz w:val="21"/>
                <w:szCs w:val="21"/>
              </w:rPr>
              <w:t xml:space="preserve">SPARK ama las posibilidades. Pero conclusión significa moverse de 'posibilidad' a 'realidad'. Sin terminar, puedes estar atrapado eternamente en la posibilidad. Esta es la esencia del miedo a la conclusión.</w:t>
            </w:r>
          </w:p>
        </w:tc>
      </w:tr>
    </w:tbl>
    <w:p>
      <w:pPr>
        <w:spacing w:before="0" w:after="80"/>
      </w:pPr>
    </w:p>
    <w:p>
      <w:pPr>
        <w:pStyle w:val="Heading3"/>
      </w:pPr>
      <w:r>
        <w:rPr>
          <w:color w:val="C17B25"/>
        </w:rPr>
        <w:t xml:space="preserve">Práctica de integración: conversación con Si</w:t>
      </w:r>
    </w:p>
    <w:p>
      <w:pPr>
        <w:spacing w:before="40" w:after="80"/>
      </w:pPr>
      <w:r>
        <w:rPr>
          <w:sz w:val="22"/>
          <w:szCs w:val="22"/>
        </w:rPr>
        <w:t xml:space="preserve">Este es un trabajo interno utilizando técnica de imaginería. Dedica 15 minutos en un lugar tranquilo.</w:t>
      </w:r>
    </w:p>
    <w:p>
      <w:pPr>
        <w:pStyle w:val="ListParagraph"/>
        <w:numPr>
          <w:ilvl w:val="0"/>
          <w:numId w:val="2"/>
        </w:numPr>
        <w:spacing w:before="30" w:after="30"/>
      </w:pPr>
      <w:r>
        <w:rPr>
          <w:sz w:val="21"/>
          <w:szCs w:val="21"/>
        </w:rPr>
        <w:t xml:space="preserve">Cierra los ojos y respira profundamente.</w:t>
      </w:r>
    </w:p>
    <w:p>
      <w:pPr>
        <w:pStyle w:val="ListParagraph"/>
        <w:numPr>
          <w:ilvl w:val="0"/>
          <w:numId w:val="2"/>
        </w:numPr>
        <w:spacing w:before="30" w:after="30"/>
      </w:pPr>
      <w:r>
        <w:rPr>
          <w:sz w:val="21"/>
          <w:szCs w:val="21"/>
        </w:rPr>
        <w:t xml:space="preserve">Visualiza tu sombra Fe como una forma concreta. ¿Cómo se ve? ¿Cómo se siente?</w:t>
      </w:r>
    </w:p>
    <w:p>
      <w:pPr>
        <w:pStyle w:val="ListParagraph"/>
        <w:numPr>
          <w:ilvl w:val="0"/>
          <w:numId w:val="2"/>
        </w:numPr>
        <w:spacing w:before="30" w:after="30"/>
      </w:pPr>
      <w:r>
        <w:rPr>
          <w:sz w:val="21"/>
          <w:szCs w:val="21"/>
        </w:rPr>
        <w:t xml:space="preserve">Habla a esa presencia: 'Querías protegerme. Gracias.'</w:t>
      </w:r>
    </w:p>
    <w:p>
      <w:pPr>
        <w:pStyle w:val="ListParagraph"/>
        <w:numPr>
          <w:ilvl w:val="0"/>
          <w:numId w:val="2"/>
        </w:numPr>
        <w:spacing w:before="30" w:after="30"/>
      </w:pPr>
      <w:r>
        <w:rPr>
          <w:sz w:val="21"/>
          <w:szCs w:val="21"/>
        </w:rPr>
        <w:t xml:space="preserve">Preguntale a Si: '¿Cuál es la cosa más importante que quieres enseñarme?'</w:t>
      </w:r>
    </w:p>
    <w:p>
      <w:pPr>
        <w:pStyle w:val="ListParagraph"/>
        <w:numPr>
          <w:ilvl w:val="0"/>
          <w:numId w:val="2"/>
        </w:numPr>
        <w:spacing w:before="30" w:after="30"/>
      </w:pPr>
      <w:r>
        <w:rPr>
          <w:sz w:val="21"/>
          <w:szCs w:val="21"/>
        </w:rPr>
        <w:t xml:space="preserve">Escribo las respuestas que escucho sin juzgar.</w:t>
      </w:r>
    </w:p>
    <w:p>
      <w:pPr>
        <w:pStyle w:val="ListParagraph"/>
        <w:numPr>
          <w:ilvl w:val="0"/>
          <w:numId w:val="2"/>
        </w:numPr>
        <w:spacing w:before="30" w:after="30"/>
      </w:pPr>
      <w:r>
        <w:rPr>
          <w:sz w:val="21"/>
          <w:szCs w:val="21"/>
        </w:rPr>
        <w:t xml:space="preserve">Finalmente: '¿Podemos ser socios ahora?'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Casos reales de integración Si de SPARK</w:t>
            </w:r>
          </w:p>
          <w:p>
            <w:pPr>
              <w:spacing w:before="40" w:after="40"/>
            </w:pPr>
            <w:r>
              <w:rPr>
                <w:sz w:val="10"/>
                <w:szCs w:val="10"/>
              </w:rPr>
              <w:t xml:space="preserve"> </w:t>
            </w:r>
          </w:p>
          <w:p>
            <w:pPr>
              <w:spacing w:before="40" w:after="40"/>
            </w:pPr>
            <w:r>
              <w:rPr>
                <w:color w:val="2C3040"/>
                <w:sz w:val="21"/>
                <w:szCs w:val="21"/>
              </w:rPr>
              <w:t xml:space="preserve">"Siempre empezaba proyectos nuevos y los dejaba a mitad del camino. Cuando tuve una conversación con Si, esto fue lo que Si me dijo: Tenía miedo de que fracasaras. Por eso impedía que terminaras. Cuando escuché eso, pude verlo por primera vez no como enemigo, sino como un amigo preocupado." — Participante tipo SPARK</w:t>
            </w:r>
          </w:p>
        </w:tc>
      </w:tr>
    </w:tbl>
    <w:p>
      <w:pPr>
        <w:spacing w:before="0" w:after="100"/>
      </w:pPr>
    </w:p>
    <w:p>
      <w:r>
        <w:br w:type="page"/>
      </w:r>
    </w:p>
    <w:p>
      <w:pPr>
        <w:pStyle w:val="Heading1"/>
      </w:pPr>
      <w:r>
        <w:t xml:space="preserve">Parte 4  Mapa Completo de Relaciones de 8 Tipos</w:t>
      </w:r>
    </w:p>
    <w:p>
      <w:pPr>
        <w:pStyle w:val="Heading2"/>
      </w:pPr>
      <w:r>
        <w:t xml:space="preserve">Navegación NE con todos los tipos</w:t>
      </w:r>
    </w:p>
    <w:p>
      <w:pPr>
        <w:spacing w:before="40" w:after="80"/>
      </w:pPr>
      <w:r>
        <w:rPr>
          <w:sz w:val="22"/>
          <w:szCs w:val="22"/>
        </w:rPr>
        <w:t xml:space="preserve">SPARK tiene dinámicas de energía únicas con todos los tipos. Cuando entiendes cómo brilla la luz de SPARK con cada tipo y qué sombra se activa, la calidad de la relación cambia fundamentalmente.</w:t>
      </w:r>
    </w:p>
    <w:p>
      <w:pPr>
        <w:spacing w:before="0" w:after="60"/>
      </w:pPr>
    </w:p>
    <w:p>
      <w:pPr>
        <w:pStyle w:val="Heading3"/>
      </w:pPr>
      <w:r>
        <w:rPr>
          <w:color w:val="C17B25"/>
        </w:rPr>
        <w:t xml:space="preserve">Mapa completo de dinámicas de relación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Apodo</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en que brilla la luz de SPARK</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en que la sombra de SPARK entra en acción</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Estrategia dorada</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LOGIC</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Analista</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Amplificación infinita de ideas mutuamente. El paraíso del brainstorming.</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Ninguno completa. Riesgo de operar conjuntamente una tumba de ideas.</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Designa explícitamente a una persona como responsable de ejecución</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Visionario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dispersa ideas, Ni converge en una. Combo máximo.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ve a Ni como 'demasiado cerrado'. Ni ve a Ne como 'disperso'.</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Reconoce que tus formas de pensar son diferentes y úsalas como complementarias</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Pionero</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es ejecutada inmediatamente por SE. Colaboración con dinamismo.</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interrumpe el enfoque actual de SE. SE ve a SPARK como poco realista.</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es visión, SE es ejecución — Clarificar División de Roles</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Guardián</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Integrar Innovación SPARK a Sistema Verificado Basado en Si. Crecimiento estable.</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deseo de cambio de SPARK colisiona directamente con el deseo de estabilidad de SI.</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'¿Por qué necesito lo nuevo?' Explicarlo con datos.</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Comandante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se combina con el sistema de TE. Proyecto grande posible.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 enfocado en conclusión interrumpe la exploración de SPARK.</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Solicitar explícitamente tiempo de exploración antes de conclusión</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Analista</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idea de SPARK es refinada lógicamente por TI. Insight profundo.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velocidad de análisis de TI no puede seguir la velocidad de ideas de SPARK, frustrante.</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Pre-selecciona y presenta 3 ideas para analizar</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Conector</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da vida a la comunidad de FE. Innovación social.</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puede ver la demanda de atención emocional de FE como 'ineficiente'.</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Recuerda que las personas son primero, las ideas son el medio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Investigador</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posibilidad de SPARK se encuentra con los valores de FI, creando profundo significado.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SPARK cambia de dirección frecuentemente, la consistencia interna de FI se tambalea.</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Prioriza ideas basadas en valores centrales</w:t>
            </w:r>
          </w:p>
        </w:tc>
      </w:tr>
    </w:tbl>
    <w:p>
      <w:pPr>
        <w:spacing w:before="0" w:after="80"/>
      </w:pPr>
    </w:p>
    <w:p>
      <w:pPr>
        <w:pStyle w:val="Heading3"/>
      </w:pPr>
      <w:r>
        <w:rPr>
          <w:color w:val="C17B25"/>
        </w:rPr>
        <w:t xml:space="preserve">Principio Central de Maestría en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3 Principios por los que SPARK se lleva bien con Todos los Tipos</w:t>
            </w:r>
          </w:p>
          <w:p>
            <w:pPr>
              <w:spacing w:before="40" w:after="40"/>
            </w:pPr>
            <w:r>
              <w:rPr>
                <w:sz w:val="10"/>
                <w:szCs w:val="10"/>
              </w:rPr>
              <w:t xml:space="preserve"> </w:t>
            </w:r>
          </w:p>
          <w:p>
            <w:pPr>
              <w:spacing w:before="40" w:after="40"/>
            </w:pPr>
            <w:r>
              <w:rPr>
                <w:sz w:val="21"/>
                <w:szCs w:val="21"/>
              </w:rPr>
              <w:t xml:space="preserve">① Pedir Permiso Antes del Bombardeo de Ideas — '¿Puedo hacer brainstorming ahora?'</w:t>
            </w:r>
          </w:p>
          <w:p>
            <w:pPr>
              <w:spacing w:before="40" w:after="40"/>
            </w:pPr>
            <w:r>
              <w:rPr>
                <w:sz w:val="21"/>
                <w:szCs w:val="21"/>
              </w:rPr>
              <w:t xml:space="preserve">② Averiguar primero si lo que la otra persona quiere es idea, ejecución o empatía</w:t>
            </w:r>
          </w:p>
          <w:p>
            <w:pPr>
              <w:spacing w:before="40" w:after="40"/>
            </w:pPr>
            <w:r>
              <w:rPr>
                <w:sz w:val="21"/>
                <w:szCs w:val="21"/>
              </w:rPr>
              <w:t xml:space="preserve">③ Mostrar Finalización de lo que Comenzaste — La confianza se construye en la conclusión</w:t>
            </w:r>
          </w:p>
        </w:tc>
      </w:tr>
    </w:tbl>
    <w:p>
      <w:pPr>
        <w:spacing w:before="0" w:after="100"/>
      </w:pPr>
    </w:p>
    <w:p>
      <w:r>
        <w:br w:type="page"/>
      </w:r>
    </w:p>
    <w:p>
      <w:pPr>
        <w:pStyle w:val="Heading1"/>
      </w:pPr>
      <w:r>
        <w:t xml:space="preserve">Parte 5  Ne en la Mediana Edad</w:t>
      </w:r>
    </w:p>
    <w:p>
      <w:pPr>
        <w:pStyle w:val="Heading2"/>
      </w:pPr>
      <w:r>
        <w:t xml:space="preserve">Tareas Especiales en la Mediana Edad (40-60) y Punto de Quiebre</w:t>
      </w:r>
    </w:p>
    <w:p>
      <w:pPr>
        <w:spacing w:before="40" w:after="80"/>
      </w:pPr>
      <w:r>
        <w:rPr>
          <w:sz w:val="22"/>
          <w:szCs w:val="22"/>
        </w:rPr>
        <w:t xml:space="preserve">Jung llamó a los 40 años el 'mediodía psicológico'. Para SPARK, la mediana edad es un desafío y oportunidad especial. Porque la energía de Ne está exigiendo una transición desde el pico.</w:t>
      </w:r>
    </w:p>
    <w:p>
      <w:pPr>
        <w:spacing w:before="0" w:after="60"/>
      </w:pPr>
    </w:p>
    <w:p>
      <w:pPr>
        <w:pStyle w:val="Heading3"/>
      </w:pPr>
      <w:r>
        <w:rPr>
          <w:color w:val="C17B25"/>
        </w:rPr>
        <w:t xml:space="preserve">Las 3 Crisis de Ne en la Mediana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 de crisis</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Síntoma</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Ruptura</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Saturación de Posibilidad</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Vacío existencial después de 40 años explorando sin profundidad. '¿Finalmente no logré nada?'</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uno de los intereses más antiguos como legado. La profundidad se convierte en logro.</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El retorno de la adicción a lo nuevo</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 nuevo ya no es tan interesante como antes. Aburrimiento. ¿He perdido sensibilidad?</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Descubrir que 'más profundo' es el nuevo 'novedoso'. Explorar capas más profundas del mismo tema.</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Contraataque de Si</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cuerpo comienza a exigir rutina. Problemas de salud, problemas de sueño. El Si ignorado aparece forzadamente.</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No ver Si como enemigo, sino como una sabiduría ignorada durante mucho tiempo. Aprender el lenguaje del cuerpo.</w:t>
            </w:r>
          </w:p>
        </w:tc>
      </w:tr>
    </w:tbl>
    <w:p>
      <w:pPr>
        <w:spacing w:before="0" w:after="80"/>
      </w:pPr>
    </w:p>
    <w:p>
      <w:pPr>
        <w:pStyle w:val="Heading3"/>
      </w:pPr>
      <w:r>
        <w:rPr>
          <w:color w:val="C17B25"/>
        </w:rPr>
        <w:t xml:space="preserve">Tarea Dorada de Ne en la Mediana Edad: Creación de Legado</w:t>
      </w:r>
    </w:p>
    <w:p>
      <w:pPr>
        <w:spacing w:before="40" w:after="80"/>
      </w:pPr>
      <w:r>
        <w:rPr>
          <w:sz w:val="22"/>
          <w:szCs w:val="22"/>
        </w:rPr>
        <w:t xml:space="preserve">La tarea central del SPARK de mediana edad es la transición de "analista" a "transmisor". Es pasar a la siguiente generación todo lo que has explorado toda tu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3 formas de crear legado</w:t>
            </w:r>
          </w:p>
          <w:p>
            <w:pPr>
              <w:spacing w:before="40" w:after="40"/>
            </w:pPr>
            <w:r>
              <w:rPr>
                <w:sz w:val="10"/>
                <w:szCs w:val="10"/>
              </w:rPr>
              <w:t xml:space="preserve"> </w:t>
            </w:r>
          </w:p>
          <w:p>
            <w:pPr>
              <w:spacing w:before="40" w:after="40"/>
            </w:pPr>
            <w:r>
              <w:rPr>
                <w:sz w:val="21"/>
                <w:szCs w:val="21"/>
              </w:rPr>
              <w:t xml:space="preserve">📚  Legado de conocimiento: Transmite tu conocimiento explorado a través de libros, conferencias, mentoría</w:t>
            </w:r>
          </w:p>
          <w:p>
            <w:pPr>
              <w:spacing w:before="40" w:after="40"/>
            </w:pPr>
            <w:r>
              <w:rPr>
                <w:sz w:val="21"/>
                <w:szCs w:val="21"/>
              </w:rPr>
              <w:t xml:space="preserve">🛠  Legado de sistemas: Planta tu metodología y marcos en una organización o comunidad</w:t>
            </w:r>
          </w:p>
          <w:p>
            <w:pPr>
              <w:spacing w:before="40" w:after="40"/>
            </w:pPr>
            <w:r>
              <w:rPr>
                <w:sz w:val="21"/>
                <w:szCs w:val="21"/>
              </w:rPr>
              <w:t xml:space="preserve">🌱  Legado relacional: Apoya y anima con tu energía Ne a los analistas de la próxima generación</w:t>
            </w:r>
          </w:p>
        </w:tc>
      </w:tr>
    </w:tbl>
    <w:p>
      <w:pPr>
        <w:spacing w:before="0" w:after="80"/>
      </w:pPr>
    </w:p>
    <w:p>
      <w:pPr>
        <w:pStyle w:val="Heading3"/>
      </w:pPr>
      <w:r>
        <w:rPr>
          <w:color w:val="C17B25"/>
        </w:rPr>
        <w:t xml:space="preserve">El SPARK maduro en la vejez: El analista sabio</w:t>
      </w:r>
    </w:p>
    <w:p>
      <w:pPr>
        <w:spacing w:before="40" w:after="80"/>
      </w:pPr>
      <w:r>
        <w:rPr>
          <w:sz w:val="22"/>
          <w:szCs w:val="22"/>
        </w:rPr>
        <w:t xml:space="preserve">El SPARK integrado después de los 60 es uno de los tipos más hermosos de Shadowgram. Cuando la imaginación de Ne y la sabiduría de Si se integran completamente, te conviertes en el "analista sabio" — una existencia que abarca infinitas posibilidades verificadas por la experiencia.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Características del analista sabio</w:t>
            </w:r>
          </w:p>
          <w:p>
            <w:pPr>
              <w:spacing w:before="40" w:after="40"/>
            </w:pPr>
            <w:r>
              <w:rPr>
                <w:sz w:val="21"/>
                <w:szCs w:val="21"/>
              </w:rPr>
              <w:t xml:space="preserve">• Sabe por experiencia que todo está conectado</w:t>
            </w:r>
          </w:p>
          <w:p>
            <w:pPr>
              <w:spacing w:before="40" w:after="40"/>
            </w:pPr>
            <w:r>
              <w:rPr>
                <w:sz w:val="21"/>
                <w:szCs w:val="21"/>
              </w:rPr>
              <w:t xml:space="preserve">• Cuando veo una idea nueva, pienso primero '¿Dónde la uso?'</w:t>
            </w:r>
          </w:p>
          <w:p>
            <w:pPr>
              <w:spacing w:before="40" w:after="40"/>
            </w:pPr>
            <w:r>
              <w:rPr>
                <w:sz w:val="21"/>
                <w:szCs w:val="21"/>
              </w:rPr>
              <w:t xml:space="preserve">• Agradecido de que el fracaso pasado se convirtiera en sabiduría presente</w:t>
            </w:r>
          </w:p>
          <w:p>
            <w:pPr>
              <w:spacing w:before="40" w:after="40"/>
            </w:pPr>
            <w:r>
              <w:rPr>
                <w:sz w:val="21"/>
                <w:szCs w:val="21"/>
              </w:rPr>
              <w:t xml:space="preserve">• Sabe en el cuerpo que la rutina es la base de la libertad</w:t>
            </w:r>
          </w:p>
          <w:p>
            <w:pPr>
              <w:spacing w:before="40" w:after="40"/>
            </w:pPr>
            <w:r>
              <w:rPr>
                <w:sz w:val="21"/>
                <w:szCs w:val="21"/>
              </w:rPr>
              <w:t xml:space="preserve">• Puedo compartir ideas generosamente con jóvenes analistas</w:t>
            </w:r>
          </w:p>
        </w:tc>
      </w:tr>
    </w:tbl>
    <w:p>
      <w:pPr>
        <w:spacing w:before="0" w:after="100"/>
      </w:pPr>
    </w:p>
    <w:p>
      <w:r>
        <w:br w:type="page"/>
      </w:r>
    </w:p>
    <w:p>
      <w:pPr>
        <w:pStyle w:val="Heading1"/>
      </w:pPr>
      <w:r>
        <w:t xml:space="preserve">Parte 6  Maestría de las 3 Áreas</w:t>
      </w:r>
    </w:p>
    <w:p>
      <w:pPr>
        <w:pStyle w:val="Heading2"/>
      </w:pPr>
      <w:r>
        <w:t xml:space="preserve">Estrategias maestras de NE en negocios, relaciones y creatividad</w:t>
      </w:r>
    </w:p>
    <w:p>
      <w:pPr>
        <w:spacing w:before="40" w:after="80"/>
      </w:pPr>
      <w:r>
        <w:rPr>
          <w:sz w:val="22"/>
          <w:szCs w:val="22"/>
        </w:rPr>
        <w:t xml:space="preserve">El SPARK de Stage 3 se integra de manera diferente en 3 áreas. Examina la estrategia maestra de cada área.</w:t>
      </w:r>
    </w:p>
    <w:p>
      <w:pPr>
        <w:spacing w:before="0" w:after="60"/>
      </w:pPr>
    </w:p>
    <w:p>
      <w:pPr>
        <w:pStyle w:val="Heading3"/>
      </w:pPr>
      <w:r>
        <w:rPr>
          <w:color w:val="C17B25"/>
        </w:rPr>
        <w:t xml:space="preserve">Dominio 1: Maestría empresarial</w:t>
      </w:r>
    </w:p>
    <w:p>
      <w:pPr>
        <w:spacing w:before="40" w:after="80"/>
      </w:pPr>
      <w:r>
        <w:rPr>
          <w:sz w:val="22"/>
          <w:szCs w:val="22"/>
        </w:rPr>
        <w:t xml:space="preserve">El genio de negocios de SPARK está en la 'capacidad de ver oportunidades primero'. En Master Edition, el objetivo es sistematizar esta habilidad.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Nivel</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General</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Master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Captura de Oportunidad</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Captas oportunidades por intuición pero sin plan de ejecución</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Captura de Oportunidad + Validación Si Inmediata ('¿Cómo puedo ejecutar esto?')</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Gestión de ideas</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Todas las ideas se ven iguales, sin prioridades</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Separa la selección y ejecución con un sistema de cartera de ideas</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Liderazgo del equipo</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Entusiasmas al equipo con ideas pero pierdes interés en la fase de ejecución</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Gestiona explícitamente la transición de liderazgo entre la fase de ideas y la fase de ejecución</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Estrategia a largo plazo</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Enfocado en emoción a corto plazo, débil en persistencia a largo plazo</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Integrar Innovación en la Base de Sistema Verificado Si</w:t>
            </w:r>
          </w:p>
        </w:tc>
      </w:tr>
    </w:tbl>
    <w:p>
      <w:pPr>
        <w:spacing w:before="0" w:after="80"/>
      </w:pPr>
    </w:p>
    <w:p>
      <w:pPr>
        <w:pStyle w:val="Heading3"/>
      </w:pPr>
      <w:r>
        <w:rPr>
          <w:color w:val="C17B25"/>
        </w:rPr>
        <w:t xml:space="preserve">Dominio 2: Maestría en relaciones</w:t>
      </w:r>
    </w:p>
    <w:p>
      <w:pPr>
        <w:spacing w:before="40" w:after="80"/>
      </w:pPr>
      <w:r>
        <w:rPr>
          <w:sz w:val="22"/>
          <w:szCs w:val="22"/>
        </w:rPr>
        <w:t xml:space="preserve">La energía de relación de SPARK es notablemente intensa y atractiva. Sin embargo, el objetivo de Master Edition es hacerla sostenible.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4 Principios de Maestría de Relaciones Ne</w:t>
            </w:r>
          </w:p>
          <w:p>
            <w:pPr>
              <w:spacing w:before="40" w:after="40"/>
            </w:pPr>
            <w:r>
              <w:rPr>
                <w:sz w:val="10"/>
                <w:szCs w:val="10"/>
              </w:rPr>
              <w:t xml:space="preserve"> </w:t>
            </w:r>
          </w:p>
          <w:p>
            <w:pPr>
              <w:spacing w:before="40" w:after="40"/>
            </w:pPr>
            <w:r>
              <w:rPr>
                <w:sz w:val="21"/>
                <w:szCs w:val="21"/>
              </w:rPr>
              <w:t xml:space="preserve">① Conexión Profunda — Explorar relaciones existentes más profundamente en lugar de conocer constantemente gente nueva</w:t>
            </w:r>
          </w:p>
          <w:p>
            <w:pPr>
              <w:spacing w:before="40" w:after="40"/>
            </w:pPr>
            <w:r>
              <w:rPr>
                <w:sz w:val="21"/>
                <w:szCs w:val="21"/>
              </w:rPr>
              <w:t xml:space="preserve">② Cumplir Promesas — Ejecutar realmente 'hagamos juntos después'. La confianza viene del cumplimiento.</w:t>
            </w:r>
          </w:p>
          <w:p>
            <w:pPr>
              <w:spacing w:before="40" w:after="40"/>
            </w:pPr>
            <w:r>
              <w:rPr>
                <w:sz w:val="21"/>
                <w:szCs w:val="21"/>
              </w:rPr>
              <w:t xml:space="preserve">③ Enfoque Presente — Incluso si surge la siguiente idea durante la conversación, quédate en esta persona ahora</w:t>
            </w:r>
          </w:p>
          <w:p>
            <w:pPr>
              <w:spacing w:before="40" w:after="40"/>
            </w:pPr>
            <w:r>
              <w:rPr>
                <w:sz w:val="21"/>
                <w:szCs w:val="21"/>
              </w:rPr>
              <w:t xml:space="preserve">④ Rutina Si — Crear rutina de contacto periódico en relaciones importantes (texto todos los martes, etc.)</w:t>
            </w:r>
          </w:p>
        </w:tc>
      </w:tr>
    </w:tbl>
    <w:p>
      <w:pPr>
        <w:spacing w:before="0" w:after="80"/>
      </w:pPr>
    </w:p>
    <w:p>
      <w:pPr>
        <w:pStyle w:val="Heading3"/>
      </w:pPr>
      <w:r>
        <w:rPr>
          <w:color w:val="C17B25"/>
        </w:rPr>
        <w:t xml:space="preserve">Dominio 3: Maestría creativa</w:t>
      </w:r>
    </w:p>
    <w:p>
      <w:pPr>
        <w:spacing w:before="40" w:after="80"/>
      </w:pPr>
      <w:r>
        <w:rPr>
          <w:sz w:val="22"/>
          <w:szCs w:val="22"/>
        </w:rPr>
        <w:t xml:space="preserve">La energía creativa de SPARK ha contribuido enormemente a la innovación y el arte de la humanidad. El Creador Integrado de Stage 3 se mueve de cantidad de ideas a calidad y conclusión.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Sistema del Maestro Creador Ne</w:t>
            </w:r>
          </w:p>
          <w:p>
            <w:pPr>
              <w:spacing w:before="40" w:after="40"/>
            </w:pPr>
            <w:r>
              <w:rPr>
                <w:sz w:val="10"/>
                <w:szCs w:val="10"/>
              </w:rPr>
              <w:t xml:space="preserve"> </w:t>
            </w:r>
          </w:p>
          <w:p>
            <w:pPr>
              <w:spacing w:before="40" w:after="40"/>
            </w:pPr>
            <w:r>
              <w:rPr>
                <w:sz w:val="21"/>
                <w:szCs w:val="21"/>
              </w:rPr>
              <w:t xml:space="preserve">💡  Sistema de captura de ideas — Registra todas las ideas inmediatamente. Sácalas del cerebro y guárdalas externamente.</w:t>
            </w:r>
          </w:p>
          <w:p>
            <w:pPr>
              <w:spacing w:before="40" w:after="40"/>
            </w:pPr>
            <w:r>
              <w:rPr>
                <w:sz w:val="21"/>
                <w:szCs w:val="21"/>
              </w:rPr>
              <w:t xml:space="preserve">🎯  Establecer criterios de selección — ¿Coincide con mis valores centrales? ¿Es completable?</w:t>
            </w:r>
          </w:p>
          <w:p>
            <w:pPr>
              <w:spacing w:before="40" w:after="40"/>
            </w:pPr>
            <w:r>
              <w:rPr>
                <w:sz w:val="21"/>
                <w:szCs w:val="21"/>
              </w:rPr>
              <w:t xml:space="preserve">⏰ Contrato de Plazo de Conclusión — Promesa pública contigo mismo. La presión externa ayuda a terminar.</w:t>
            </w:r>
          </w:p>
          <w:p>
            <w:pPr>
              <w:spacing w:before="40" w:after="40"/>
            </w:pPr>
            <w:r>
              <w:rPr>
                <w:sz w:val="21"/>
                <w:szCs w:val="21"/>
              </w:rPr>
              <w:t xml:space="preserve">📦  Almacenamiento incompleto — Guarda ideas que no puedes hacer ahora en la carpeta Después</w:t>
            </w:r>
          </w:p>
          <w:p>
            <w:pPr>
              <w:spacing w:before="40" w:after="40"/>
            </w:pPr>
            <w:r>
              <w:rPr>
                <w:sz w:val="21"/>
                <w:szCs w:val="21"/>
              </w:rPr>
              <w:t xml:space="preserve">🔄  Rutina de revisión Si — Cada viernes, revisa la creación de esta semana. ¿Qué salió bien?</w:t>
            </w:r>
          </w:p>
        </w:tc>
      </w:tr>
    </w:tbl>
    <w:p>
      <w:pPr>
        <w:spacing w:before="0" w:after="100"/>
      </w:pPr>
    </w:p>
    <w:p>
      <w:r>
        <w:br w:type="page"/>
      </w:r>
    </w:p>
    <w:p>
      <w:pPr>
        <w:pStyle w:val="Heading1"/>
      </w:pPr>
      <w:r>
        <w:t xml:space="preserve">Parte 7  Misión Stage 3</w:t>
      </w:r>
    </w:p>
    <w:p>
      <w:pPr>
        <w:pStyle w:val="Heading2"/>
      </w:pPr>
      <w:r>
        <w:t xml:space="preserve">Jornada de 90 días de integración</w:t>
      </w:r>
    </w:p>
    <w:p>
      <w:pPr>
        <w:spacing w:before="40" w:after="80"/>
      </w:pPr>
      <w:r>
        <w:rPr>
          <w:sz w:val="22"/>
          <w:szCs w:val="22"/>
        </w:rPr>
        <w:t xml:space="preserve">Un programa de práctica de 90 días para la integración de NE de Stage 3. Esta misión está diseñada para integrar Ne y Si en la vida real. Progresa secuencialmente siguiendo el tema de cada mes.</w:t>
      </w:r>
    </w:p>
    <w:p>
      <w:pPr>
        <w:spacing w:before="0" w:after="60"/>
      </w:pPr>
    </w:p>
    <w:p>
      <w:pPr>
        <w:pStyle w:val="Heading3"/>
      </w:pPr>
      <w:r>
        <w:rPr>
          <w:color w:val="C17B25"/>
        </w:rPr>
        <w:t xml:space="preserve">Mes 1: Construir Base — Primera Reconciliación con Si</w:t>
      </w:r>
    </w:p>
    <w:p>
      <w:pPr>
        <w:spacing w:before="40" w:after="80"/>
      </w:pPr>
      <w:r>
        <w:rPr>
          <w:sz w:val="22"/>
          <w:szCs w:val="22"/>
        </w:rPr>
        <w:t xml:space="preserve">El objetivo del primer mes es experimentar por primera vez Si como socio, no como enemigo.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1</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Observación</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Cada noche, 5 minutos: Registra 1 momento en el que "la sombra Fe actuó hoy". Solo observa, sin juzgar.</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2</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Experimento de rutina</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Ejecuta una sola rutina elegida durante 14 días consecutivos. Elige entre: hora de levantarse, ejercicio, lectura.</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3</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Práctica de cumplimiento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Haz una lista de proyectos incompletos y completa el más pequeño esta semana.</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4</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Retrospectiva</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en una página cada el momento más difícil y el más sorprendente de este mes. Busca el regalo que Si te dio.</w:t>
            </w:r>
          </w:p>
        </w:tc>
      </w:tr>
    </w:tbl>
    <w:p>
      <w:pPr>
        <w:spacing w:before="0" w:after="80"/>
      </w:pPr>
    </w:p>
    <w:p>
      <w:pPr>
        <w:pStyle w:val="Heading3"/>
      </w:pPr>
      <w:r>
        <w:rPr>
          <w:color w:val="C17B25"/>
        </w:rPr>
        <w:t xml:space="preserve">Mes 2: Práctica de Integración — Colaboración de Ne y Si</w:t>
      </w:r>
    </w:p>
    <w:p>
      <w:pPr>
        <w:spacing w:before="40" w:after="80"/>
      </w:pPr>
      <w:r>
        <w:rPr>
          <w:sz w:val="22"/>
          <w:szCs w:val="22"/>
        </w:rPr>
        <w:t xml:space="preserve">El objetivo del segundo mes es experimentar la creatividad de Ne y el poder de ejecución de Si operando como un ritmo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5</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Cartera</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Lista todas las ideas/proyectos en curso. Clasifica en 4 categorías: Activo/Espera/Completado/Abandonado.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6</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Exploración de Profundidad</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Elige un tema y profundiza durante toda esta semana. 10 veces más profundo que lo normal.</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7</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Compartir</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Comparte la perspectiva más valiosa que aprendiste en las últimas 6 semanas con alguien. Enseñar completa.</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8</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Sistematización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Diseña tu propio Sistema de Gestión de Ideas. Flujo de Captura → Selección → Ejecución → Conclusión.</w:t>
            </w:r>
          </w:p>
        </w:tc>
      </w:tr>
    </w:tbl>
    <w:p>
      <w:pPr>
        <w:spacing w:before="0" w:after="80"/>
      </w:pPr>
    </w:p>
    <w:p>
      <w:pPr>
        <w:pStyle w:val="Heading3"/>
      </w:pPr>
      <w:r>
        <w:rPr>
          <w:color w:val="C17B25"/>
        </w:rPr>
        <w:t xml:space="preserve">Mes 3: Conclusión y Legado — Hacia el Creador Integrado</w:t>
      </w:r>
    </w:p>
    <w:p>
      <w:pPr>
        <w:spacing w:before="40" w:after="80"/>
      </w:pPr>
      <w:r>
        <w:rPr>
          <w:sz w:val="22"/>
          <w:szCs w:val="22"/>
        </w:rPr>
        <w:t xml:space="preserve">El objetivo del tercer mes es presentar al mundo un resultado significativo como NE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9</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Diseño del legado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'¿Qué permanecerá cuando yo no esté?' Exploración. Elige uno del legado de conocimiento/sistema/relaciones.</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 semanas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Creación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Crea el primer resultado visible del proyecto de legado. No tiene que ser perfecto. Solo necesita existir.</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 semanas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Público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Mostrar el resultado a al menos una persona. Recibir feedback como combustible para exploración, no como miedo.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 semanas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Retrospectiva de integración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Comparar el yo de hace 90 días con el ahora. ¿Qué cambió? ¿Cuál es la nueva relación entre Ne y Si?</w:t>
            </w:r>
          </w:p>
        </w:tc>
      </w:tr>
    </w:tbl>
    <w:p>
      <w:pPr>
        <w:spacing w:before="0" w:after="100"/>
      </w:pPr>
    </w:p>
    <w:p>
      <w:r>
        <w:br w:type="page"/>
      </w:r>
    </w:p>
    <w:p>
      <w:pPr>
        <w:pStyle w:val="Heading1"/>
      </w:pPr>
      <w:r>
        <w:t xml:space="preserve">Parte 8  Mapa de Navegación Personal</w:t>
      </w:r>
    </w:p>
    <w:p>
      <w:pPr>
        <w:pStyle w:val="Heading2"/>
      </w:pPr>
      <w:r>
        <w:t xml:space="preserve">Mi Diseño de Conclusión Ne Personalizado</w:t>
      </w:r>
    </w:p>
    <w:p>
      <w:pPr>
        <w:spacing w:before="40" w:after="80"/>
      </w:pPr>
      <w:r>
        <w:rPr>
          <w:sz w:val="22"/>
          <w:szCs w:val="22"/>
        </w:rPr>
        <w:t xml:space="preserve">Esta sección es un espacio para diseñar tu propio mapa único de cumplimiento NE. Usa las preguntas y marcos a continuación para encontrar tus propias respuestas.</w:t>
      </w:r>
    </w:p>
    <w:p>
      <w:pPr>
        <w:spacing w:before="0" w:after="60"/>
      </w:pPr>
    </w:p>
    <w:p>
      <w:pPr>
        <w:pStyle w:val="Heading3"/>
      </w:pPr>
      <w:r>
        <w:rPr>
          <w:color w:val="C17B25"/>
        </w:rPr>
        <w:t xml:space="preserve">Diagnóstico de Mi Estado Energético Ne Actual</w:t>
      </w:r>
    </w:p>
    <w:p>
      <w:pPr>
        <w:spacing w:before="40" w:after="80"/>
      </w:pPr>
      <w:r>
        <w:rPr>
          <w:sz w:val="22"/>
          <w:szCs w:val="22"/>
        </w:rPr>
        <w:t xml:space="preserve">Califica cada artículo en la tabla a continuación de 1-10. (1 = Completamente en desacuerdo, 10 = Completamente de acuerdo)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Elemento de diagnóstico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Puntuación actual</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Meta de 6 meses</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Estoy convirtiendo ideas en productos completados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Elijo y disfruto rutinas voluntariamente</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Extraigo sabiduría de experiencias pasadas aplicándola al presente</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Veo detalle como socio, no enemigo de la posibilidad</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Mantengo conexión profunda en relaciones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Equilibro innovación y ejecución en negocios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Estoy construyendo conscientemente mi legado</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Respondo activamente a señales del cuerpo (fatiga, estrés)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Mi Compromiso Central Ne</w:t>
      </w:r>
    </w:p>
    <w:p>
      <w:pPr>
        <w:spacing w:before="40" w:after="80"/>
      </w:pPr>
      <w:r>
        <w:rPr>
          <w:sz w:val="22"/>
          <w:szCs w:val="22"/>
        </w:rPr>
        <w:t xml:space="preserve">Completa tu propio compromiso NE llenando los espacios en blanco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Mi compromiso como analista SPARK</w:t>
            </w:r>
          </w:p>
          <w:p>
            <w:pPr>
              <w:spacing w:before="40" w:after="40"/>
            </w:pPr>
            <w:r>
              <w:rPr>
                <w:sz w:val="10"/>
                <w:szCs w:val="10"/>
              </w:rPr>
              <w:t xml:space="preserve"> </w:t>
            </w:r>
          </w:p>
          <w:p>
            <w:pPr>
              <w:spacing w:before="40" w:after="40"/>
            </w:pPr>
            <w:r>
              <w:rPr>
                <w:sz w:val="21"/>
                <w:szCs w:val="21"/>
              </w:rPr>
              <w:t xml:space="preserve">Voy a completar _____________________ . (proyecto más importante)</w:t>
            </w:r>
          </w:p>
          <w:p>
            <w:pPr>
              <w:spacing w:before="40" w:after="40"/>
            </w:pPr>
            <w:r>
              <w:rPr>
                <w:sz w:val="21"/>
                <w:szCs w:val="21"/>
              </w:rPr>
              <w:t xml:space="preserve">Voy a practicar _________________ diariamente como rutina. (rutina basada en Si)</w:t>
            </w:r>
          </w:p>
          <w:p>
            <w:pPr>
              <w:spacing w:before="40" w:after="40"/>
            </w:pPr>
            <w:r>
              <w:rPr>
                <w:sz w:val="21"/>
                <w:szCs w:val="21"/>
              </w:rPr>
              <w:t xml:space="preserve">Voy a aprender sabiduría de ________________ en el pasado. (experiencia pasada)</w:t>
            </w:r>
          </w:p>
          <w:p>
            <w:pPr>
              <w:spacing w:before="40" w:after="40"/>
            </w:pPr>
            <w:r>
              <w:rPr>
                <w:sz w:val="21"/>
                <w:szCs w:val="21"/>
              </w:rPr>
              <w:t xml:space="preserve">Voy a transmitir mi exploración a _____________________ . (objetivo de legado)</w:t>
            </w:r>
          </w:p>
          <w:p>
            <w:pPr>
              <w:spacing w:before="40" w:after="40"/>
            </w:pPr>
            <w:r>
              <w:rPr>
                <w:sz w:val="10"/>
                <w:szCs w:val="10"/>
              </w:rPr>
              <w:t xml:space="preserve"> </w:t>
            </w:r>
          </w:p>
          <w:p>
            <w:pPr>
              <w:spacing w:before="40" w:after="40"/>
            </w:pPr>
            <w:r>
              <w:rPr>
                <w:sz w:val="21"/>
                <w:szCs w:val="21"/>
              </w:rPr>
              <w:t xml:space="preserve">Firma: ____________________    Fecha: ____________________</w:t>
            </w:r>
          </w:p>
        </w:tc>
      </w:tr>
    </w:tbl>
    <w:p>
      <w:pPr>
        <w:spacing w:before="0" w:after="80"/>
      </w:pPr>
    </w:p>
    <w:p>
      <w:pPr>
        <w:pStyle w:val="Heading3"/>
      </w:pPr>
      <w:r>
        <w:rPr>
          <w:color w:val="C17B25"/>
        </w:rPr>
        <w:t xml:space="preserve">La Verdad Paradójica de la Conclusión 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Lo que has buscado toda tu vida</w:t>
            </w:r>
          </w:p>
          <w:p>
            <w:pPr>
              <w:spacing w:before="40" w:after="40"/>
            </w:pPr>
            <w:r>
              <w:rPr>
                <w:sz w:val="10"/>
                <w:szCs w:val="10"/>
              </w:rPr>
              <w:t xml:space="preserve"> </w:t>
            </w:r>
          </w:p>
          <w:p>
            <w:pPr>
              <w:spacing w:before="40" w:after="40"/>
            </w:pPr>
            <w:r>
              <w:rPr>
                <w:sz w:val="21"/>
                <w:szCs w:val="21"/>
              </w:rPr>
              <w:t xml:space="preserve">SPARK explora infinitas posibilidades. Pero ¿cuál es la mayor posibilidad?</w:t>
            </w:r>
          </w:p>
          <w:p>
            <w:pPr>
              <w:spacing w:before="40" w:after="40"/>
            </w:pPr>
            <w:r>
              <w:rPr>
                <w:sz w:val="10"/>
                <w:szCs w:val="10"/>
              </w:rPr>
              <w:t xml:space="preserve"> </w:t>
            </w:r>
          </w:p>
          <w:p>
            <w:pPr>
              <w:spacing w:before="40" w:after="40"/>
            </w:pPr>
            <w:r>
              <w:rPr>
                <w:b/>
                <w:bCs/>
                <w:color w:val="0D7377"/>
                <w:sz w:val="22"/>
                <w:szCs w:val="22"/>
              </w:rPr>
              <w:t xml:space="preserve">Eso es exactamente la posibilidad de que tú mismo te hagas completo.</w:t>
            </w:r>
          </w:p>
          <w:p>
            <w:pPr>
              <w:spacing w:before="40" w:after="40"/>
            </w:pPr>
            <w:r>
              <w:rPr>
                <w:sz w:val="10"/>
                <w:szCs w:val="10"/>
              </w:rPr>
              <w:t xml:space="preserve"> </w:t>
            </w:r>
          </w:p>
          <w:p>
            <w:pPr>
              <w:spacing w:before="40" w:after="40"/>
            </w:pPr>
            <w:r>
              <w:rPr>
                <w:sz w:val="21"/>
                <w:szCs w:val="21"/>
              </w:rPr>
              <w:t xml:space="preserve">El mayor descubrimiento del analista no está en el mundo externo. En el momento en que Ne y Si se unen, experimentas por primera vez la verdad de "soy suficiente". Ese es el final de la exploración y el verdadero comienzo.</w:t>
            </w:r>
          </w:p>
        </w:tc>
      </w:tr>
    </w:tbl>
    <w:p>
      <w:pPr>
        <w:spacing w:before="0" w:after="100"/>
      </w:pPr>
    </w:p>
    <w:p>
      <w:r>
        <w:br w:type="page"/>
      </w:r>
    </w:p>
    <w:p>
      <w:pPr>
        <w:pStyle w:val="Heading1"/>
      </w:pPr>
      <w:r>
        <w:t xml:space="preserve">Parte 9  Herramientas de Próxima Navegación</w:t>
      </w:r>
    </w:p>
    <w:p>
      <w:pPr>
        <w:pStyle w:val="Heading2"/>
      </w:pPr>
      <w:r>
        <w:t xml:space="preserve">Guía de apéndices por situación</w:t>
      </w:r>
    </w:p>
    <w:p>
      <w:pPr>
        <w:spacing w:before="40" w:after="80"/>
      </w:pPr>
      <w:r>
        <w:rPr>
          <w:sz w:val="22"/>
          <w:szCs w:val="22"/>
        </w:rPr>
        <w:t xml:space="preserve">El paquete Shadowgram SPARK incluye tres apéndices situacionales. Usa el apéndice correspondiente según la situación específica que enfrentes.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Apéndice</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Usa en estas situaciones</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Herramienta central</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Apéndice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Rompedor de Tormentas
Guía de Ruptura de Crisis</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Cuando las ideas se agotan, o el miedo a completar alcanza su máximo, o la sombra Fe explota</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Protocolo de Emergencia de 48 Horas, Rutina de Liberación de Explosión de Sombra</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Apéndice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Transformador de Crisis
Navegador de Transición</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Cuando enfrentas grandes transiciones de vida como cambio de carrera, mudanza, cambio de relación</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Matriz de toma de decisiones de transición, programa de reajuste de energía Ne</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Apéndice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Luna de Cosecha
Optimización de Época de Cosecha</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Cuando quieres maximizar la energía NE en tu mejor condición y crear resultados sostenibles</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Rutina de Pico Máximo de Desempeño Ne, Estrategia de Aceleración de Legado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Consejos para usar apéndices</w:t>
            </w:r>
          </w:p>
          <w:p>
            <w:pPr>
              <w:spacing w:before="40" w:after="40"/>
            </w:pPr>
            <w:r>
              <w:rPr>
                <w:sz w:val="10"/>
                <w:szCs w:val="10"/>
              </w:rPr>
              <w:t xml:space="preserve"> </w:t>
            </w:r>
          </w:p>
          <w:p>
            <w:pPr>
              <w:spacing w:before="40" w:after="40"/>
            </w:pPr>
            <w:r>
              <w:rPr>
                <w:sz w:val="21"/>
                <w:szCs w:val="21"/>
              </w:rPr>
              <w:t xml:space="preserve">Los apéndices se pueden usar independientemente. Elige uno que se ajuste mejor a tu situación actual e úsalo intensivamente. Los tres apéndices están diseñados para los patrones de energía únicos del tipo SPARK.</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La exploración no termina.</w:t>
      </w:r>
    </w:p>
    <w:p>
      <w:pPr>
        <w:spacing w:before="0" w:after="60"/>
        <w:jc w:val="center"/>
      </w:pPr>
      <w:r>
        <w:rPr>
          <w:color w:val="2C3040"/>
          <w:sz w:val="22"/>
          <w:szCs w:val="22"/>
        </w:rPr>
        <w:t xml:space="preserve">Tu exploración simplemente se ha movido a una nueva dimensión.</w:t>
      </w:r>
    </w:p>
    <w:p>
      <w:pPr>
        <w:spacing w:before="0" w:after="40"/>
        <w:jc w:val="center"/>
      </w:pPr>
      <w:r>
        <w:rPr>
          <w:color w:val="8899AA"/>
          <w:sz w:val="22"/>
          <w:szCs w:val="22"/>
        </w:rPr>
        <w:t xml:space="preserve">Hacia ese momento en que la llama de Ne y la tierra de Si se unen.</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