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Deep Edition</w:t>
      </w:r>
    </w:p>
    <w:p>
      <w:pPr>
        <w:spacing w:before="0" w:after="120"/>
      </w:pPr>
    </w:p>
    <w:p>
      <w:pPr>
        <w:spacing w:before="0" w:after="60"/>
        <w:jc w:val="center"/>
      </w:pPr>
      <w:r>
        <w:rPr>
          <w:b/>
          <w:bCs/>
          <w:color w:val="0D7377"/>
          <w:sz w:val="120"/>
          <w:szCs w:val="120"/>
        </w:rPr>
        <w:t xml:space="preserve">SPARK</w:t>
      </w:r>
    </w:p>
    <w:p>
      <w:pPr>
        <w:spacing w:before="0" w:after="80"/>
        <w:jc w:val="center"/>
      </w:pPr>
      <w:r>
        <w:rPr>
          <w:b/>
          <w:bCs/>
          <w:color w:val="3D8B37"/>
          <w:sz w:val="36"/>
          <w:szCs w:val="36"/>
        </w:rPr>
        <w:t xml:space="preserve">The Explorer  |  El Explorador — Profundo</w:t>
      </w:r>
    </w:p>
    <w:p>
      <w:pPr>
        <w:spacing w:before="0" w:after="60"/>
        <w:jc w:val="center"/>
      </w:pPr>
      <w:r>
        <w:rPr>
          <w:color w:val="8899AA"/>
          <w:sz w:val="24"/>
          <w:szCs w:val="24"/>
        </w:rPr>
        <w:t xml:space="preserve">Si sombra y tu primer encuentro, descubriendo el poder de la completitud</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En Tier1, presenciaste tu propio clima interior.</w:t>
      </w:r>
    </w:p>
    <w:p>
      <w:pPr>
        <w:spacing w:before="0" w:after="40"/>
        <w:jc w:val="center"/>
      </w:pPr>
      <w:r>
        <w:rPr>
          <w:color w:val="2C3040"/>
          <w:sz w:val="22"/>
          <w:szCs w:val="22"/>
        </w:rPr>
        <w:t xml:space="preserve">Ahora es tiempo de descender a las capas profundas de la sombra Si.</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jc w:val="center"/>
      </w:pPr>
      <w:r>
        <w:rPr>
          <w:color w:val="8899AA"/>
          <w:sz w:val="18"/>
          <w:szCs w:val="18"/>
        </w:rPr>
        <w:t xml:space="preserve">ShiningShadow  ·  Shadowgram Series  ·  Tier 2</w:t>
      </w:r>
    </w:p>
    <w:p>
      <w:r>
        <w:br w:type="page"/>
      </w:r>
    </w:p>
    <w:p>
      <w:r>
        <w:br w:type="page"/>
      </w:r>
    </w:p>
    <w:p>
      <w:pPr>
        <w:pStyle w:val="Heading1"/>
      </w:pPr>
      <w:r>
        <w:t>7ª parte  Dinero Profundo — Mapa de sombra financiera del tipo SPARK y hoja de ruta de crecimiento</w:t>
      </w:r>
    </w:p>
    <w:p>
      <w:pPr>
        <w:pStyle w:val="Heading2"/>
      </w:pPr>
      <w:r>
        <w:t>4 patrones de sombra relacionados con el dinero</w:t>
      </w:r>
    </w:p>
    <w:p>
      <w:pPr>
        <w:spacing w:before="0" w:after="160"/>
      </w:pPr>
      <w:r>
        <w:t xml:space="preserve">Además del patrón de “abandonar justo antes de completar” visto en Tier 1, hay sombras que aparecen repetidamente cuando el tipo SPARK se relaciona con el dinero. Todos estos patrones tienen su origen en la dinámica Ne-Si.</w:t>
      </w:r>
    </w:p>
    <w:p>
      <w:pPr>
        <w:pStyle w:val="Heading3"/>
      </w:pPr>
      <w:r>
        <w:t>Patrón 1  Abandono justo antes de monetizar — “Completar significa cerrar posibilidades”</w:t>
      </w:r>
    </w:p>
    <w:p>
      <w:pPr>
        <w:spacing w:before="0" w:after="120"/>
      </w:pPr>
      <w:r>
        <w:t xml:space="preserve">Cuando el curso está al 90% listo, justo antes del contrato editorial, justo antes de asegurar un cliente, se produce el abandono. La función inferior Si hace que lo terminado se experimente como el miedo de “no hay nada más excepto esto”. Ne invoca nuevas ideas para escapar de esta ansiedad.</w:t>
      </w:r>
    </w:p>
    <w:p>
      <w:pPr>
        <w:spacing w:before="0" w:after="160"/>
      </w:pPr>
      <w:r>
        <w:rPr>
          <w:b/>
        </w:rPr>
        <w:t xml:space="preserve">Estrategia: </w:t>
      </w:r>
      <w:r>
        <w:t>Define de antemano los criterios de “versión mínima publicable” (MVP) y publica inmediatamente al alcanzar esos criterios. Recuérdate repetidamente que completar no es el fin sino el comienzo.</w:t>
      </w:r>
    </w:p>
    <w:p>
      <w:pPr>
        <w:pStyle w:val="Heading3"/>
      </w:pPr>
      <w:r>
        <w:t>Patrón 2  Exceso de diversificación de fuentes de ingresos — “Estoy cultivando 10 cosas al mismo tiempo”</w:t>
      </w:r>
    </w:p>
    <w:p>
      <w:pPr>
        <w:spacing w:before="0" w:after="120"/>
      </w:pPr>
      <w:r>
        <w:t xml:space="preserve">Ne explora múltiples posibilidades simultáneamente. Como resultado, comienza blogs, YouTube, coaching, cursos, libros y consultoría al mismo tiempo, pero ninguno alcanza masa crítica. Los ingresos se dispersan y la energía se agota.</w:t>
      </w:r>
    </w:p>
    <w:p>
      <w:pPr>
        <w:spacing w:before="0" w:after="160"/>
      </w:pPr>
      <w:r>
        <w:rPr>
          <w:b/>
        </w:rPr>
        <w:t xml:space="preserve">Estrategia: </w:t>
      </w:r>
      <w:r>
        <w:t>Establece el “principio de un canal”: no empezar nada nuevo hasta que una fuente de ingresos genere ₩3,000,000 o más al mes.</w:t>
      </w:r>
    </w:p>
    <w:p>
      <w:pPr>
        <w:pStyle w:val="Heading3"/>
      </w:pPr>
      <w:r>
        <w:t>Patrón 3  Venta subvalorada — “¿Esta idea realmente se vende?”</w:t>
      </w:r>
    </w:p>
    <w:p>
      <w:pPr>
        <w:spacing w:before="0" w:after="120"/>
      </w:pPr>
      <w:r>
        <w:t xml:space="preserve">Se subestima el valor de mercado de las propias ideas e intuiciones. Con el pensamiento “¿no es esto demasiado obvio?”, se bajan los precios o se ofrece gratis. La sombra Si hace sentir que lo que uno ha sabido por mucho tiempo no tiene valor — la trampa de “lo que ya se conoce”.</w:t>
      </w:r>
    </w:p>
    <w:p>
      <w:pPr>
        <w:spacing w:before="0" w:after="160"/>
      </w:pPr>
      <w:r>
        <w:rPr>
          <w:b/>
        </w:rPr>
        <w:t xml:space="preserve">Estrategia: </w:t>
      </w:r>
      <w:r>
        <w:t>Recuerda que lo que es obvio para ti no existe para otros. Reajusta el precio con la fórmula “mi 1 hora = 1 año de la otra persona”.</w:t>
      </w:r>
    </w:p>
    <w:p>
      <w:pPr>
        <w:pStyle w:val="Heading3"/>
      </w:pPr>
      <w:r>
        <w:t>Patrón 4  Aversión a los ingresos rutinarios — “La gestión repetitiva del dinero me mata”</w:t>
      </w:r>
    </w:p>
    <w:p>
      <w:pPr>
        <w:spacing w:before="0" w:after="120"/>
      </w:pPr>
      <w:r>
        <w:t xml:space="preserve">Se evitan extremadamente las tareas financieras rutinarias como declaración de impuestos, gestión de cuentas bancarias y emisión de facturas. Ne con Si débil pierde energía en la repetición y el sistema. Como resultado, aunque hay ingresos, sin gestión del flujo de caja siempre hay sensación de persecución.</w:t>
      </w:r>
    </w:p>
    <w:p>
      <w:pPr>
        <w:spacing w:before="0" w:after="160"/>
      </w:pPr>
      <w:r>
        <w:rPr>
          <w:b/>
        </w:rPr>
        <w:t xml:space="preserve">Estrategia: </w:t>
      </w:r>
      <w:r>
        <w:t>Hacer que el sistema financiero sea una estructura que “una vez configurada, funciona automáticamente”. Conecta automáticamente aplicaciones de contabilidad, mantén solo una revisión financiera de 30 minutos al mes.</w:t>
      </w:r>
    </w:p>
    <w:p>
      <w:pPr>
        <w:pStyle w:val="Heading2"/>
      </w:pPr>
      <w:r>
        <w:t>Hoja de ruta de crecimiento financiero en 3 etapas del tipo SPARK</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Objetivo Principal</w:t>
            </w:r>
          </w:p>
        </w:tc>
        <w:tc>
          <w:tcPr>
            <w:tcW w:w="2400" w:type="dxa"/>
            <w:shd w:val="clear" w:color="auto" w:fill="2C3E7A"/>
          </w:tcPr>
          <w:p>
            <w:pPr>
              <w:jc w:val="center"/>
            </w:pPr>
            <w:r>
              <w:rPr>
                <w:b/>
                <w:color w:val="FFFFFF"/>
                <w:sz w:val="20"/>
              </w:rPr>
              <w:t>Sombra a Superar</w:t>
            </w:r>
          </w:p>
        </w:tc>
        <w:tc>
          <w:tcPr>
            <w:tcW w:w="2400" w:type="dxa"/>
            <w:shd w:val="clear" w:color="auto" w:fill="2C3E7A"/>
          </w:tcPr>
          <w:p>
            <w:pPr>
              <w:jc w:val="center"/>
            </w:pPr>
            <w:r>
              <w:rPr>
                <w:b/>
                <w:color w:val="FFFFFF"/>
                <w:sz w:val="20"/>
              </w:rPr>
              <w:t>Indicadores de Éxito</w:t>
            </w:r>
          </w:p>
        </w:tc>
      </w:tr>
      <w:tr>
        <w:tc>
          <w:tcPr>
            <w:tcW w:w="1440" w:type="dxa"/>
            <w:shd w:val="clear" w:color="auto" w:fill="EEF2FF"/>
          </w:tcPr>
          <w:p>
            <w:r>
              <w:rPr>
                <w:b/>
                <w:sz w:val="20"/>
              </w:rPr>
              <w:t>Etapa 1
Explorador</w:t>
            </w:r>
          </w:p>
        </w:tc>
        <w:tc>
          <w:tcPr>
            <w:tcW w:w="2400" w:type="dxa"/>
          </w:tcPr>
          <w:p>
            <w:r>
              <w:rPr>
                <w:sz w:val="20"/>
              </w:rPr>
              <w:t>Completar una idea hasta monetizarla</w:t>
            </w:r>
          </w:p>
        </w:tc>
        <w:tc>
          <w:tcPr>
            <w:tcW w:w="2400" w:type="dxa"/>
          </w:tcPr>
          <w:p>
            <w:r>
              <w:rPr>
                <w:sz w:val="20"/>
              </w:rPr>
              <w:t>Miedo a la finalización, abandono justo antes del lanzamiento</w:t>
            </w:r>
          </w:p>
        </w:tc>
        <w:tc>
          <w:tcPr>
            <w:tcW w:w="2400" w:type="dxa"/>
          </w:tcPr>
          <w:p>
            <w:r>
              <w:rPr>
                <w:sz w:val="20"/>
              </w:rPr>
              <w:t>Primera venta de pago: 1 transacción</w:t>
            </w:r>
          </w:p>
        </w:tc>
      </w:tr>
      <w:tr>
        <w:tc>
          <w:tcPr>
            <w:tcW w:w="1440" w:type="dxa"/>
            <w:shd w:val="clear" w:color="auto" w:fill="EEF2FF"/>
          </w:tcPr>
          <w:p>
            <w:r>
              <w:rPr>
                <w:b/>
                <w:sz w:val="20"/>
              </w:rPr>
              <w:t>Etapa 2
Estabilización</w:t>
            </w:r>
          </w:p>
        </w:tc>
        <w:tc>
          <w:tcPr>
            <w:tcW w:w="2400" w:type="dxa"/>
          </w:tcPr>
          <w:p>
            <w:r>
              <w:rPr>
                <w:sz w:val="20"/>
              </w:rPr>
              <w:t>Estabilizar 2-3 fuentes de ingresos verificadas</w:t>
            </w:r>
          </w:p>
        </w:tc>
        <w:tc>
          <w:tcPr>
            <w:tcW w:w="2400" w:type="dxa"/>
          </w:tcPr>
          <w:p>
            <w:r>
              <w:rPr>
                <w:sz w:val="20"/>
              </w:rPr>
              <w:t>Exceso de diversificación de fuentes de ingresos, aversión a la rutina</w:t>
            </w:r>
          </w:p>
        </w:tc>
        <w:tc>
          <w:tcPr>
            <w:tcW w:w="2400" w:type="dxa"/>
          </w:tcPr>
          <w:p>
            <w:r>
              <w:rPr>
                <w:sz w:val="20"/>
              </w:rPr>
              <w:t>Ingresos mensuales de ₩5,000,000 o más durante 3 meses consecutivos</w:t>
            </w:r>
          </w:p>
        </w:tc>
      </w:tr>
      <w:tr>
        <w:tc>
          <w:tcPr>
            <w:tcW w:w="1440" w:type="dxa"/>
            <w:shd w:val="clear" w:color="auto" w:fill="EEF2FF"/>
          </w:tcPr>
          <w:p>
            <w:r>
              <w:rPr>
                <w:b/>
                <w:sz w:val="20"/>
              </w:rPr>
              <w:t>Etapa 3
Apalancamiento</w:t>
            </w:r>
          </w:p>
        </w:tc>
        <w:tc>
          <w:tcPr>
            <w:tcW w:w="2400" w:type="dxa"/>
          </w:tcPr>
          <w:p>
            <w:r>
              <w:rPr>
                <w:sz w:val="20"/>
              </w:rPr>
              <w:t>Construir ingresos pasivos a través de la sistematización</w:t>
            </w:r>
          </w:p>
        </w:tc>
        <w:tc>
          <w:tcPr>
            <w:tcW w:w="2400" w:type="dxa"/>
          </w:tcPr>
          <w:p>
            <w:r>
              <w:rPr>
                <w:sz w:val="20"/>
              </w:rPr>
              <w:t>Venta subvalorada, intercambio directo de tiempo</w:t>
            </w:r>
          </w:p>
        </w:tc>
        <w:tc>
          <w:tcPr>
            <w:tcW w:w="2400" w:type="dxa"/>
          </w:tcPr>
          <w:p>
            <w:r>
              <w:rPr>
                <w:sz w:val="20"/>
              </w:rPr>
              <w:t>Ingresos que llegan mientras duermes: ₩1,000,000+ al mes</w:t>
            </w:r>
          </w:p>
        </w:tc>
      </w:tr>
    </w:tbl>
    <w:p>
      <w:pPr>
        <w:spacing w:before="0" w:after="120"/>
      </w:pPr>
    </w:p>
    <w:p>
      <w:pPr>
        <w:pStyle w:val="Heading2"/>
      </w:pPr>
      <w:r>
        <w:t>Enfoque de ahorro e inversión adecuado para el tipo SPARK</w:t>
      </w:r>
    </w:p>
    <w:p>
      <w:pPr>
        <w:spacing w:before="0" w:after="120"/>
      </w:pPr>
      <w:r>
        <w:t xml:space="preserve">La función dominante Ne se entusiasma fácilmente con nuevas oportunidades de inversión. Y la función inferior Si hace difícil la gestión rutinaria a largo plazo. Esta combinación crea patrones únicos también en la inversión.</w:t>
      </w:r>
    </w:p>
    <w:p>
      <w:pPr>
        <w:spacing w:before="0" w:after="100"/>
      </w:pPr>
      <w:r>
        <w:rPr>
          <w:b/>
        </w:rPr>
        <w:t xml:space="preserve">①  Ahorro automatizado primero:  </w:t>
      </w:r>
      <w:r>
        <w:t>Configura un sistema donde el 30% se transfiere automáticamente a otra cuenta tan pronto como lleguen los ingresos. Incluso si el tipo SPARK decide conscientemente ahorrar, lo usará en nuevas ideas, por lo que eliminar la opción misma es el único método.</w:t>
      </w:r>
    </w:p>
    <w:p>
      <w:pPr>
        <w:spacing w:before="0" w:after="100"/>
      </w:pPr>
      <w:r>
        <w:rPr>
          <w:b/>
        </w:rPr>
        <w:t xml:space="preserve">②  Inversión a largo plazo basada en fondos índice:  </w:t>
      </w:r>
      <w:r>
        <w:t>Los índices ETF que invierten en el mercado completo en lugar del análisis de acciones individuales son adecuados para el tipo SPARK. El impulso de ser atraído por nuevos valores se controla asignando solo el 10% del total a una “cuenta de experimento”.</w:t>
      </w:r>
    </w:p>
    <w:p>
      <w:pPr>
        <w:spacing w:before="0" w:after="100"/>
      </w:pPr>
      <w:r>
        <w:rPr>
          <w:b/>
        </w:rPr>
        <w:t xml:space="preserve">③  “Inversión en ideas” con presupuesto separado:  </w:t>
      </w:r>
      <w:r>
        <w:t>Los gastos para ideas como tomar nuevos cursos, libros, compra de herramientas se permiten solo dentro del límite del 15% del presupuesto mensual. Si este presupuesto se agota, espera hasta el mes siguiente.</w:t>
      </w:r>
    </w:p>
    <w:p>
      <w:pPr>
        <w:spacing w:before="0" w:after="160"/>
      </w:pPr>
      <w:r>
        <w:rPr>
          <w:b/>
        </w:rPr>
        <w:t xml:space="preserve">④  Con un socio Si:  </w:t>
      </w:r>
      <w:r>
        <w:t>Delega las rutinas financieras a un socio tipo STEADY (Si dominante) o a un contador. Esto no es una debilidad sino la sabiduría de la colaboración. Cuando las ideas del tipo SPARK se encuentran con el sistema del tipo STEADY, se forma un equipo poderoso.</w:t>
      </w:r>
    </w:p>
    <w:p>
      <w:pPr>
        <w:spacing w:before="160" w:after="80"/>
      </w:pPr>
      <w:r>
        <w:rPr>
          <w:b/>
          <w:color w:val="555555"/>
        </w:rPr>
        <w:t>La integración completa de este tema → en el Tier 3 Master Report</w:t>
      </w:r>
    </w:p>
    <w:p>
      <w:pPr>
        <w:pStyle w:val="Heading1"/>
      </w:pPr>
      <w:r>
        <w:t xml:space="preserve">Al comenzar Tier 2</w:t>
      </w:r>
    </w:p>
    <w:p>
      <w:pPr>
        <w:spacing w:before="40" w:after="80"/>
      </w:pPr>
      <w:r>
        <w:rPr>
          <w:sz w:val="22"/>
          <w:szCs w:val="22"/>
        </w:rPr>
        <w:t xml:space="preserve">En Tier1, mapeaste por primera vez la luz de Ne como función principal y la sombra de Si como función inferior. A través de la búsqueda Stage 1, intentaste mantener rutinas y observaste la lista de cosas sin completar. ¿Te resultó incómodo? Esa incomodidad es la señal del crecimiento.</w:t>
      </w:r>
    </w:p>
    <w:p>
      <w:pPr>
        <w:spacing w:before="40" w:after="80"/>
      </w:pPr>
      <w:r>
        <w:rPr>
          <w:sz w:val="22"/>
          <w:szCs w:val="22"/>
        </w:rPr>
        <w:t xml:space="preserve">Tier2 — Deep Report se sumerge mucho más profundo usando esa experiencia como trampolín. Los 4 patrones profundos de la sombra Si, el tesoro y las trampas de la función inferior Si, los cambios de SPARK por etapa y edad, y cómo dominar Ne en las 4 grandes áreas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 Deep Report</w:t>
            </w:r>
          </w:p>
          <w:p>
            <w:pPr>
              <w:spacing w:before="40" w:after="40"/>
            </w:pPr>
            <w:r>
              <w:rPr>
                <w:sz w:val="10"/>
                <w:szCs w:val="10"/>
              </w:rPr>
              <w:t xml:space="preserve"> </w:t>
            </w:r>
          </w:p>
          <w:p>
            <w:pPr>
              <w:spacing w:before="40" w:after="40"/>
            </w:pPr>
            <w:r>
              <w:rPr>
                <w:color w:val="2C3040"/>
                <w:sz w:val="21"/>
                <w:szCs w:val="21"/>
              </w:rPr>
              <w:t xml:space="preserve">1ª parte  Profundización de la función Ne — Los principios más profundos de la intuición divergente</w:t>
            </w:r>
          </w:p>
          <w:p>
            <w:pPr>
              <w:spacing w:before="40" w:after="40"/>
            </w:pPr>
            <w:r>
              <w:rPr>
                <w:color w:val="2C3040"/>
                <w:sz w:val="21"/>
                <w:szCs w:val="21"/>
              </w:rPr>
              <w:t xml:space="preserve">Parte 2  4 patrones profundos de la sombra Si — Las trampas que no conocías</w:t>
            </w:r>
          </w:p>
          <w:p>
            <w:pPr>
              <w:spacing w:before="40" w:after="40"/>
            </w:pPr>
            <w:r>
              <w:rPr>
                <w:color w:val="2C3040"/>
                <w:sz w:val="21"/>
                <w:szCs w:val="21"/>
              </w:rPr>
              <w:t xml:space="preserve">3ª parte  Función inferior Si — La cámara del tesoro de la completitud y la estabilidad</w:t>
            </w:r>
          </w:p>
          <w:p>
            <w:pPr>
              <w:spacing w:before="40" w:after="40"/>
            </w:pPr>
            <w:r>
              <w:rPr>
                <w:color w:val="2C3040"/>
                <w:sz w:val="21"/>
                <w:szCs w:val="21"/>
              </w:rPr>
              <w:t xml:space="preserve">Parte 4  SPARK por etapa de crecimiento — 20s · 30s · 40s+</w:t>
            </w:r>
          </w:p>
          <w:p>
            <w:pPr>
              <w:spacing w:before="40" w:after="40"/>
            </w:pPr>
            <w:r>
              <w:rPr>
                <w:color w:val="2C3040"/>
                <w:sz w:val="21"/>
                <w:szCs w:val="21"/>
              </w:rPr>
              <w:t xml:space="preserve">Parte 5  Profundización de los 4 grandes áreas — Trabajo · Relaciones · Creación · Ejecución</w:t>
            </w:r>
          </w:p>
          <w:p>
            <w:pPr>
              <w:spacing w:before="40" w:after="40"/>
            </w:pPr>
            <w:r>
              <w:rPr>
                <w:color w:val="2C3040"/>
                <w:sz w:val="21"/>
                <w:szCs w:val="21"/>
              </w:rPr>
              <w:t xml:space="preserve">Parte 6  Búsqueda Stage 2 — Exploración profunda de 30 días</w:t>
            </w:r>
          </w:p>
          <w:p>
            <w:pPr>
              <w:spacing w:before="40" w:after="40"/>
            </w:pPr>
            <w:r>
              <w:rPr>
                <w:color w:val="2C3040"/>
                <w:sz w:val="21"/>
                <w:szCs w:val="21"/>
              </w:rPr>
              <w:t xml:space="preserve">Parte 7  Mapa de navegación — Vista previa del siguiente paso</w:t>
            </w:r>
          </w:p>
        </w:tc>
      </w:tr>
    </w:tbl>
    <w:p>
      <w:pPr>
        <w:spacing w:before="0" w:after="120"/>
      </w:pPr>
    </w:p>
    <w:p>
      <w:r>
        <w:br w:type="page"/>
      </w:r>
    </w:p>
    <w:p>
      <w:pPr>
        <w:pStyle w:val="Heading1"/>
      </w:pPr>
      <w:r>
        <w:t xml:space="preserve">Parte 1  Profundización de la función Ne</w:t>
      </w:r>
    </w:p>
    <w:p>
      <w:pPr>
        <w:pStyle w:val="Heading2"/>
      </w:pPr>
      <w:r>
        <w:t xml:space="preserve">Los principios más profundos de la intuición divergente</w:t>
      </w:r>
    </w:p>
    <w:p>
      <w:pPr>
        <w:spacing w:before="40" w:after="80"/>
      </w:pPr>
      <w:r>
        <w:rPr>
          <w:sz w:val="22"/>
          <w:szCs w:val="22"/>
        </w:rPr>
        <w:t xml:space="preserve">Ne (Intuición Extrovertida) es la función que explora constantemente posibilidades y conexiones en el mundo externo. No es simplemente ser 'creativo' — la forma misma de experimentar el mundo es diferente. Al recibir información, el tipo Ne ve primero no la superficie de esa información, sino las otras posibilidades que implica.</w:t>
      </w:r>
    </w:p>
    <w:p>
      <w:pPr>
        <w:spacing w:before="40" w:after="80"/>
      </w:pPr>
      <w:r>
        <w:rPr>
          <w:sz w:val="22"/>
          <w:szCs w:val="22"/>
        </w:rPr>
        <w:t xml:space="preserve">Si Ni (Intuición Introvertida) converge hacia una verdad, Ne diverge de un estímulo a docenas de posibilidades. Esta es precisamente la diferencia fundamental entre Ne y Ni.</w:t>
      </w:r>
    </w:p>
    <w:p>
      <w:pPr>
        <w:spacing w:before="0" w:after="80"/>
      </w:pPr>
    </w:p>
    <w:p>
      <w:pPr>
        <w:pStyle w:val="Heading3"/>
      </w:pPr>
      <w:r>
        <w:rPr>
          <w:color w:val="C17B25"/>
        </w:rPr>
        <w:t xml:space="preserve">Ne vs Ni — La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Tipo SPARK</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Divergencia — Expansión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Convergencia — Enfoque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Dirección de la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Exterior → Las ideas explotan al ser estimulado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Interior → La perspicacia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Rápida y en cadena — Las ideas generan ideas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Lenta y profunda — Requiere procesamiento interno suficiente</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Resultado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Evitar completar, colapso de rutinas, ignorar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dificultad para comunicarse, ignorar Se</w:t>
            </w:r>
          </w:p>
        </w:tc>
      </w:tr>
    </w:tbl>
    <w:p>
      <w:pPr>
        <w:spacing w:before="0" w:after="100"/>
      </w:pPr>
    </w:p>
    <w:p>
      <w:pPr>
        <w:pStyle w:val="Heading3"/>
      </w:pPr>
      <w:r>
        <w:rPr>
          <w:color w:val="C17B25"/>
        </w:rPr>
        <w:t xml:space="preserve">Procesamiento de información de Ne — '¿Con qué más se conecta esto?'</w:t>
      </w:r>
    </w:p>
    <w:p>
      <w:pPr>
        <w:spacing w:before="40" w:after="80"/>
      </w:pPr>
      <w:r>
        <w:rPr>
          <w:sz w:val="22"/>
          <w:szCs w:val="22"/>
        </w:rPr>
        <w:t xml:space="preserve">La característica más única de Ne es que procesa toda la información como 'posibilidad de conexión'. Cuando alguien dice 'qué buen tiempo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'¿Qué tal una reunión al aire libre si el tiempo es bueno?' → 'Vi investigaciones sobre cómo las reuniones al aire libre aumentan la creatividad' → '¿Y si hiciéramos el brainstorming del equipo en el parque?' → 'Por cierto, la cultura nómada de trabajar en parques es tendencia últimamente' → '¡Esto podría ser un tema de contenido!'</w:t>
            </w:r>
          </w:p>
          <w:p>
            <w:pPr>
              <w:spacing w:before="40" w:after="40"/>
            </w:pPr>
            <w:r>
              <w:rPr>
                <w:sz w:val="10"/>
                <w:szCs w:val="10"/>
              </w:rPr>
              <w:t xml:space="preserve"> </w:t>
            </w:r>
          </w:p>
          <w:p>
            <w:pPr>
              <w:spacing w:before="40" w:after="40"/>
            </w:pPr>
            <w:r>
              <w:rPr>
                <w:color w:val="2C3040"/>
                <w:sz w:val="21"/>
                <w:szCs w:val="21"/>
              </w:rPr>
              <w:t xml:space="preserve">Esta reacción en cadena no es intencional. Mientras Ne esté activado, simplemente sucede.</w:t>
            </w:r>
          </w:p>
        </w:tc>
      </w:tr>
    </w:tbl>
    <w:p>
      <w:pPr>
        <w:spacing w:before="0" w:after="80"/>
      </w:pPr>
    </w:p>
    <w:p>
      <w:pPr>
        <w:pStyle w:val="Heading3"/>
      </w:pPr>
      <w:r>
        <w:rPr>
          <w:color w:val="C17B25"/>
        </w:rPr>
        <w:t xml:space="preserve">Carga y descarga de la energía Ne</w:t>
      </w:r>
    </w:p>
    <w:p>
      <w:pPr>
        <w:spacing w:before="40" w:after="80"/>
      </w:pPr>
      <w:r>
        <w:rPr>
          <w:sz w:val="22"/>
          <w:szCs w:val="22"/>
        </w:rPr>
        <w:t xml:space="preserve">Ne es una función extrovertida. El estímulo externo carga la energía. Sin embargo, no todos los estímulos externos cargan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Estímulos que cargan la energía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Situaciones que descargan la energía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Nuevas ideas y conversaciones,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Tareas rutinarias repetitivas, trabajo de organización de detalles</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Estímulos de diversos campos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se ve limitado a pensar solo dentro de marcos establecidos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Exploración de resolución de problemas, experimentación de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Sentimiento de obligación y culpa sobre cosas incompletas</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Un entorno donde se pueden expresar ideas libremente</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Crítica de '¿Por qué siempre buscas lo nuevo?'</w:t>
            </w:r>
          </w:p>
        </w:tc>
      </w:tr>
    </w:tbl>
    <w:p>
      <w:pPr>
        <w:spacing w:before="0" w:after="100"/>
      </w:pPr>
    </w:p>
    <w:p>
      <w:r>
        <w:br w:type="page"/>
      </w:r>
    </w:p>
    <w:p>
      <w:pPr>
        <w:pStyle w:val="Heading1"/>
      </w:pPr>
      <w:r>
        <w:t xml:space="preserve">Parte 2  4 patrones profundos de la sombra Si</w:t>
      </w:r>
    </w:p>
    <w:p>
      <w:pPr>
        <w:pStyle w:val="Heading2"/>
      </w:pPr>
      <w:r>
        <w:t xml:space="preserve">Las trampas que no conocías</w:t>
      </w:r>
    </w:p>
    <w:p>
      <w:pPr>
        <w:spacing w:before="40" w:after="80"/>
      </w:pPr>
      <w:r>
        <w:rPr>
          <w:sz w:val="22"/>
          <w:szCs w:val="22"/>
        </w:rPr>
        <w:t xml:space="preserve">La sombra de la función inferior Si no es simplemente 'no mantener rutinas'. En capas más profundas, hay patrones que afectan tus decisiones más importantes y relaciones. Lee con honestidad, sin juzgar.</w:t>
      </w:r>
    </w:p>
    <w:p>
      <w:pPr>
        <w:spacing w:before="0" w:after="80"/>
      </w:pPr>
    </w:p>
    <w:p>
      <w:pPr>
        <w:pStyle w:val="Heading3"/>
      </w:pPr>
      <w:r>
        <w:rPr>
          <w:color w:val="C17B25"/>
        </w:rPr>
        <w:t xml:space="preserve">Patrón 1  Miedo a completar — 'El siguiente parece mejor'</w:t>
      </w:r>
    </w:p>
    <w:p>
      <w:pPr>
        <w:spacing w:before="40" w:after="80"/>
      </w:pPr>
      <w:r>
        <w:rPr>
          <w:color w:val="8899AA"/>
          <w:sz w:val="22"/>
          <w:szCs w:val="22"/>
        </w:rPr>
        <w:t xml:space="preserve">Por qué se acumula un cementerio de proyectos incompletos</w:t>
      </w:r>
    </w:p>
    <w:p>
      <w:pPr>
        <w:spacing w:before="40" w:after="80"/>
      </w:pPr>
      <w:r>
        <w:rPr>
          <w:sz w:val="22"/>
          <w:szCs w:val="22"/>
        </w:rPr>
        <w:t xml:space="preserve">Ne se energiza en el momento en que ve nuevas posibilidades. Pero completar un proyecto existente no es explorar nuevas posibilidades, es simplemente terminar algo ya decidido. Este es el territorio de Si. Cuando Ne es abrumadoramente fuerte, comienza el susurro de la sombra Si: '¿No sería más significativo empezar eso nuevo que completar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Cuando la sombra se activa: cambiar a un nuevo proyecto después del 80% de finalización / estado 'casi hecho' se hace permanente / pérdida repentina de interés justo antes de</w:t>
            </w:r>
          </w:p>
          <w:p>
            <w:pPr>
              <w:spacing w:before="40" w:after="40"/>
            </w:pPr>
            <w:r>
              <w:rPr>
                <w:sz w:val="10"/>
                <w:szCs w:val="10"/>
              </w:rPr>
              <w:t xml:space="preserve"> </w:t>
            </w:r>
          </w:p>
          <w:p>
            <w:pPr>
              <w:spacing w:before="40" w:after="40"/>
            </w:pPr>
            <w:r>
              <w:rPr>
                <w:b/>
                <w:bCs/>
                <w:color w:val="0D7377"/>
                <w:sz w:val="21"/>
                <w:szCs w:val="21"/>
              </w:rPr>
              <w:t xml:space="preserve">Punto de práctica: 'Ritual of Completion' — Celebra conscientemente cada vez que terminas algo. Es un entrenamiento para conectar el circuito de recompensa de Ne al acto mismo de completar.</w:t>
            </w:r>
          </w:p>
        </w:tc>
      </w:tr>
    </w:tbl>
    <w:p>
      <w:pPr>
        <w:spacing w:before="0" w:after="80"/>
      </w:pPr>
    </w:p>
    <w:p>
      <w:pPr>
        <w:pStyle w:val="Heading3"/>
      </w:pPr>
      <w:r>
        <w:rPr>
          <w:color w:val="C17B25"/>
        </w:rPr>
        <w:t xml:space="preserve">Patrón 2  Ignorar el pasado — 'Eso fue un error entonces, ahora será diferente'</w:t>
      </w:r>
    </w:p>
    <w:p>
      <w:pPr>
        <w:spacing w:before="40" w:after="80"/>
      </w:pPr>
      <w:r>
        <w:rPr>
          <w:color w:val="8899AA"/>
          <w:sz w:val="22"/>
          <w:szCs w:val="22"/>
        </w:rPr>
        <w:t xml:space="preserve">La sabiduría de Si — La capacidad de aprender de la experiencia</w:t>
      </w:r>
    </w:p>
    <w:p>
      <w:pPr>
        <w:spacing w:before="40" w:after="80"/>
      </w:pPr>
      <w:r>
        <w:rPr>
          <w:sz w:val="22"/>
          <w:szCs w:val="22"/>
        </w:rPr>
        <w:t xml:space="preserve">Si almacena experiencias pasadas como una base de datos y las aplica a situaciones presentes. Cuando Ne ignora Si, vuelves a intentar formas que ya fallaron antes. Tienes la convicción de 'esta vez será diferente', pero en realidad en muchos casos solo cambió el entorno mientras el patrón es idéntico. Esta es la causa central del 'tipo SPARK que repite los mismos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Cuando la sombra se activa: ignorar el comentario '¿no intentaste ya esta idea de negocio?' / patrones de heridas relacionales pasadas se repiten / 'esta vez será realmente diferente' se convierte en un mantra que se repite</w:t>
            </w:r>
          </w:p>
          <w:p>
            <w:pPr>
              <w:spacing w:before="40" w:after="40"/>
            </w:pPr>
            <w:r>
              <w:rPr>
                <w:sz w:val="10"/>
                <w:szCs w:val="10"/>
              </w:rPr>
              <w:t xml:space="preserve"> </w:t>
            </w:r>
          </w:p>
          <w:p>
            <w:pPr>
              <w:spacing w:before="40" w:after="40"/>
            </w:pPr>
            <w:r>
              <w:rPr>
                <w:b/>
                <w:bCs/>
                <w:color w:val="0D7377"/>
                <w:sz w:val="21"/>
                <w:szCs w:val="21"/>
              </w:rPr>
              <w:t xml:space="preserve">Punto de práctica: Antes de empezar un nuevo proyecto o decisión, crea el hábito de pensar obligatoriamente 5 minutos en '¿Intenté algo similar antes? ¿Qué aprendí?'</w:t>
            </w:r>
          </w:p>
        </w:tc>
      </w:tr>
    </w:tbl>
    <w:p>
      <w:pPr>
        <w:spacing w:before="0" w:after="80"/>
      </w:pPr>
    </w:p>
    <w:p>
      <w:pPr>
        <w:pStyle w:val="Heading3"/>
      </w:pPr>
      <w:r>
        <w:rPr>
          <w:color w:val="C17B25"/>
        </w:rPr>
        <w:t xml:space="preserve">Patrón 3  Aversión a las rutinas — 'La repetición es muerte'</w:t>
      </w:r>
    </w:p>
    <w:p>
      <w:pPr>
        <w:spacing w:before="40" w:after="80"/>
      </w:pPr>
      <w:r>
        <w:rPr>
          <w:color w:val="8899AA"/>
          <w:sz w:val="22"/>
          <w:szCs w:val="22"/>
        </w:rPr>
        <w:t xml:space="preserve">El regalo de Si: una base estable crea creatividad</w:t>
      </w:r>
    </w:p>
    <w:p>
      <w:pPr>
        <w:spacing w:before="40" w:after="80"/>
      </w:pPr>
      <w:r>
        <w:rPr>
          <w:sz w:val="22"/>
          <w:szCs w:val="22"/>
        </w:rPr>
        <w:t xml:space="preserve">Para el tipo Ne, las rutinas a menudo se sienten como enemigas de la creatividad. Repetir lo mismo se vuelve aburrido y la energía desaparece. Sin embargo, paradójicamente, muchas de las personas más creativas tienen rutinas diarias muy sólidas. Las rutinas se convierten en la 'base' para usar la energía creativa de Ne sin desperdiciarla. Si Si se encarga de las rutinas, Ne puede concentrarse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Cuando la sombra se activa: las rutinas de ejercicio, sueño y comida no se mantienen más de 3 días / a menudo se olvida la administración básica (facturas, citas, plazos) / se justifica la evasión de rutinas con la identidad de 'soy una persona libre por naturaleza'</w:t>
            </w:r>
          </w:p>
          <w:p>
            <w:pPr>
              <w:spacing w:before="40" w:after="40"/>
            </w:pPr>
            <w:r>
              <w:rPr>
                <w:sz w:val="10"/>
                <w:szCs w:val="10"/>
              </w:rPr>
              <w:t xml:space="preserve"> </w:t>
            </w:r>
          </w:p>
          <w:p>
            <w:pPr>
              <w:spacing w:before="40" w:after="40"/>
            </w:pPr>
            <w:r>
              <w:rPr>
                <w:b/>
                <w:bCs/>
                <w:color w:val="0D7377"/>
                <w:sz w:val="21"/>
                <w:szCs w:val="21"/>
              </w:rPr>
              <w:t xml:space="preserve">Punto de práctica: Redefine las rutinas como 'sistemas para la creatividad'. Crea una nueva narrativa: 'si mantengo esta rutina, mi Ne puede volar más libremente'.</w:t>
            </w:r>
          </w:p>
        </w:tc>
      </w:tr>
    </w:tbl>
    <w:p>
      <w:pPr>
        <w:spacing w:before="0" w:after="80"/>
      </w:pPr>
    </w:p>
    <w:p>
      <w:pPr>
        <w:pStyle w:val="Heading3"/>
      </w:pPr>
      <w:r>
        <w:rPr>
          <w:color w:val="C17B25"/>
        </w:rPr>
        <w:t xml:space="preserve">Patrón 4  Explosión de Si — Obsesión extrema con la salud y rumiación del pasado</w:t>
      </w:r>
    </w:p>
    <w:p>
      <w:pPr>
        <w:spacing w:before="40" w:after="80"/>
      </w:pPr>
      <w:r>
        <w:rPr>
          <w:color w:val="8899AA"/>
          <w:sz w:val="22"/>
          <w:szCs w:val="22"/>
        </w:rPr>
        <w:t xml:space="preserve">Lo que sucede cuando la función inferior explota</w:t>
      </w:r>
    </w:p>
    <w:p>
      <w:pPr>
        <w:spacing w:before="40" w:after="80"/>
      </w:pPr>
      <w:r>
        <w:rPr>
          <w:sz w:val="22"/>
          <w:szCs w:val="22"/>
        </w:rPr>
        <w:t xml:space="preserve">Si, normalmente reprimido, de repente explota en situaciones de estrés extremo (agotamiento, fracaso importante, crisis relacional). El tipo SPARK que normalmente ignora las señales del cuerpo, de repente se obsesiona excesivamente con la salud, rumia viejas heridas, o se vuelve irracionalmente obstinado con ciertas reglas o rutinas. Esto es la 'Inferior Function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Cuando la sombra se activa: obsesión repentina con dietas de salud extrema después del agotamiento / rumiar continuamente sobre eventos pasados específicos sin poder escapar / volverse repentinamente obstinado y controlador en cosas pequeñas</w:t>
            </w:r>
          </w:p>
          <w:p>
            <w:pPr>
              <w:spacing w:before="40" w:after="40"/>
            </w:pPr>
            <w:r>
              <w:rPr>
                <w:sz w:val="10"/>
                <w:szCs w:val="10"/>
              </w:rPr>
              <w:t xml:space="preserve"> </w:t>
            </w:r>
          </w:p>
          <w:p>
            <w:pPr>
              <w:spacing w:before="40" w:after="40"/>
            </w:pPr>
            <w:r>
              <w:rPr>
                <w:b/>
                <w:bCs/>
                <w:color w:val="0D7377"/>
                <w:sz w:val="21"/>
                <w:szCs w:val="21"/>
              </w:rPr>
              <w:t xml:space="preserve">Punto de práctica: Cuando llega la explosión de Si, nómbralo: 'Ahora estoy experimentando una explosión de la función inferior Si'. Solo nombrarlo reduce la intensidad. Durante este período, no tomes grandes decisiones.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Principios clave del trabajo con la sombra Si</w:t>
            </w:r>
          </w:p>
          <w:p>
            <w:pPr>
              <w:spacing w:before="40" w:after="40"/>
            </w:pPr>
            <w:r>
              <w:rPr>
                <w:sz w:val="10"/>
                <w:szCs w:val="10"/>
              </w:rPr>
              <w:t xml:space="preserve"> </w:t>
            </w:r>
          </w:p>
          <w:p>
            <w:pPr>
              <w:spacing w:before="40" w:after="40"/>
            </w:pPr>
            <w:r>
              <w:rPr>
                <w:color w:val="2C3040"/>
                <w:sz w:val="21"/>
                <w:szCs w:val="21"/>
              </w:rPr>
              <w:t xml:space="preserve">No trates de eliminar la sombra Si. Es energía que necesitas integrar. Cuanto más saludable sea Si, más libremente puede volar Ne. Estos dos no son competidores, sino colaboradores.</w:t>
            </w:r>
          </w:p>
        </w:tc>
      </w:tr>
    </w:tbl>
    <w:p>
      <w:pPr>
        <w:spacing w:before="0" w:after="100"/>
      </w:pPr>
    </w:p>
    <w:p>
      <w:r>
        <w:br w:type="page"/>
      </w:r>
    </w:p>
    <w:p>
      <w:pPr>
        <w:pStyle w:val="Heading1"/>
      </w:pPr>
      <w:r>
        <w:t xml:space="preserve">Parte 3  Función inferior Si</w:t>
      </w:r>
    </w:p>
    <w:p>
      <w:pPr>
        <w:pStyle w:val="Heading2"/>
      </w:pPr>
      <w:r>
        <w:t xml:space="preserve">Tesoro de completitud y estabilidad</w:t>
      </w:r>
    </w:p>
    <w:p>
      <w:pPr>
        <w:spacing w:before="40" w:after="80"/>
      </w:pPr>
      <w:r>
        <w:rPr>
          <w:sz w:val="22"/>
          <w:szCs w:val="22"/>
        </w:rPr>
        <w:t xml:space="preserve">Si (Sensación Introvertida) es la función que gobierna experiencias pasadas, sensaciones corporales, detalles y rutinas estables. Para el tipo SPARK, Si es la función inferior — el lugar menos desarrollado y a la vez donde se esconde el mayor potencial de crecimiento.</w:t>
      </w:r>
    </w:p>
    <w:p>
      <w:pPr>
        <w:spacing w:before="40" w:after="80"/>
      </w:pPr>
      <w:r>
        <w:rPr>
          <w:sz w:val="22"/>
          <w:szCs w:val="22"/>
        </w:rPr>
        <w:t xml:space="preserve">Muchos tipos SPARK ven Si como enemigo. Pero Si es la 'tierra' que hace que la creatividad de Ne eche raíces en la realidad. Un árbol sin raíces se derrumba en la tormenta. Cuanto más saludable sea Si, más poderosamente se materializan las ideas de Ne.</w:t>
      </w:r>
    </w:p>
    <w:p>
      <w:pPr>
        <w:spacing w:before="0" w:after="80"/>
      </w:pPr>
    </w:p>
    <w:p>
      <w:pPr>
        <w:pStyle w:val="Heading3"/>
      </w:pPr>
      <w:r>
        <w:rPr>
          <w:color w:val="C17B25"/>
        </w:rPr>
        <w:t xml:space="preserve">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Área de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el tipo SPARK</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Integración de experiencias pasadas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No extraer patrones de fracasos anteriores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Repetición del mismo tipo de errores,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Conciencia de sensaciones corporales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Notar tarde las señales de fatiga, hambre y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agotamiento llega de repente,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Mantenimiento de rutinas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Dificultad para mantener buenos hábitos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Brechas en la gestión de la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Manejo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Grandes ideas pero se pierden los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Patrón de proyectos que se detienen al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Compromisos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Sentido del tiempo borroso, frecuentemente pasas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Daño a la confianza, conflictos relacionales</w:t>
            </w:r>
          </w:p>
        </w:tc>
      </w:tr>
    </w:tbl>
    <w:p>
      <w:pPr>
        <w:spacing w:before="0" w:after="80"/>
      </w:pPr>
    </w:p>
    <w:p>
      <w:pPr>
        <w:pStyle w:val="Heading3"/>
      </w:pPr>
      <w:r>
        <w:rPr>
          <w:color w:val="C17B25"/>
        </w:rPr>
        <w:t xml:space="preserve">Convertir Si en tesoro — 4 estrategias para integración saludable de Si</w:t>
      </w:r>
    </w:p>
    <w:p>
      <w:pPr>
        <w:spacing w:before="40" w:after="80"/>
      </w:pPr>
      <w:r>
        <w:rPr>
          <w:sz w:val="22"/>
          <w:szCs w:val="22"/>
        </w:rPr>
        <w:t xml:space="preserve">Dado que las funciones inferiores explotan más problemáticamente cuanto más se reprimen, la forma más efectiva es experimentar conscientemente Si poco a poco.</w:t>
      </w:r>
    </w:p>
    <w:p>
      <w:pPr>
        <w:spacing w:before="0" w:after="60"/>
      </w:pPr>
    </w:p>
    <w:p>
      <w:pPr>
        <w:pStyle w:val="ListParagraph"/>
        <w:numPr>
          <w:ilvl w:val="0"/>
          <w:numId w:val="2"/>
        </w:numPr>
        <w:spacing w:before="30" w:after="30"/>
      </w:pPr>
      <w:r>
        <w:rPr>
          <w:b/>
          <w:bCs/>
          <w:sz w:val="21"/>
          <w:szCs w:val="21"/>
        </w:rPr>
        <w:t xml:space="preserve">Estrategia 1  Diseño de rutina mínima — 'Solo 3 cosas'</w:t>
      </w:r>
    </w:p>
    <w:p>
      <w:pPr>
        <w:spacing w:before="40" w:after="80"/>
      </w:pPr>
      <w:r>
        <w:rPr>
          <w:sz w:val="22"/>
          <w:szCs w:val="22"/>
        </w:rPr>
        <w:t xml:space="preserve">  No intentes crear una rutina perfecta. Un vaso de agua por la mañana, 10 minutos de diario por la noche, ejercicio 2 veces a la semana — elige solo 3 cosas tan pequeñas que incluso Ne esté de acuerdo. Estas tres crean la base de Si.</w:t>
      </w:r>
    </w:p>
    <w:p>
      <w:pPr>
        <w:pStyle w:val="ListParagraph"/>
        <w:numPr>
          <w:ilvl w:val="0"/>
          <w:numId w:val="2"/>
        </w:numPr>
        <w:spacing w:before="30" w:after="30"/>
      </w:pPr>
      <w:r>
        <w:rPr>
          <w:b/>
          <w:bCs/>
          <w:sz w:val="21"/>
          <w:szCs w:val="21"/>
        </w:rPr>
        <w:t xml:space="preserve">Estrategia 2  Ritual de Celebración de Finalización — Celebrar cada vez que termines</w:t>
      </w:r>
    </w:p>
    <w:p>
      <w:pPr>
        <w:spacing w:before="40" w:after="80"/>
      </w:pPr>
      <w:r>
        <w:rPr>
          <w:sz w:val="22"/>
          <w:szCs w:val="22"/>
        </w:rPr>
        <w:t xml:space="preserve">  Para Ne, completar es más aburrido que empezar. Pero si conectas una pequeña recompensa (algo delicioso, una actividad que disfrutes) cada vez que terminas, el circuito de recompensa de Ne comienza gradualmente a responder también a la completitud.</w:t>
      </w:r>
    </w:p>
    <w:p>
      <w:pPr>
        <w:pStyle w:val="ListParagraph"/>
        <w:numPr>
          <w:ilvl w:val="0"/>
          <w:numId w:val="2"/>
        </w:numPr>
        <w:spacing w:before="30" w:after="30"/>
      </w:pPr>
      <w:r>
        <w:rPr>
          <w:b/>
          <w:bCs/>
          <w:sz w:val="21"/>
          <w:szCs w:val="21"/>
        </w:rPr>
        <w:t xml:space="preserve">Estrategia 3  Diario de Experiencias — Convertir el pasado en datos</w:t>
      </w:r>
    </w:p>
    <w:p>
      <w:pPr>
        <w:spacing w:before="40" w:after="80"/>
      </w:pPr>
      <w:r>
        <w:rPr>
          <w:sz w:val="22"/>
          <w:szCs w:val="22"/>
        </w:rPr>
        <w:t xml:space="preserve">  Cuando inicies un nuevo proyecto o decisión, busca registros de intentos similares previos. Crear un 'repositorio de experiencias' que documente patrones de éxito/fracaso fortalece Si de forma natural.</w:t>
      </w:r>
    </w:p>
    <w:p>
      <w:pPr>
        <w:pStyle w:val="ListParagraph"/>
        <w:numPr>
          <w:ilvl w:val="0"/>
          <w:numId w:val="2"/>
        </w:numPr>
        <w:spacing w:before="30" w:after="30"/>
      </w:pPr>
      <w:r>
        <w:rPr>
          <w:b/>
          <w:bCs/>
          <w:sz w:val="21"/>
          <w:szCs w:val="21"/>
        </w:rPr>
        <w:t xml:space="preserve">Estrategia 4  Check-in Corporal — 30 segundos, 3 veces al día</w:t>
      </w:r>
    </w:p>
    <w:p>
      <w:pPr>
        <w:spacing w:before="40" w:after="80"/>
      </w:pPr>
      <w:r>
        <w:rPr>
          <w:sz w:val="22"/>
          <w:szCs w:val="22"/>
        </w:rPr>
        <w:t xml:space="preserve">  Verifica conscientemente '¿Cuál es el estado de mi cuerpo ahora?' durante 30 segundos tres veces al día (mañana, mediodía, noche). Hambre, fatiga,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Mensaje Central de la Integración de Si</w:t>
            </w:r>
          </w:p>
          <w:p>
            <w:pPr>
              <w:spacing w:before="40" w:after="40"/>
            </w:pPr>
            <w:r>
              <w:rPr>
                <w:sz w:val="10"/>
                <w:szCs w:val="10"/>
              </w:rPr>
              <w:t xml:space="preserve"> </w:t>
            </w:r>
          </w:p>
          <w:p>
            <w:pPr>
              <w:spacing w:before="40" w:after="40"/>
            </w:pPr>
            <w:r>
              <w:rPr>
                <w:color w:val="2C3040"/>
                <w:sz w:val="21"/>
                <w:szCs w:val="21"/>
              </w:rPr>
              <w:t xml:space="preserve">Cultivar Si no significa reprimir Ne. Cuanto más eche raíces Si, más ampliamente pueden extenderse las alas de Ne. Entender que la estabilidad no es enemiga de la creatividad sino su combustible más poderoso es el mayor crecimiento del tipo SPARK.</w:t>
            </w:r>
          </w:p>
        </w:tc>
      </w:tr>
    </w:tbl>
    <w:p>
      <w:pPr>
        <w:spacing w:before="0" w:after="100"/>
      </w:pPr>
    </w:p>
    <w:p>
      <w:r>
        <w:br w:type="page"/>
      </w:r>
    </w:p>
    <w:p>
      <w:pPr>
        <w:pStyle w:val="Heading1"/>
      </w:pPr>
      <w:r>
        <w:t xml:space="preserve">Parte 4  NE por Etapas de Crecimiento</w:t>
      </w:r>
    </w:p>
    <w:p>
      <w:pPr>
        <w:pStyle w:val="Heading2"/>
      </w:pPr>
      <w:r>
        <w:t xml:space="preserve">El Explorador que Cambia con la Edad</w:t>
      </w:r>
    </w:p>
    <w:p>
      <w:pPr>
        <w:spacing w:before="40" w:after="80"/>
      </w:pPr>
      <w:r>
        <w:rPr>
          <w:sz w:val="22"/>
          <w:szCs w:val="22"/>
        </w:rPr>
        <w:t xml:space="preserve">¿Cómo cambia la energía del tipo SPARK con la edad? Ne arde más intensamente en la juventud, pero conforme madura, encuentra el equilibrio con Si y se desarrolla en una capacidad de ejecución más poderosa.</w:t>
      </w:r>
    </w:p>
    <w:p>
      <w:pPr>
        <w:spacing w:before="0" w:after="80"/>
      </w:pPr>
    </w:p>
    <w:p>
      <w:pPr>
        <w:pStyle w:val="Heading3"/>
      </w:pPr>
      <w:r>
        <w:rPr>
          <w:color w:val="C17B25"/>
        </w:rPr>
        <w:t xml:space="preserve">SPARK en los 20s — Posibilidades que Explotan, una Llama sin Raíces</w:t>
      </w:r>
    </w:p>
    <w:p>
      <w:pPr>
        <w:spacing w:before="40" w:after="80"/>
      </w:pPr>
      <w:r>
        <w:rPr>
          <w:sz w:val="22"/>
          <w:szCs w:val="22"/>
        </w:rPr>
        <w:t xml:space="preserve">Los tipos SPARK en sus 20s son la encarnación de la posibilidad. Las ideas abundan, la energía está llena, todo parece posible. Sin embargo, en esta etapa si no hay base de Si, la energía se dispersa sin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Áreas</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Patrones Típicos del SPARK en los 20s</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Exploración de varias profesiones, cambio frecuente de empleo, vagancia en busca de 'mi verdadero trabajo'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Profundizar en un campo durante 3+ años y experimentar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Relaciones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Interacción con diversas personas pero falta de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Invertir en 'personas confiables'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Posponer la gestión financiera con 'se resolverá cuando me vaya bien después'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Crear una pequeña rutina de ahorro y nunca romperla: esa experiencia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Exploración de '¿Quién soy?',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Continúa experimentando pero mantén consistentemente 1-2 valores centrales</w:t>
            </w:r>
          </w:p>
        </w:tc>
      </w:tr>
    </w:tbl>
    <w:p>
      <w:pPr>
        <w:spacing w:before="0" w:after="80"/>
      </w:pPr>
    </w:p>
    <w:p>
      <w:pPr>
        <w:pStyle w:val="Heading3"/>
      </w:pPr>
      <w:r>
        <w:rPr>
          <w:color w:val="C17B25"/>
        </w:rPr>
        <w:t xml:space="preserve">SPARK en los 30s — El Muro de la Realidad, Primer Negociamiento con Si</w:t>
      </w:r>
    </w:p>
    <w:p>
      <w:pPr>
        <w:spacing w:before="40" w:after="80"/>
      </w:pPr>
      <w:r>
        <w:rPr>
          <w:sz w:val="22"/>
          <w:szCs w:val="22"/>
        </w:rPr>
        <w:t xml:space="preserve">Los 30s son el punto de inflexión más importante para el tipo SPARK. Las posibilidades infinitas de los 20s comienzan a chocar con las paredes de la realidad. Cómo se maneja este choque determina la dirección de la vida posterior.</w:t>
      </w:r>
    </w:p>
    <w:p>
      <w:pPr>
        <w:pStyle w:val="ListParagraph"/>
        <w:numPr>
          <w:ilvl w:val="0"/>
          <w:numId w:val="2"/>
        </w:numPr>
        <w:spacing w:before="30" w:after="30"/>
      </w:pPr>
      <w:r>
        <w:rPr>
          <w:b/>
          <w:bCs/>
          <w:sz w:val="21"/>
          <w:szCs w:val="21"/>
        </w:rPr>
        <w:t xml:space="preserve">Crisis A — Abandonar Ne: 'Solo era una persona ordinaria', cerrando la exploración de las posibilidades internas</w:t>
      </w:r>
    </w:p>
    <w:p>
      <w:pPr>
        <w:spacing w:before="40" w:after="80"/>
      </w:pPr>
      <w:r>
        <w:rPr>
          <w:sz w:val="22"/>
          <w:szCs w:val="22"/>
        </w:rPr>
        <w:t xml:space="preserve">   Este es el patrón más peligroso para el tipo SPARK. Si cierras Ne, la vitalidad misma de la vida desaparece.</w:t>
      </w:r>
    </w:p>
    <w:p>
      <w:pPr>
        <w:pStyle w:val="ListParagraph"/>
        <w:numPr>
          <w:ilvl w:val="0"/>
          <w:numId w:val="2"/>
        </w:numPr>
        <w:spacing w:before="30" w:after="30"/>
      </w:pPr>
      <w:r>
        <w:rPr>
          <w:b/>
          <w:bCs/>
          <w:sz w:val="21"/>
          <w:szCs w:val="21"/>
        </w:rPr>
        <w:t xml:space="preserve">Crisis B — Continuar ignorando Si: Ideas que se derraman sin base estructurada se derrumban</w:t>
      </w:r>
    </w:p>
    <w:p>
      <w:pPr>
        <w:spacing w:before="40" w:after="80"/>
      </w:pPr>
      <w:r>
        <w:rPr>
          <w:sz w:val="22"/>
          <w:szCs w:val="22"/>
        </w:rPr>
        <w:t xml:space="preserve">   Si colapsa la estructura básica de finanzas, salud y relaciones, no hay base para realizar Ne.</w:t>
      </w:r>
    </w:p>
    <w:p>
      <w:pPr>
        <w:pStyle w:val="ListParagraph"/>
        <w:numPr>
          <w:ilvl w:val="0"/>
          <w:numId w:val="2"/>
        </w:numPr>
        <w:spacing w:before="30" w:after="30"/>
      </w:pPr>
      <w:r>
        <w:rPr>
          <w:b/>
          <w:bCs/>
          <w:sz w:val="21"/>
          <w:szCs w:val="21"/>
        </w:rPr>
        <w:t xml:space="preserve">Integración Saludable: Mantener la creatividad de Ne mientras construyes la base de Si paso a paso</w:t>
      </w:r>
    </w:p>
    <w:p>
      <w:pPr>
        <w:spacing w:before="40" w:after="80"/>
      </w:pPr>
      <w:r>
        <w:rPr>
          <w:sz w:val="22"/>
          <w:szCs w:val="22"/>
        </w:rPr>
        <w:t xml:space="preserve">   El tipo SPARK saludable en los 30s aprende 'cómo completar ideas'. Comienza a experimentar que uno completado es más poderoso que diez iniciados.</w:t>
      </w:r>
    </w:p>
    <w:p>
      <w:pPr>
        <w:spacing w:before="0" w:after="80"/>
      </w:pPr>
    </w:p>
    <w:p>
      <w:pPr>
        <w:pStyle w:val="Heading3"/>
      </w:pPr>
      <w:r>
        <w:rPr>
          <w:color w:val="C17B25"/>
        </w:rPr>
        <w:t xml:space="preserve">SPARK en los 40+ — La Era de la Integración, Realización del Explorador</w:t>
      </w:r>
    </w:p>
    <w:p>
      <w:pPr>
        <w:spacing w:before="40" w:after="80"/>
      </w:pPr>
      <w:r>
        <w:rPr>
          <w:sz w:val="22"/>
          <w:szCs w:val="22"/>
        </w:rPr>
        <w:t xml:space="preserve">Después de los 40, un tipo SPARK saludable experimenta su versión más poderosa donde la creatividad de Ne y la estabilidad de Si se integran en una. Cuando las ideas de la juventud se encuentran con suficiente experiencia de ejecución, se convierten en verdadera innovación.</w:t>
      </w:r>
    </w:p>
    <w:p>
      <w:pPr>
        <w:pStyle w:val="ListParagraph"/>
        <w:numPr>
          <w:ilvl w:val="0"/>
          <w:numId w:val="2"/>
        </w:numPr>
        <w:spacing w:before="30" w:after="30"/>
      </w:pPr>
      <w:r>
        <w:rPr>
          <w:sz w:val="21"/>
          <w:szCs w:val="21"/>
        </w:rPr>
        <w:t xml:space="preserve">Intuición Verificada: La capacidad de distinguir por experiencia qué ideas pueden convertirse en realidad</w:t>
      </w:r>
    </w:p>
    <w:p>
      <w:pPr>
        <w:pStyle w:val="ListParagraph"/>
        <w:numPr>
          <w:ilvl w:val="0"/>
          <w:numId w:val="2"/>
        </w:numPr>
        <w:spacing w:before="30" w:after="30"/>
      </w:pPr>
      <w:r>
        <w:rPr>
          <w:sz w:val="21"/>
          <w:szCs w:val="21"/>
        </w:rPr>
        <w:t xml:space="preserve">Exploración Selectiva: La sabiduría de elegir lo más importante en lugar de todas las posibilidades</w:t>
      </w:r>
    </w:p>
    <w:p>
      <w:pPr>
        <w:pStyle w:val="ListParagraph"/>
        <w:numPr>
          <w:ilvl w:val="0"/>
          <w:numId w:val="2"/>
        </w:numPr>
        <w:spacing w:before="30" w:after="30"/>
      </w:pPr>
      <w:r>
        <w:rPr>
          <w:sz w:val="21"/>
          <w:szCs w:val="21"/>
        </w:rPr>
        <w:t xml:space="preserve">El Poder de la Finalización: La influencia surge a medida que se acumula la experiencia de realizar ideas hasta el final</w:t>
      </w:r>
    </w:p>
    <w:p>
      <w:pPr>
        <w:pStyle w:val="ListParagraph"/>
        <w:numPr>
          <w:ilvl w:val="0"/>
          <w:numId w:val="2"/>
        </w:numPr>
        <w:spacing w:before="30" w:after="30"/>
      </w:pPr>
      <w:r>
        <w:rPr>
          <w:sz w:val="21"/>
          <w:szCs w:val="21"/>
        </w:rPr>
        <w:t xml:space="preserve">Paz con Si: Aceptar plenamente que la rutina y la estabilidad no son enemigos sino compañeros</w:t>
      </w:r>
    </w:p>
    <w:p>
      <w:pPr>
        <w:spacing w:before="0" w:after="100"/>
      </w:pPr>
    </w:p>
    <w:p>
      <w:r>
        <w:br w:type="page"/>
      </w:r>
    </w:p>
    <w:p>
      <w:pPr>
        <w:pStyle w:val="Heading1"/>
      </w:pPr>
      <w:r>
        <w:t xml:space="preserve">5ª parte  Profundización de las 4 Áreas Principales</w:t>
      </w:r>
    </w:p>
    <w:p>
      <w:pPr>
        <w:pStyle w:val="Heading2"/>
      </w:pPr>
      <w:r>
        <w:t xml:space="preserve">NE en Trabajo · Relaciones · Creación · Ejecución</w:t>
      </w:r>
    </w:p>
    <w:p>
      <w:pPr>
        <w:spacing w:before="40" w:after="80"/>
      </w:pPr>
      <w:r>
        <w:rPr>
          <w:sz w:val="22"/>
          <w:szCs w:val="22"/>
        </w:rPr>
        <w:t xml:space="preserve">La energía Ne brilla diferente en cada área de la vida. Estrategias concretas para maximizar el brillo de Ne en cada área e integrar la sombra de Si.</w:t>
      </w:r>
    </w:p>
    <w:p>
      <w:pPr>
        <w:spacing w:before="0" w:after="80"/>
      </w:pPr>
    </w:p>
    <w:p>
      <w:pPr>
        <w:pStyle w:val="Heading3"/>
      </w:pPr>
      <w:r>
        <w:rPr>
          <w:color w:val="C17B25"/>
        </w:rPr>
        <w:t xml:space="preserve">Área 1 — Trabajo y Profesión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Iniciar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Repetición de tareas idénticas, trabajo de organización de detalles y documentación</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Colaboración entre dominios, intercambio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Resolución creativa de problemas, exploración de '¿Cómo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Organización conservadora dominada por 'así es como siempre se ha hecho'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Microgestión, vigilancia y control detallados</w:t>
            </w:r>
          </w:p>
        </w:tc>
      </w:tr>
    </w:tbl>
    <w:p>
      <w:pPr>
        <w:spacing w:before="0" w:after="60"/>
      </w:pPr>
    </w:p>
    <w:p>
      <w:pPr>
        <w:spacing w:before="40" w:after="80"/>
      </w:pPr>
      <w:r>
        <w:rPr>
          <w:sz w:val="22"/>
          <w:szCs w:val="22"/>
        </w:rPr>
        <w:t xml:space="preserve">Palabras clave de profesiones ideales para el tipo SPARK: planificador, emprendedor, especialista en marketing (contenido/estrategia), consultor, educador (innovador), escritor, gerente de producto, investigador (explorador), coach</w:t>
      </w:r>
    </w:p>
    <w:p>
      <w:pPr>
        <w:spacing w:before="0" w:after="80"/>
      </w:pPr>
    </w:p>
    <w:p>
      <w:pPr>
        <w:pStyle w:val="Heading3"/>
      </w:pPr>
      <w:r>
        <w:rPr>
          <w:color w:val="C17B25"/>
        </w:rPr>
        <w:t xml:space="preserve">Área 2 — Relaciones y Amor</w:t>
      </w:r>
    </w:p>
    <w:p>
      <w:pPr>
        <w:spacing w:before="40" w:after="80"/>
      </w:pPr>
      <w:r>
        <w:rPr>
          <w:sz w:val="22"/>
          <w:szCs w:val="22"/>
        </w:rPr>
        <w:t xml:space="preserve">Las relaciones del tipo SPARK comienzan con 'estimulación'. Se sienten fuertemente atraídos por personas intelectualmente interesantes y con nuevas perspectivas. Pero las relaciones no se mantienen solo con interés.</w:t>
      </w:r>
    </w:p>
    <w:p>
      <w:pPr>
        <w:pStyle w:val="ListParagraph"/>
        <w:numPr>
          <w:ilvl w:val="0"/>
          <w:numId w:val="2"/>
        </w:numPr>
        <w:spacing w:before="30" w:after="30"/>
      </w:pPr>
      <w:r>
        <w:rPr>
          <w:b/>
          <w:bCs/>
          <w:sz w:val="21"/>
          <w:szCs w:val="21"/>
        </w:rPr>
        <w:t xml:space="preserve">Lo que el tipo SPARK es fuerte en relaciones: La energía de iniciar nuevas relaciones, conversación exploratoria, la capacidad de mostrar posibilidades al socio</w:t>
      </w:r>
    </w:p>
    <w:p>
      <w:pPr>
        <w:pStyle w:val="ListParagraph"/>
        <w:numPr>
          <w:ilvl w:val="0"/>
          <w:numId w:val="2"/>
        </w:numPr>
        <w:spacing w:before="30" w:after="30"/>
      </w:pPr>
      <w:r>
        <w:rPr>
          <w:b/>
          <w:bCs/>
          <w:sz w:val="21"/>
          <w:szCs w:val="21"/>
        </w:rPr>
        <w:t xml:space="preserve">Lo que el tipo SPARK es débil en relaciones: Cumplir compromisos a largo plazo, mantener la relación en momentos aburridos, repetir patrones de trauma pasado</w:t>
      </w:r>
    </w:p>
    <w:p>
      <w:pPr>
        <w:pStyle w:val="ListParagraph"/>
        <w:numPr>
          <w:ilvl w:val="0"/>
          <w:numId w:val="2"/>
        </w:numPr>
        <w:spacing w:before="30" w:after="30"/>
      </w:pPr>
      <w:r>
        <w:rPr>
          <w:b/>
          <w:bCs/>
          <w:sz w:val="21"/>
          <w:szCs w:val="21"/>
        </w:rPr>
        <w:t xml:space="preserve">Errores frecuentes que comete el tipo SPARK en relaciones: Termina la relación cuando pierde interés, idealiza al pareja y luego experimenta brechas con la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Consejo Clave de Relaciones para el Tipo SPARK</w:t>
            </w:r>
          </w:p>
          <w:p>
            <w:pPr>
              <w:spacing w:before="40" w:after="40"/>
            </w:pPr>
            <w:r>
              <w:rPr>
                <w:sz w:val="10"/>
                <w:szCs w:val="10"/>
              </w:rPr>
              <w:t xml:space="preserve"> </w:t>
            </w:r>
          </w:p>
          <w:p>
            <w:pPr>
              <w:spacing w:before="40" w:after="40"/>
            </w:pPr>
            <w:r>
              <w:rPr>
                <w:color w:val="2C3040"/>
                <w:sz w:val="21"/>
                <w:szCs w:val="21"/>
              </w:rPr>
              <w:t xml:space="preserve">Cuando sientas 'aburrimiento', distingue si es realmente el fin de la relación o si es la evasión de la sombra Si. Las relaciones profundas comienzan después de que se disipa la emoción inicial. El punto donde Ne siente aburrimiento es la entrada a la verdadera intimidad.</w:t>
            </w:r>
          </w:p>
        </w:tc>
      </w:tr>
    </w:tbl>
    <w:p>
      <w:pPr>
        <w:spacing w:before="0" w:after="80"/>
      </w:pPr>
    </w:p>
    <w:p>
      <w:pPr>
        <w:pStyle w:val="Heading3"/>
      </w:pPr>
      <w:r>
        <w:rPr>
          <w:color w:val="C17B25"/>
        </w:rPr>
        <w:t xml:space="preserve">Área 3 — Creación y Expresión</w:t>
      </w:r>
    </w:p>
    <w:p>
      <w:pPr>
        <w:spacing w:before="40" w:after="80"/>
      </w:pPr>
      <w:r>
        <w:rPr>
          <w:sz w:val="22"/>
          <w:szCs w:val="22"/>
        </w:rPr>
        <w:t xml:space="preserve">El tipo SPARK tiene energía creativa poderosa, pero el 'cementerio de obras incompletas' es la trampa más común. El núcleo de la maestría creativa del tipo SPARK es aprender a completar.</w:t>
      </w:r>
    </w:p>
    <w:p>
      <w:pPr>
        <w:pStyle w:val="ListParagraph"/>
        <w:numPr>
          <w:ilvl w:val="0"/>
          <w:numId w:val="2"/>
        </w:numPr>
        <w:spacing w:before="30" w:after="30"/>
      </w:pPr>
      <w:r>
        <w:rPr>
          <w:sz w:val="21"/>
          <w:szCs w:val="21"/>
        </w:rPr>
        <w:t xml:space="preserve">Característica de la creación Ne: Las ideas abundan y no sabes dónde empezar</w:t>
      </w:r>
    </w:p>
    <w:p>
      <w:pPr>
        <w:pStyle w:val="ListParagraph"/>
        <w:numPr>
          <w:ilvl w:val="0"/>
          <w:numId w:val="2"/>
        </w:numPr>
        <w:spacing w:before="30" w:after="30"/>
      </w:pPr>
      <w:r>
        <w:rPr>
          <w:sz w:val="21"/>
          <w:szCs w:val="21"/>
        </w:rPr>
        <w:t xml:space="preserve">Trampa de la creación Ne: Una nueva idea llega en el punto del 80% y abandonas la existente</w:t>
      </w:r>
    </w:p>
    <w:p>
      <w:pPr>
        <w:pStyle w:val="ListParagraph"/>
        <w:numPr>
          <w:ilvl w:val="0"/>
          <w:numId w:val="2"/>
        </w:numPr>
        <w:spacing w:before="30" w:after="30"/>
      </w:pPr>
      <w:r>
        <w:rPr>
          <w:sz w:val="21"/>
          <w:szCs w:val="21"/>
        </w:rPr>
        <w:t xml:space="preserve">Avance de la creación Ne: 'Principio de prioridad de finalización' — Incluso si llega una nueva idea, completa la actual primero</w:t>
      </w:r>
    </w:p>
    <w:p>
      <w:pPr>
        <w:pStyle w:val="ListParagraph"/>
        <w:numPr>
          <w:ilvl w:val="0"/>
          <w:numId w:val="2"/>
        </w:numPr>
        <w:spacing w:before="30" w:after="30"/>
      </w:pPr>
      <w:r>
        <w:rPr>
          <w:sz w:val="21"/>
          <w:szCs w:val="21"/>
        </w:rPr>
        <w:t xml:space="preserve">Formatos que se adaptan a la creación Ne: Blog, podcast, piezas cortas, ensayos sobre diversos temas, prototipado rápido</w:t>
      </w:r>
    </w:p>
    <w:p>
      <w:pPr>
        <w:spacing w:before="0" w:after="80"/>
      </w:pPr>
    </w:p>
    <w:p>
      <w:pPr>
        <w:pStyle w:val="Heading3"/>
      </w:pPr>
      <w:r>
        <w:rPr>
          <w:color w:val="C17B25"/>
        </w:rPr>
        <w:t xml:space="preserve">Área 4 — Ejecución y Finalización</w:t>
      </w:r>
    </w:p>
    <w:p>
      <w:pPr>
        <w:spacing w:before="40" w:after="80"/>
      </w:pPr>
      <w:r>
        <w:rPr>
          <w:sz w:val="22"/>
          <w:szCs w:val="22"/>
        </w:rPr>
        <w:t xml:space="preserve">La debilidad del tipo SPARK y su mayor oportunidad de crecimiento es la 'ejecución y finalización'. Es una estrategia de entrenamiento consciente del poder de Si en hacer realidad las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Avanza en el proyecto solo un 1% al día. Es mejor un poco consistente que no hacer nada por intentar hacer mucho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Límite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Un límite solo para ti es inútil. Anuncia a otros 'haré esto hasta [fecha]'</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Socio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Ten en tu equipo un socio tipo SI o TE que sea fuerte en convertir ideas en realidad</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Próxima Acción Explícita</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No 'lo haré después', define específicamente 'la única acción que haré después'</w:t>
            </w:r>
          </w:p>
        </w:tc>
      </w:tr>
    </w:tbl>
    <w:p>
      <w:pPr>
        <w:spacing w:before="0" w:after="100"/>
      </w:pPr>
    </w:p>
    <w:p>
      <w:r>
        <w:br w:type="page"/>
      </w:r>
    </w:p>
    <w:p>
      <w:pPr>
        <w:pStyle w:val="Heading1"/>
      </w:pPr>
      <w:r>
        <w:t xml:space="preserve">6ª parte  Stage 2 Quest</w:t>
      </w:r>
    </w:p>
    <w:p>
      <w:pPr>
        <w:pStyle w:val="Heading2"/>
      </w:pPr>
      <w:r>
        <w:t xml:space="preserve">🗺  Exploración Profunda — Misión de 30 Días</w:t>
      </w:r>
    </w:p>
    <w:p>
      <w:pPr>
        <w:spacing w:before="40" w:after="80"/>
      </w:pPr>
      <w:r>
        <w:rPr>
          <w:sz w:val="22"/>
          <w:szCs w:val="22"/>
        </w:rPr>
        <w:t xml:space="preserve">El Stage 2 Quest es un viaje de 30 días donde te encuentras directamente con la sombra de Si, experimentas conscientemente Si, y creas cambios reales en las 4 áreas principales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Stage 2 Quest</w:t>
            </w:r>
          </w:p>
          <w:p>
            <w:pPr>
              <w:spacing w:before="40" w:after="40"/>
            </w:pPr>
            <w:r>
              <w:rPr>
                <w:color w:val="2C3040"/>
                <w:sz w:val="21"/>
                <w:szCs w:val="21"/>
              </w:rPr>
              <w:t xml:space="preserve">Al completar 30 días: Insignia Stage 2 + Código de descuento Tier3. Puntos de bonificación cada semana que registres reflexión</w:t>
            </w:r>
          </w:p>
        </w:tc>
      </w:tr>
    </w:tbl>
    <w:p>
      <w:pPr>
        <w:spacing w:before="0" w:after="80"/>
      </w:pPr>
    </w:p>
    <w:p>
      <w:pPr>
        <w:pStyle w:val="Heading3"/>
      </w:pPr>
      <w:r>
        <w:rPr>
          <w:color w:val="C17B25"/>
        </w:rPr>
        <w:t xml:space="preserve">Week 1 — Detective de la Sombra de Si (Días 1-7)</w:t>
      </w:r>
    </w:p>
    <w:p>
      <w:pPr>
        <w:spacing w:before="40" w:after="80"/>
      </w:pPr>
      <w:r>
        <w:rPr>
          <w:sz w:val="22"/>
          <w:szCs w:val="22"/>
        </w:rPr>
        <w:t xml:space="preserve">Objetivo: Identificar claramente el 1 más fuerte de los 4 patrones de sombra de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Miedo a la Finalización / Ignorar el Pasado / Odio a la Rutina / Explosión de Si — ¿Cuál es más tuyo? ¿Ejemplos recientes?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Auditoría de Lista de Incompletos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todos los proyectos/planes/promesas que están incompletos.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Carta de 3 párrafos a la 'sombra de Si': Entiendo cómo me has estado protegiendo, gracias, ahora estaremos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Reflexión de Week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1 patrón de sombra de Si más importante que descubriste esta semana y su impacto</w:t>
            </w:r>
          </w:p>
        </w:tc>
      </w:tr>
    </w:tbl>
    <w:p>
      <w:pPr>
        <w:spacing w:before="0" w:after="80"/>
      </w:pPr>
    </w:p>
    <w:p>
      <w:pPr>
        <w:pStyle w:val="Heading3"/>
      </w:pPr>
      <w:r>
        <w:rPr>
          <w:color w:val="C17B25"/>
        </w:rPr>
        <w:t xml:space="preserve">Week 2 — Laboratorio de Si (Días 8-14)</w:t>
      </w:r>
    </w:p>
    <w:p>
      <w:pPr>
        <w:spacing w:before="40" w:after="80"/>
      </w:pPr>
      <w:r>
        <w:rPr>
          <w:sz w:val="22"/>
          <w:szCs w:val="22"/>
        </w:rPr>
        <w:t xml:space="preserve">Objetivo: Completar 4 experimentos diferentes experimentando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Experimento de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Mantén exactamente 1 rutina (un vaso de agua, un paseo corto, etc.) durante 2 días seguidos.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1 fracaso del año pasado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Experiencia de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Completa el más pequeño de la lista de incompletos. Después de completar, celebra durante 30 minutos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Reflexión de Week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experimentaste Si, ¿cómo reaccionó Ne? ¿Resistencia? ¿Alivio? ¿Satisfacción inesperada?</w:t>
            </w:r>
          </w:p>
        </w:tc>
      </w:tr>
    </w:tbl>
    <w:p>
      <w:pPr>
        <w:spacing w:before="0" w:after="80"/>
      </w:pPr>
    </w:p>
    <w:p>
      <w:pPr>
        <w:pStyle w:val="Heading3"/>
      </w:pPr>
      <w:r>
        <w:rPr>
          <w:color w:val="C17B25"/>
        </w:rPr>
        <w:t xml:space="preserve">Week 3 — Experimento de Relaciones (Días 15-21)</w:t>
      </w:r>
    </w:p>
    <w:p>
      <w:pPr>
        <w:spacing w:before="40" w:after="80"/>
      </w:pPr>
      <w:r>
        <w:rPr>
          <w:sz w:val="22"/>
          <w:szCs w:val="22"/>
        </w:rPr>
        <w:t xml:space="preserve">Objetivo: Observar realmente cómo opera la sombra de Si en patrones de relaciones del tipo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a Ejecutar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el momento reciente cuando sentiste 'aburrimiento' en la relación. ¿Es realmente una señal de fin o evasión de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Cumplimiento Completo de Promesa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Cumple 100% una promesa esta semana. Incluso algo pequeño está bien. Registra cómo te sientes cuando cumpliste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Expresa gratitud específica a la persona que te ayuda a 'ejecutar' (pareja tipo Si, amigo responsable)</w:t>
            </w:r>
          </w:p>
        </w:tc>
      </w:tr>
    </w:tbl>
    <w:p>
      <w:pPr>
        <w:spacing w:before="0" w:after="80"/>
      </w:pPr>
    </w:p>
    <w:p>
      <w:pPr>
        <w:pStyle w:val="Heading3"/>
      </w:pPr>
      <w:r>
        <w:rPr>
          <w:color w:val="C17B25"/>
        </w:rPr>
        <w:t xml:space="preserve">Week 4 — Desafío de Finalización (Días 22-30)</w:t>
      </w:r>
    </w:p>
    <w:p>
      <w:pPr>
        <w:spacing w:before="40" w:after="80"/>
      </w:pPr>
      <w:r>
        <w:rPr>
          <w:sz w:val="22"/>
          <w:szCs w:val="22"/>
        </w:rPr>
        <w:t xml:space="preserve">Objetivo: Experimentar realmente completar 1 proyecto más importante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Selección de Proyecto de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1 de la lista de incompletos y define claramente 'qué es finalización'. ¿En qué estado se completa?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Avance del 1% Diario</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Enfócate en ese proyecto solo 15-30 minutos al día. Incluso si llega una idea nueva, completa el actual primero</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Finalización y Compartición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Completa y comparte con 1 persona confiable. Muestra lo completado 'aunque no sea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Los 3 descubrimientos más importantes del viaje de 30 días + Solicitud de Insignia Stage 2</w:t>
            </w:r>
          </w:p>
        </w:tc>
      </w:tr>
    </w:tbl>
    <w:p>
      <w:pPr>
        <w:spacing w:before="0" w:after="100"/>
      </w:pPr>
    </w:p>
    <w:p>
      <w:r>
        <w:br w:type="page"/>
      </w:r>
    </w:p>
    <w:p>
      <w:pPr>
        <w:pStyle w:val="Heading1"/>
      </w:pPr>
      <w:r>
        <w:t xml:space="preserve">7ª parte  Mapa de Navegación</w:t>
      </w:r>
    </w:p>
    <w:p>
      <w:pPr>
        <w:pStyle w:val="Heading2"/>
      </w:pPr>
      <w:r>
        <w:t xml:space="preserve">De Stage 2 a Stage 3</w:t>
      </w:r>
    </w:p>
    <w:p>
      <w:pPr>
        <w:spacing w:before="40" w:after="80"/>
      </w:pPr>
      <w:r>
        <w:rPr>
          <w:sz w:val="22"/>
          <w:szCs w:val="22"/>
        </w:rPr>
        <w:t xml:space="preserve">Al completar Tier2, has nombrado los 4 patrones de la sombra Si, experimentado conscientemente Si, y a través de la búsqueda de 30 días creaste pequeñas experiencias de completitud. Esto puede parecer pequeño, pero para el tipo SPARK es un cambio revolucionario.</w:t>
      </w:r>
    </w:p>
    <w:p>
      <w:pPr>
        <w:spacing w:before="40" w:after="80"/>
      </w:pPr>
      <w:r>
        <w:rPr>
          <w:sz w:val="22"/>
          <w:szCs w:val="22"/>
        </w:rPr>
        <w:t xml:space="preserve">Stage 3 — Integration (el mar) es la etapa donde la creatividad de Ne y la estabilidad de Si fluyen como una energía integrada, no separadas. Es el viaje hacia ser 'alguien creativo que también completa', 'alguien libre y flexible pero también confiable'.</w:t>
      </w:r>
    </w:p>
    <w:p>
      <w:pPr>
        <w:spacing w:before="0" w:after="80"/>
      </w:pPr>
    </w:p>
    <w:p>
      <w:pPr>
        <w:pStyle w:val="Heading3"/>
      </w:pPr>
      <w:r>
        <w:rPr>
          <w:color w:val="C17B25"/>
        </w:rPr>
        <w:t xml:space="preserve">Lo que Encontrarás en Tier3</w:t>
      </w:r>
    </w:p>
    <w:p>
      <w:pPr>
        <w:pStyle w:val="ListParagraph"/>
        <w:numPr>
          <w:ilvl w:val="0"/>
          <w:numId w:val="2"/>
        </w:numPr>
        <w:spacing w:before="30" w:after="30"/>
      </w:pPr>
      <w:r>
        <w:rPr>
          <w:sz w:val="21"/>
          <w:szCs w:val="21"/>
        </w:rPr>
        <w:t xml:space="preserve">Los 3 arquetipos del Fluid Self de SPARK — Soñador, Innovador, Conector</w:t>
      </w:r>
    </w:p>
    <w:p>
      <w:pPr>
        <w:pStyle w:val="ListParagraph"/>
        <w:numPr>
          <w:ilvl w:val="0"/>
          <w:numId w:val="2"/>
        </w:numPr>
        <w:spacing w:before="30" w:after="30"/>
      </w:pPr>
      <w:r>
        <w:rPr>
          <w:sz w:val="21"/>
          <w:szCs w:val="21"/>
        </w:rPr>
        <w:t xml:space="preserve">Camino de Evolución del Arquetipo — Del Explorador al Creador, al Innovador</w:t>
      </w:r>
    </w:p>
    <w:p>
      <w:pPr>
        <w:pStyle w:val="ListParagraph"/>
        <w:numPr>
          <w:ilvl w:val="0"/>
          <w:numId w:val="2"/>
        </w:numPr>
        <w:spacing w:before="30" w:after="30"/>
      </w:pPr>
      <w:r>
        <w:rPr>
          <w:sz w:val="21"/>
          <w:szCs w:val="21"/>
        </w:rPr>
        <w:t xml:space="preserve">Trabajo Avanzado de Integración de Si — Enfrentarse a la Sombra Colectiva</w:t>
      </w:r>
    </w:p>
    <w:p>
      <w:pPr>
        <w:pStyle w:val="ListParagraph"/>
        <w:numPr>
          <w:ilvl w:val="0"/>
          <w:numId w:val="2"/>
        </w:numPr>
        <w:spacing w:before="30" w:after="30"/>
      </w:pPr>
      <w:r>
        <w:rPr>
          <w:sz w:val="21"/>
          <w:szCs w:val="21"/>
        </w:rPr>
        <w:t xml:space="preserve">Mapa de Relaciones Completo de 8 Tipos — Interpretación de todos los tipos desde la perspectiva de NE</w:t>
      </w:r>
    </w:p>
    <w:p>
      <w:pPr>
        <w:pStyle w:val="ListParagraph"/>
        <w:numPr>
          <w:ilvl w:val="0"/>
          <w:numId w:val="2"/>
        </w:numPr>
        <w:spacing w:before="30" w:after="30"/>
      </w:pPr>
      <w:r>
        <w:rPr>
          <w:sz w:val="21"/>
          <w:szCs w:val="21"/>
        </w:rPr>
        <w:t xml:space="preserve">SPARK de Mediana Edad — Desafíos Especiales y Avances en los 40-60s</w:t>
      </w:r>
    </w:p>
    <w:p>
      <w:pPr>
        <w:pStyle w:val="ListParagraph"/>
        <w:numPr>
          <w:ilvl w:val="0"/>
          <w:numId w:val="2"/>
        </w:numPr>
        <w:spacing w:before="30" w:after="30"/>
      </w:pPr>
      <w:r>
        <w:rPr>
          <w:sz w:val="21"/>
          <w:szCs w:val="21"/>
        </w:rPr>
        <w:t xml:space="preserve">Estrategias Maestras de Negocios · Relaciones · Creación</w:t>
      </w:r>
    </w:p>
    <w:p>
      <w:pPr>
        <w:pStyle w:val="ListParagraph"/>
        <w:numPr>
          <w:ilvl w:val="0"/>
          <w:numId w:val="2"/>
        </w:numPr>
        <w:spacing w:before="30" w:after="30"/>
      </w:pPr>
      <w:r>
        <w:rPr>
          <w:sz w:val="21"/>
          <w:szCs w:val="21"/>
        </w:rPr>
        <w:t xml:space="preserve">Stage 3 Quest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Tier3</w:t>
            </w:r>
          </w:p>
          <w:p>
            <w:pPr>
              <w:spacing w:before="40" w:after="40"/>
            </w:pPr>
            <w:r>
              <w:rPr>
                <w:sz w:val="10"/>
                <w:szCs w:val="10"/>
              </w:rPr>
              <w:t xml:space="preserve"> </w:t>
            </w:r>
          </w:p>
          <w:p>
            <w:pPr>
              <w:spacing w:before="40" w:after="40"/>
            </w:pPr>
            <w:r>
              <w:rPr>
                <w:color w:val="2C3040"/>
                <w:sz w:val="21"/>
                <w:szCs w:val="21"/>
              </w:rPr>
              <w:t xml:space="preserve">Lee Tier3 después de experimentar realmente la búsqueda de 30 días de Stage 2, especialmente el 'desafío de completar'. Tier3 funciona mucho más poderosamente cuando se acumula experiencia, no solo conocimiento.</w:t>
            </w:r>
          </w:p>
          <w:p>
            <w:pPr>
              <w:spacing w:before="40" w:after="40"/>
            </w:pPr>
            <w:r>
              <w:rPr>
                <w:sz w:val="10"/>
                <w:szCs w:val="10"/>
              </w:rPr>
              <w:t xml:space="preserve"> </w:t>
            </w:r>
          </w:p>
          <w:p>
            <w:pPr>
              <w:spacing w:before="40" w:after="40"/>
            </w:pPr>
            <w:r>
              <w:rPr>
                <w:b/>
                <w:bCs/>
                <w:color w:val="3D8B37"/>
                <w:sz w:val="21"/>
                <w:szCs w:val="21"/>
              </w:rPr>
              <w:t xml:space="preserve">Reporte Maestro de Tier3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Un explorador que finaliza cambia el mundo.</w:t>
      </w:r>
    </w:p>
    <w:p>
      <w:pPr>
        <w:spacing w:before="0" w:after="60"/>
        <w:jc w:val="center"/>
      </w:pPr>
      <w:r>
        <w:rPr>
          <w:color w:val="3D8B37"/>
          <w:sz w:val="24"/>
          <w:szCs w:val="24"/>
        </w:rPr>
        <w:t xml:space="preserve">Cuando las alas de Ne y las raíces de Si están juntas, tú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