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Master Edition</w:t>
      </w:r>
    </w:p>
    <w:p>
      <w:pPr>
        <w:spacing w:before="0" w:after="120"/>
      </w:pPr>
    </w:p>
    <w:p>
      <w:pPr>
        <w:spacing w:before="0" w:after="60"/>
        <w:jc w:val="center"/>
      </w:pPr>
      <w:r>
        <w:rPr>
          <w:b/>
          <w:bCs/>
          <w:color w:val="12204A"/>
          <w:sz w:val="120"/>
          <w:szCs w:val="120"/>
        </w:rPr>
        <w:t xml:space="preserve">VISION</w:t>
      </w:r>
    </w:p>
    <w:p>
      <w:pPr>
        <w:spacing w:before="0" w:after="80"/>
        <w:jc w:val="center"/>
      </w:pPr>
      <w:r>
        <w:rPr>
          <w:b/>
          <w:bCs/>
          <w:color w:val="5B2D8E"/>
          <w:sz w:val="36"/>
          <w:szCs w:val="36"/>
        </w:rPr>
        <w:t xml:space="preserve">The Seer  |  El Vidente — Maestro</w:t>
      </w:r>
    </w:p>
    <w:p>
      <w:pPr>
        <w:spacing w:before="0" w:after="60"/>
        <w:jc w:val="center"/>
      </w:pPr>
      <w:r>
        <w:rPr>
          <w:color w:val="8899AA"/>
          <w:sz w:val="24"/>
          <w:szCs w:val="24"/>
        </w:rPr>
        <w:t xml:space="preserve">Integración de luz y sombra, cumplimiento del Fluid Self</w:t>
      </w:r>
    </w:p>
    <w:p>
      <w:pPr>
        <w:spacing w:before="0" w:after="120"/>
      </w:pPr>
    </w:p>
    <w:p>
      <w:pPr>
        <w:pBdr>
          <w:bottom w:val="single" w:color="2E3A87" w:sz="4"/>
        </w:pBdr>
        <w:spacing w:before="60" w:after="60"/>
      </w:pPr>
    </w:p>
    <w:p>
      <w:pPr>
        <w:spacing w:before="0" w:after="80"/>
      </w:pPr>
    </w:p>
    <w:p>
      <w:pPr>
        <w:spacing w:before="0" w:after="40"/>
        <w:jc w:val="center"/>
      </w:pPr>
      <w:r>
        <w:rPr>
          <w:b/>
          <w:bCs/>
          <w:color w:val="2E3A87"/>
          <w:sz w:val="26"/>
          <w:szCs w:val="26"/>
        </w:rPr>
        <w:t xml:space="preserve">Ya has presenciado muchas cosas.</w:t>
      </w:r>
    </w:p>
    <w:p>
      <w:pPr>
        <w:spacing w:before="0" w:after="40"/>
        <w:jc w:val="center"/>
      </w:pPr>
      <w:r>
        <w:rPr>
          <w:color w:val="2C2C3E"/>
          <w:sz w:val="22"/>
          <w:szCs w:val="22"/>
        </w:rPr>
        <w:t xml:space="preserve">Ahora lo que queda es integrar todo en uno.</w:t>
      </w:r>
    </w:p>
    <w:p>
      <w:pPr>
        <w:spacing w:before="0" w:after="40"/>
        <w:jc w:val="center"/>
      </w:pPr>
      <w:r>
        <w:rPr>
          <w:color w:val="2C2C3E"/>
          <w:sz w:val="22"/>
          <w:szCs w:val="22"/>
        </w:rPr>
        <w:t xml:space="preserve">La consumación del Vidente se convierte en un océano — profundo, vasto, que abraza todo.</w:t>
      </w:r>
    </w:p>
    <w:p>
      <w:pPr>
        <w:spacing w:before="0" w:after="200"/>
      </w:pPr>
    </w:p>
    <w:p>
      <w:pPr>
        <w:pBdr>
          <w:bottom w:val="single" w:color="E8E8EE" w:sz="4"/>
        </w:pBdr>
        <w:spacing w:before="60" w:after="60"/>
      </w:pPr>
    </w:p>
    <w:p>
      <w:pPr>
        <w:spacing w:before="0" w:after="40"/>
      </w:pPr>
    </w:p>
    <w:p>
      <w:pPr>
        <w:spacing w:before="0" w:after="0"/>
        <w:jc w:val="center"/>
      </w:pPr>
      <w:r>
        <w:rPr>
          <w:color w:val="8899AA"/>
          <w:sz w:val="18"/>
          <w:szCs w:val="18"/>
        </w:rPr>
        <w:t xml:space="preserve">ShiningShadow  ·  Shadowgram Series  ·  Tier 3 Master</w:t>
      </w:r>
    </w:p>
    <w:p>
      <w:r>
        <w:br w:type="page"/>
      </w:r>
    </w:p>
    <w:p>
      <w:pPr>
        <w:pStyle w:val="Heading1"/>
      </w:pPr>
      <w:r>
        <w:t>Parte 8  Maestría del Dinero — Diseño de Tu Yo Financiero Completo como VISION</w:t>
      </w:r>
    </w:p>
    <w:p>
      <w:pPr>
        <w:pStyle w:val="Heading2"/>
      </w:pPr>
      <w:r>
        <w:t>La Psicología Completa de Ni y el Dinero</w:t>
      </w:r>
    </w:p>
    <w:p>
      <w:pPr>
        <w:spacing w:before="0" w:after="160"/>
      </w:pPr>
      <w:r>
        <w:t xml:space="preserve">En la etapa Master, no desmantelamos "cómo ganar dinero" sino "los patrones inconscientes que operan en la relación entre Ni como función dominante y el dinero". Esto no es un cambio de comportamiento, sino un cambio en la forma de ser.</w:t>
      </w:r>
    </w:p>
    <w:p>
      <w:pPr>
        <w:pStyle w:val="Heading3"/>
      </w:pPr>
      <w:r>
        <w:t>Análisis Completo de la Psicología de Inversión de VISION</w:t>
      </w:r>
    </w:p>
    <w:p>
      <w:pPr>
        <w:spacing w:before="0" w:after="100"/>
      </w:pPr>
      <w:r>
        <w:rPr>
          <w:b/>
        </w:rPr>
        <w:t xml:space="preserve">Fortalezas y Trampas de la Inversión Intuitiva:  </w:t>
      </w:r>
      <w:r>
        <w:t xml:space="preserve">Ni confía en la intuición sobre los datos. Con la convicción de que "esta empresa definitivamente tendrá éxito", entra temprano y obtiene grandes ganancias. Pero cuando esta intuición lleva al exceso de confianza en uno mismo —"mi intuición no puede estar equivocada"—, experimenta pérdidas importantes.</w:t>
      </w:r>
    </w:p>
    <w:p>
      <w:pPr>
        <w:spacing w:before="0" w:after="100"/>
      </w:pPr>
      <w:r>
        <w:rPr>
          <w:b/>
        </w:rPr>
        <w:t xml:space="preserve">Conflicto entre Orientación a Largo Plazo y Flujo de Efectivo Presente:  </w:t>
      </w:r>
      <w:r>
        <w:t xml:space="preserve">Ni ve 5, 10 años hacia adelante. Sacrifica el flujo de efectivo inmediato e invierte a largo plazo. Esto puede ser correcto, pero si la supervivencia actual está amenazada, la inversión a largo plazo carece de sentido. Es necesario verificar si "largo plazo" no es simplemente otro nombre para "evitar el presente".</w:t>
      </w:r>
    </w:p>
    <w:p>
      <w:pPr>
        <w:spacing w:before="0" w:after="160"/>
      </w:pPr>
      <w:r>
        <w:rPr>
          <w:b/>
        </w:rPr>
        <w:t xml:space="preserve">Aprovechamiento de la Asimetría de Información:  </w:t>
      </w:r>
      <w:r>
        <w:t xml:space="preserve">La inversión en la que Ni puede sobresalir mejor es invertir en "campos que comprendes profundamente". Toma decisiones de inversión solo en áreas donde eres experto, donde tu información y perspectiva te adelantan a otros.</w:t>
      </w:r>
    </w:p>
    <w:p>
      <w:pPr>
        <w:pStyle w:val="Heading3"/>
      </w:pPr>
      <w:r>
        <w:t>Mapa de la Psicología del Consumo de VISION</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1A3A6B"/>
          </w:tcPr>
          <w:p>
            <w:pPr>
              <w:jc w:val="center"/>
            </w:pPr>
            <w:r>
              <w:rPr>
                <w:b/>
                <w:color w:val="FFFFFF"/>
                <w:sz w:val="20"/>
              </w:rPr>
              <w:t>Tipo de consumo</w:t>
            </w:r>
          </w:p>
        </w:tc>
        <w:tc>
          <w:tcPr>
            <w:tcW w:w="2880" w:type="dxa"/>
            <w:shd w:val="clear" w:color="auto" w:fill="1A3A6B"/>
          </w:tcPr>
          <w:p>
            <w:pPr>
              <w:jc w:val="center"/>
            </w:pPr>
            <w:r>
              <w:rPr>
                <w:b/>
                <w:color w:val="FFFFFF"/>
                <w:sz w:val="20"/>
              </w:rPr>
              <w:t>Patrones de VISION</w:t>
            </w:r>
          </w:p>
        </w:tc>
        <w:tc>
          <w:tcPr>
            <w:tcW w:w="2880" w:type="dxa"/>
            <w:shd w:val="clear" w:color="auto" w:fill="1A3A6B"/>
          </w:tcPr>
          <w:p>
            <w:pPr>
              <w:jc w:val="center"/>
            </w:pPr>
            <w:r>
              <w:rPr>
                <w:b/>
                <w:color w:val="FFFFFF"/>
                <w:sz w:val="20"/>
              </w:rPr>
              <w:t>Estrategia de integración</w:t>
            </w:r>
          </w:p>
        </w:tc>
      </w:tr>
      <w:tr>
        <w:tc>
          <w:tcPr>
            <w:tcW w:w="2880" w:type="dxa"/>
            <w:shd w:val="clear" w:color="auto" w:fill="EEF2FF"/>
          </w:tcPr>
          <w:p>
            <w:r>
              <w:rPr>
                <w:b/>
                <w:sz w:val="20"/>
              </w:rPr>
              <w:t>Consumo de Conocimiento e Intuición</w:t>
            </w:r>
          </w:p>
        </w:tc>
        <w:tc>
          <w:tcPr>
            <w:tcW w:w="2880" w:type="dxa"/>
          </w:tcPr>
          <w:p>
            <w:r>
              <w:rPr>
                <w:sz w:val="20"/>
              </w:rPr>
              <w:t>Invertir generosamente en libros, cursos y investigación</w:t>
            </w:r>
          </w:p>
        </w:tc>
        <w:tc>
          <w:tcPr>
            <w:tcW w:w="2880" w:type="dxa"/>
          </w:tcPr>
          <w:p>
            <w:r>
              <w:rPr>
                <w:sz w:val="20"/>
              </w:rPr>
              <w:t>Invertir enfocado solo en conocimiento que lleve a ganancias</w:t>
            </w:r>
          </w:p>
        </w:tc>
      </w:tr>
      <w:tr>
        <w:tc>
          <w:tcPr>
            <w:tcW w:w="2880" w:type="dxa"/>
            <w:shd w:val="clear" w:color="auto" w:fill="EEF2FF"/>
          </w:tcPr>
          <w:p>
            <w:r>
              <w:rPr>
                <w:b/>
                <w:sz w:val="20"/>
              </w:rPr>
              <w:t>Consumo de Explosión Se</w:t>
            </w:r>
          </w:p>
        </w:tc>
        <w:tc>
          <w:tcPr>
            <w:tcW w:w="2880" w:type="dxa"/>
          </w:tcPr>
          <w:p>
            <w:r>
              <w:rPr>
                <w:sz w:val="20"/>
              </w:rPr>
              <w:t>Consumo de lujo repentino (marcas premium, restaurantes de alta gama)</w:t>
            </w:r>
          </w:p>
        </w:tc>
        <w:tc>
          <w:tcPr>
            <w:tcW w:w="2880" w:type="dxa"/>
          </w:tcPr>
          <w:p>
            <w:r>
              <w:rPr>
                <w:sz w:val="20"/>
              </w:rPr>
              <w:t>Prevenir explosiones con presupuesto Se de 5-10% mensual</w:t>
            </w:r>
          </w:p>
        </w:tc>
      </w:tr>
      <w:tr>
        <w:tc>
          <w:tcPr>
            <w:tcW w:w="2880" w:type="dxa"/>
            <w:shd w:val="clear" w:color="auto" w:fill="EEF2FF"/>
          </w:tcPr>
          <w:p>
            <w:r>
              <w:rPr>
                <w:b/>
                <w:sz w:val="20"/>
              </w:rPr>
              <w:t>Consumo Diario</w:t>
            </w:r>
          </w:p>
        </w:tc>
        <w:tc>
          <w:tcPr>
            <w:tcW w:w="2880" w:type="dxa"/>
          </w:tcPr>
          <w:p>
            <w:r>
              <w:rPr>
                <w:sz w:val="20"/>
              </w:rPr>
              <w:t>Gastos inconscientes, sin seguimiento</w:t>
            </w:r>
          </w:p>
        </w:tc>
        <w:tc>
          <w:tcPr>
            <w:tcW w:w="2880" w:type="dxa"/>
          </w:tcPr>
          <w:p>
            <w:r>
              <w:rPr>
                <w:sz w:val="20"/>
              </w:rPr>
              <w:t>App de categorización automática, revisión de 30 minutos una vez al mes</w:t>
            </w:r>
          </w:p>
        </w:tc>
      </w:tr>
    </w:tbl>
    <w:p>
      <w:pPr>
        <w:spacing w:before="0" w:after="120"/>
      </w:pPr>
    </w:p>
    <w:p>
      <w:pPr>
        <w:pStyle w:val="Heading2"/>
      </w:pPr>
      <w:r>
        <w:t>Script de Dinero de VISION — Reescritura Completa</w:t>
      </w:r>
    </w:p>
    <w:p>
      <w:pPr>
        <w:spacing w:before="0" w:after="100"/>
      </w:pPr>
      <w:r>
        <w:rPr>
          <w:b/>
          <w:color w:val="8B2222"/>
        </w:rPr>
        <w:t xml:space="preserve">❌ Script Limitante:</w:t>
      </w:r>
      <w:r>
        <w:t>"Para ganar dinero, debo comprometer mi visión" / "El verdadero insight debe compartirse gratis" / "No puedo venderlo porque aún no está terminado" / "Hablar de dinero se ve vulgar"</w:t>
      </w:r>
    </w:p>
    <w:p>
      <w:pPr>
        <w:spacing w:before="0" w:after="160"/>
      </w:pPr>
      <w:r>
        <w:rPr>
          <w:b/>
          <w:color w:val="1E6B1E"/>
        </w:rPr>
        <w:t xml:space="preserve">✅ Rescriptura Liberadora:</w:t>
      </w:r>
      <w:r>
        <w:t>"El dinero permite que mi visión llegue a más personas" / "Reconocer el valor de mi intuición es el comienzo" / "El 70% ahora ayuda a más personas que el 100% del futuro" / "El dinero es una herramienta para amplificar el impacto"</w:t>
      </w:r>
    </w:p>
    <w:p>
      <w:pPr>
        <w:pStyle w:val="Heading2"/>
      </w:pPr>
      <w:r>
        <w:t>Modelo de Negocio Óptimo para VISION — Negocio de Especialización Profunda</w:t>
      </w:r>
    </w:p>
    <w:p>
      <w:pPr>
        <w:spacing w:before="0" w:after="120"/>
      </w:pPr>
      <w:r>
        <w:t xml:space="preserve">La estructura empresarial donde brilla más el Ni del tipo VISION es "especialización profunda en un campo + apalancamiento de influencia". El objetivo es no expandirse ampliamente, sino profundizar, convirtiéndose en el estándar de ese campo.</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3A6B"/>
          </w:tcPr>
          <w:p>
            <w:pPr>
              <w:jc w:val="center"/>
            </w:pPr>
            <w:r>
              <w:rPr>
                <w:b/>
                <w:color w:val="FFFFFF"/>
                <w:sz w:val="20"/>
              </w:rPr>
              <w:t>Capa</w:t>
            </w:r>
          </w:p>
        </w:tc>
        <w:tc>
          <w:tcPr>
            <w:tcW w:w="2400" w:type="dxa"/>
            <w:shd w:val="clear" w:color="auto" w:fill="1A3A6B"/>
          </w:tcPr>
          <w:p>
            <w:pPr>
              <w:jc w:val="center"/>
            </w:pPr>
            <w:r>
              <w:rPr>
                <w:b/>
                <w:color w:val="FFFFFF"/>
                <w:sz w:val="20"/>
              </w:rPr>
              <w:t>Rol</w:t>
            </w:r>
          </w:p>
        </w:tc>
        <w:tc>
          <w:tcPr>
            <w:tcW w:w="2400" w:type="dxa"/>
            <w:shd w:val="clear" w:color="auto" w:fill="1A3A6B"/>
          </w:tcPr>
          <w:p>
            <w:pPr>
              <w:jc w:val="center"/>
            </w:pPr>
            <w:r>
              <w:rPr>
                <w:b/>
                <w:color w:val="FFFFFF"/>
                <w:sz w:val="20"/>
              </w:rPr>
              <w:t>Ejemplo</w:t>
            </w:r>
          </w:p>
        </w:tc>
        <w:tc>
          <w:tcPr>
            <w:tcW w:w="2400" w:type="dxa"/>
            <w:shd w:val="clear" w:color="auto" w:fill="1A3A6B"/>
          </w:tcPr>
          <w:p>
            <w:pPr>
              <w:jc w:val="center"/>
            </w:pPr>
            <w:r>
              <w:rPr>
                <w:b/>
                <w:color w:val="FFFFFF"/>
                <w:sz w:val="20"/>
              </w:rPr>
              <w:t>Proporción de ingresos objetivo</w:t>
            </w:r>
          </w:p>
        </w:tc>
      </w:tr>
      <w:tr>
        <w:tc>
          <w:tcPr>
            <w:tcW w:w="1440" w:type="dxa"/>
            <w:shd w:val="clear" w:color="auto" w:fill="EEF2FF"/>
          </w:tcPr>
          <w:p>
            <w:r>
              <w:rPr>
                <w:b/>
                <w:sz w:val="20"/>
              </w:rPr>
              <w:t>1層
Premium</w:t>
            </w:r>
          </w:p>
        </w:tc>
        <w:tc>
          <w:tcPr>
            <w:tcW w:w="2400" w:type="dxa"/>
          </w:tcPr>
          <w:p>
            <w:r>
              <w:rPr>
                <w:sz w:val="20"/>
              </w:rPr>
              <w:t>Servicio de alto valor para pocos clientes VIP</w:t>
            </w:r>
          </w:p>
        </w:tc>
        <w:tc>
          <w:tcPr>
            <w:tcW w:w="2400" w:type="dxa"/>
          </w:tcPr>
          <w:p>
            <w:r>
              <w:rPr>
                <w:sz w:val="20"/>
              </w:rPr>
              <w:t>Coaching profundo 1:1, asesoramiento estratégico</w:t>
            </w:r>
          </w:p>
        </w:tc>
        <w:tc>
          <w:tcPr>
            <w:tcW w:w="2400" w:type="dxa"/>
          </w:tcPr>
          <w:p>
            <w:r>
              <w:rPr>
                <w:sz w:val="20"/>
              </w:rPr>
              <w:t>Aproximadamente 50%</w:t>
            </w:r>
          </w:p>
        </w:tc>
      </w:tr>
      <w:tr>
        <w:tc>
          <w:tcPr>
            <w:tcW w:w="1440" w:type="dxa"/>
            <w:shd w:val="clear" w:color="auto" w:fill="EEF2FF"/>
          </w:tcPr>
          <w:p>
            <w:r>
              <w:rPr>
                <w:b/>
                <w:sz w:val="20"/>
              </w:rPr>
              <w:t>2層
Apalancamiento</w:t>
            </w:r>
          </w:p>
        </w:tc>
        <w:tc>
          <w:tcPr>
            <w:tcW w:w="2400" w:type="dxa"/>
          </w:tcPr>
          <w:p>
            <w:r>
              <w:rPr>
                <w:sz w:val="20"/>
              </w:rPr>
              <w:t>Expansión a escala de contenido profundo</w:t>
            </w:r>
          </w:p>
        </w:tc>
        <w:tc>
          <w:tcPr>
            <w:tcW w:w="2400" w:type="dxa"/>
          </w:tcPr>
          <w:p>
            <w:r>
              <w:rPr>
                <w:sz w:val="20"/>
              </w:rPr>
              <w:t>Libros, cursos en línea, boletín de pago</w:t>
            </w:r>
          </w:p>
        </w:tc>
        <w:tc>
          <w:tcPr>
            <w:tcW w:w="2400" w:type="dxa"/>
          </w:tcPr>
          <w:p>
            <w:r>
              <w:rPr>
                <w:sz w:val="20"/>
              </w:rPr>
              <w:t>Aproximadamente 40%</w:t>
            </w:r>
          </w:p>
        </w:tc>
      </w:tr>
      <w:tr>
        <w:tc>
          <w:tcPr>
            <w:tcW w:w="1440" w:type="dxa"/>
            <w:shd w:val="clear" w:color="auto" w:fill="EEF2FF"/>
          </w:tcPr>
          <w:p>
            <w:r>
              <w:rPr>
                <w:b/>
                <w:sz w:val="20"/>
              </w:rPr>
              <w:t>3層
Equipo de Ejecución</w:t>
            </w:r>
          </w:p>
        </w:tc>
        <w:tc>
          <w:tcPr>
            <w:tcW w:w="2400" w:type="dxa"/>
          </w:tcPr>
          <w:p>
            <w:r>
              <w:rPr>
                <w:sz w:val="20"/>
              </w:rPr>
              <w:t>VISION establece la estrategia, el equipo ejecuta</w:t>
            </w:r>
          </w:p>
        </w:tc>
        <w:tc>
          <w:tcPr>
            <w:tcW w:w="2400" w:type="dxa"/>
          </w:tcPr>
          <w:p>
            <w:r>
              <w:rPr>
                <w:sz w:val="20"/>
              </w:rPr>
              <w:t>Construcción de equipo, asociaciones, franquicias</w:t>
            </w:r>
          </w:p>
        </w:tc>
        <w:tc>
          <w:tcPr>
            <w:tcW w:w="2400" w:type="dxa"/>
          </w:tcPr>
          <w:p>
            <w:r>
              <w:rPr>
                <w:sz w:val="20"/>
              </w:rPr>
              <w:t>10% (Objetivo a largo plazo)</w:t>
            </w:r>
          </w:p>
        </w:tc>
      </w:tr>
    </w:tbl>
    <w:p>
      <w:pPr>
        <w:spacing w:before="0" w:after="120"/>
      </w:pPr>
    </w:p>
    <w:p>
      <w:pPr>
        <w:pStyle w:val="Heading2"/>
      </w:pPr>
      <w:r>
        <w:t>Integración de Ni y Dinero — Declaración de Tu Yo Financiero</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1A3A6B"/>
          </w:tcPr>
          <w:p>
            <w:r>
              <w:rPr>
                <w:b/>
                <w:color w:val="FFFFFF"/>
                <w:sz w:val="20"/>
              </w:rPr>
              <w:t>Pregunta</w:t>
            </w:r>
          </w:p>
        </w:tc>
        <w:tc>
          <w:tcPr>
            <w:tcW w:w="5520" w:type="dxa"/>
            <w:shd w:val="clear" w:color="auto" w:fill="1A3A6B"/>
          </w:tcPr>
          <w:p>
            <w:r>
              <w:rPr>
                <w:b/>
                <w:color w:val="FFFFFF"/>
                <w:sz w:val="20"/>
              </w:rPr>
              <w:t>Mi Respuesta</w:t>
            </w:r>
          </w:p>
        </w:tc>
      </w:tr>
      <w:tr>
        <w:tc>
          <w:tcPr>
            <w:tcW w:w="3120" w:type="dxa"/>
            <w:shd w:val="clear" w:color="auto" w:fill="EEF2FF"/>
          </w:tcPr>
          <w:p>
            <w:r>
              <w:rPr>
                <w:sz w:val="20"/>
              </w:rPr>
              <w:t>¿Cuál es el campo donde tu perspicacia brilla más?</w:t>
            </w:r>
          </w:p>
        </w:tc>
        <w:tc>
          <w:tcPr>
            <w:tcW w:w="5520" w:type="dxa"/>
          </w:tcPr>
          <w:p>
            <w:r>
              <w:rPr>
                <w:color w:val="AAAAAA"/>
                <w:sz w:val="20"/>
              </w:rPr>
              <w:t>Escribir directamente...</w:t>
            </w:r>
          </w:p>
        </w:tc>
      </w:tr>
      <w:tr>
        <w:tc>
          <w:tcPr>
            <w:tcW w:w="3120" w:type="dxa"/>
            <w:shd w:val="clear" w:color="auto" w:fill="EEF2FF"/>
          </w:tcPr>
          <w:p>
            <w:r>
              <w:rPr>
                <w:sz w:val="20"/>
              </w:rPr>
              <w:t>¿Qué puedes lanzar ahora mismo?</w:t>
            </w:r>
          </w:p>
        </w:tc>
        <w:tc>
          <w:tcPr>
            <w:tcW w:w="5520" w:type="dxa"/>
          </w:tcPr>
          <w:p>
            <w:r>
              <w:rPr>
                <w:color w:val="AAAAAA"/>
                <w:sz w:val="20"/>
              </w:rPr>
              <w:t>Escribir directamente...</w:t>
            </w:r>
          </w:p>
        </w:tc>
      </w:tr>
      <w:tr>
        <w:tc>
          <w:tcPr>
            <w:tcW w:w="3120" w:type="dxa"/>
            <w:shd w:val="clear" w:color="auto" w:fill="EEF2FF"/>
          </w:tcPr>
          <w:p>
            <w:r>
              <w:rPr>
                <w:sz w:val="20"/>
              </w:rPr>
              <w:t>¿Cuál es mi nueva creencia sobre el dinero?</w:t>
            </w:r>
          </w:p>
        </w:tc>
        <w:tc>
          <w:tcPr>
            <w:tcW w:w="5520" w:type="dxa"/>
          </w:tcPr>
          <w:p>
            <w:r>
              <w:rPr>
                <w:color w:val="AAAAAA"/>
                <w:sz w:val="20"/>
              </w:rPr>
              <w:t>Escribir directamente...</w:t>
            </w:r>
          </w:p>
        </w:tc>
      </w:tr>
      <w:tr>
        <w:tc>
          <w:tcPr>
            <w:tcW w:w="3120" w:type="dxa"/>
            <w:shd w:val="clear" w:color="auto" w:fill="EEF2FF"/>
          </w:tcPr>
          <w:p>
            <w:r>
              <w:rPr>
                <w:sz w:val="20"/>
              </w:rPr>
              <w:t>¿Quiénes son tus candidatos para asociados que ejecuten?</w:t>
            </w:r>
          </w:p>
        </w:tc>
        <w:tc>
          <w:tcPr>
            <w:tcW w:w="5520" w:type="dxa"/>
          </w:tcPr>
          <w:p>
            <w:r>
              <w:rPr>
                <w:color w:val="AAAAAA"/>
                <w:sz w:val="20"/>
              </w:rPr>
              <w:t>Escribir directamente...</w:t>
            </w:r>
          </w:p>
        </w:tc>
      </w:tr>
    </w:tbl>
    <w:p>
      <w:pPr>
        <w:spacing w:before="160" w:after="120"/>
      </w:pPr>
      <w:r>
        <w:rPr>
          <w:i/>
          <w:color w:val="1A3A6B"/>
        </w:rPr>
        <w:t xml:space="preserve">"Para el tipo VISION, el dinero no es enemigo de la visión. Es el medio para entregar la visión a más personas. Poner un precio acorde a tu intuición es exactamente el coraje dirigido al mundo."</w:t>
      </w:r>
    </w:p>
    <w:p>
      <w:r>
        <w:br w:type="page"/>
      </w:r>
    </w:p>
    <w:p>
      <w:pPr>
        <w:pStyle w:val="Heading1"/>
      </w:pPr>
      <w:r>
        <w:t xml:space="preserve">Comienza la Edición Maestra</w:t>
      </w:r>
    </w:p>
    <w:p>
      <w:pPr>
        <w:spacing w:before="40" w:after="80"/>
      </w:pPr>
      <w:r>
        <w:rPr>
          <w:sz w:val="22"/>
          <w:szCs w:val="22"/>
        </w:rPr>
        <w:t xml:space="preserve">En Tier1 te viste a ti mismo, en Tier2 encontraste tu sombra. Ahora Tier3 — Master Edition — teje todos tus descubrimientos en un todo integrado.</w:t>
      </w:r>
    </w:p>
    <w:p>
      <w:pPr>
        <w:spacing w:before="40" w:after="80"/>
      </w:pPr>
      <w:r>
        <w:rPr>
          <w:sz w:val="22"/>
          <w:szCs w:val="22"/>
        </w:rPr>
        <w:t xml:space="preserve">La esencia de la individuación no es separar la luz de la sombra, sino experimentar y saber que ambas son una energía. La "intuición profética" de VISION y la "sombra de evasión de la realidad" en realidad surgen de la misma raíz. Vivir esta paradoja es la tarea de Stage 3.</w:t>
      </w:r>
    </w:p>
    <w:p>
      <w:pPr>
        <w:spacing w:before="40" w:after="80"/>
      </w:pPr>
      <w:r>
        <w:rPr>
          <w:sz w:val="22"/>
          <w:szCs w:val="22"/>
        </w:rPr>
        <w:t xml:space="preserve">Este informe desciende a las capas más profundas de VISION. Teoría Fluid Self, evolución de arquetipos, trabajo de sombra avanzado, mapa de relaciones completo con todos los tipos, desafíos especiales de la mediana edad, y estrategias para dominar el uso de energía Ni en los 3 grandes ámbitos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Estructura del Master Report</w:t>
            </w:r>
          </w:p>
          <w:p>
            <w:pPr>
              <w:spacing w:before="40" w:after="40"/>
            </w:pPr>
            <w:r>
              <w:rPr>
                <w:sz w:val="10"/>
                <w:szCs w:val="10"/>
              </w:rPr>
              <w:t xml:space="preserve"> </w:t>
            </w:r>
          </w:p>
          <w:p>
            <w:pPr>
              <w:spacing w:before="40" w:after="40"/>
            </w:pPr>
            <w:r>
              <w:rPr>
                <w:color w:val="2C2C3E"/>
                <w:sz w:val="21"/>
                <w:szCs w:val="21"/>
              </w:rPr>
              <w:t xml:space="preserve">Parte 1  Teoría Fluid Self — Los 24 Yos Fluidos de VISION</w:t>
            </w:r>
          </w:p>
          <w:p>
            <w:pPr>
              <w:spacing w:before="40" w:after="40"/>
            </w:pPr>
            <w:r>
              <w:rPr>
                <w:color w:val="2C2C3E"/>
                <w:sz w:val="21"/>
                <w:szCs w:val="21"/>
              </w:rPr>
              <w:t xml:space="preserve">Parte 2  Ruta de Evolución de Arquetipos — Del Vidente al Sabio</w:t>
            </w:r>
          </w:p>
          <w:p>
            <w:pPr>
              <w:spacing w:before="40" w:after="40"/>
            </w:pPr>
            <w:r>
              <w:rPr>
                <w:color w:val="2C2C3E"/>
                <w:sz w:val="21"/>
                <w:szCs w:val="21"/>
              </w:rPr>
              <w:t xml:space="preserve">Parte 3  Trabajo de Sombra Avanzado — Confrontación con el Inconsciente Colectivo</w:t>
            </w:r>
          </w:p>
          <w:p>
            <w:pPr>
              <w:spacing w:before="40" w:after="40"/>
            </w:pPr>
            <w:r>
              <w:rPr>
                <w:color w:val="2C2C3E"/>
                <w:sz w:val="21"/>
                <w:szCs w:val="21"/>
              </w:rPr>
              <w:t xml:space="preserve">Parte 4  Mapa Completo de Relaciones de 8 Tipos — Navegación Ni con Todos los Tipos</w:t>
            </w:r>
          </w:p>
          <w:p>
            <w:pPr>
              <w:spacing w:before="40" w:after="40"/>
            </w:pPr>
            <w:r>
              <w:rPr>
                <w:color w:val="2C2C3E"/>
                <w:sz w:val="21"/>
                <w:szCs w:val="21"/>
              </w:rPr>
              <w:t xml:space="preserve">Parte 5  VISION de Mediana Edad — Desafíos Especiales y Puntos de Ruptura en los 40-60</w:t>
            </w:r>
          </w:p>
          <w:p>
            <w:pPr>
              <w:spacing w:before="40" w:after="40"/>
            </w:pPr>
            <w:r>
              <w:rPr>
                <w:color w:val="2C2C3E"/>
                <w:sz w:val="21"/>
                <w:szCs w:val="21"/>
              </w:rPr>
              <w:t xml:space="preserve">Parte 6  Maestría de las 3 Áreas — Negocios · Relaciones · Creación</w:t>
            </w:r>
          </w:p>
          <w:p>
            <w:pPr>
              <w:spacing w:before="40" w:after="40"/>
            </w:pPr>
            <w:r>
              <w:rPr>
                <w:color w:val="2C2C3E"/>
                <w:sz w:val="21"/>
                <w:szCs w:val="21"/>
              </w:rPr>
              <w:t xml:space="preserve">Parte 7  Misión Stage 3 — Viaje de 90 Días de Integración</w:t>
            </w:r>
          </w:p>
          <w:p>
            <w:pPr>
              <w:spacing w:before="40" w:after="40"/>
            </w:pPr>
            <w:r>
              <w:rPr>
                <w:color w:val="2C2C3E"/>
                <w:sz w:val="21"/>
                <w:szCs w:val="21"/>
              </w:rPr>
              <w:t xml:space="preserve">Parte 8  Mapa de Navegación Personal — Tu Diseño Único de Consumación Ni</w:t>
            </w:r>
          </w:p>
          <w:p>
            <w:pPr>
              <w:spacing w:before="40" w:after="40"/>
            </w:pPr>
            <w:r>
              <w:rPr>
                <w:color w:val="2C2C3E"/>
                <w:sz w:val="21"/>
                <w:szCs w:val="21"/>
              </w:rPr>
              <w:t xml:space="preserve">Parte 9  Herramientas de Próxima Navegación — Guía de Apéndice Situacional</w:t>
            </w:r>
          </w:p>
        </w:tc>
      </w:tr>
    </w:tbl>
    <w:p>
      <w:pPr>
        <w:spacing w:before="0" w:after="120"/>
      </w:pPr>
    </w:p>
    <w:p>
      <w:r>
        <w:br w:type="page"/>
      </w:r>
    </w:p>
    <w:p>
      <w:pPr>
        <w:pStyle w:val="Heading1"/>
      </w:pPr>
      <w:r>
        <w:t xml:space="preserve">Parte 1  Teoría del Self Fluido</w:t>
      </w:r>
    </w:p>
    <w:p>
      <w:pPr>
        <w:pStyle w:val="Heading2"/>
      </w:pPr>
      <w:r>
        <w:t xml:space="preserve">Los 24 Yos Fluidos de VISION</w:t>
      </w:r>
    </w:p>
    <w:p>
      <w:pPr>
        <w:spacing w:before="40" w:after="80"/>
      </w:pPr>
      <w:r>
        <w:rPr>
          <w:sz w:val="22"/>
          <w:szCs w:val="22"/>
        </w:rPr>
        <w:t xml:space="preserve">La filosofía central de Shadowgram es que la personalidad no es fija sino un sistema de energía fluyente. Los 8 tipos básicos se despliegan en 24 Fluid Selves — yos fluidos —. Cada Fluid Self aparece de manera diferente en los 3 estadios de crecimiento (Stage 1, 2, 3).</w:t>
      </w:r>
    </w:p>
    <w:p>
      <w:pPr>
        <w:spacing w:before="40" w:after="80"/>
      </w:pPr>
      <w:r>
        <w:rPr>
          <w:sz w:val="22"/>
          <w:szCs w:val="22"/>
        </w:rPr>
        <w:t xml:space="preserve">Para VISION, la apariencia del Vidente varía enormemente dependiendo de en qué Stage estés ahora. La tabla de abajo muestra los 3 arquetipos Fluid Self de VISION y cómo se manifiestan en cada Stage.</w:t>
      </w:r>
    </w:p>
    <w:p>
      <w:pPr>
        <w:spacing w:before="0" w:after="80"/>
      </w:pPr>
    </w:p>
    <w:p>
      <w:pPr>
        <w:pStyle w:val="Heading3"/>
      </w:pPr>
      <w:r>
        <w:rPr>
          <w:color w:val="5B2D8E"/>
        </w:rPr>
        <w:t xml:space="preserve">3 Fluid Self del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1 — La Presa</w:t>
            </w:r>
          </w:p>
        </w:tc>
        <w:tc>
          <w:tcPr>
            <w:tcW w:type="dxa" w:w="2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2 — La Inundación</w:t>
            </w:r>
          </w:p>
        </w:tc>
        <w:tc>
          <w:tcPr>
            <w:tcW w:type="dxa" w:w="2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3 — El Océano</w:t>
            </w:r>
          </w:p>
        </w:tc>
      </w:tr>
      <w:tr>
        <w:tc>
          <w:tcPr>
            <w:tcW w:type="dxa" w:w="1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 Soñador
(Dreamer)</w:t>
            </w:r>
          </w:p>
        </w:tc>
        <w:tc>
          <w:tcPr>
            <w:tcW w:type="dxa" w:w="2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Tienes visión pero sin conexión con la realidad. Vives en un sueño.</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Tu visión choca con la realidad y sufres. Aprendes a comprometer.</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Eres un creador que manifiesta visión en realidad. Vives el presente mientras ves el futuro.</w:t>
            </w:r>
          </w:p>
        </w:tc>
      </w:tr>
      <w:tr>
        <w:tc>
          <w:tcPr>
            <w:tcW w:type="dxa" w:w="1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 Oráculo
(Oracle)</w:t>
            </w:r>
          </w:p>
        </w:tc>
        <w:tc>
          <w:tcPr>
            <w:tcW w:type="dxa" w:w="25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Tu intuición es fuerte pero solo la conoces, no puedes compartirla. Un vidente solitario.</w:t>
            </w:r>
          </w:p>
        </w:tc>
        <w:tc>
          <w:tcPr>
            <w:tcW w:type="dxa" w:w="2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Intentas expresar tu intuición y repites ciclos de frustración y avance.</w:t>
            </w:r>
          </w:p>
        </w:tc>
        <w:tc>
          <w:tcPr>
            <w:tcW w:type="dxa" w:w="2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Expresas tu intuición en lenguaje claro para guiar a otros.</w:t>
            </w:r>
          </w:p>
        </w:tc>
      </w:tr>
      <w:tr>
        <w:tc>
          <w:tcPr>
            <w:tcW w:type="dxa" w:w="1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 Explorador
(Seeker)</w:t>
            </w:r>
          </w:p>
        </w:tc>
        <w:tc>
          <w:tcPr>
            <w:tcW w:type="dxa" w:w="2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Buscas significado y propósito sin parar. Siempre buscando.</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Descubres que lo que buscabas está dentro de ti y te confunde.</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Realizas que la exploración misma es el propósito y vives el presente significativamente.</w:t>
            </w:r>
          </w:p>
        </w:tc>
      </w:tr>
    </w:tbl>
    <w:p>
      <w:pPr>
        <w:spacing w:before="0" w:after="100"/>
      </w:pPr>
    </w:p>
    <w:p>
      <w:pPr>
        <w:pStyle w:val="Heading3"/>
      </w:pPr>
      <w:r>
        <w:rPr>
          <w:color w:val="5B2D8E"/>
        </w:rPr>
        <w:t xml:space="preserve">Tu diagnóstico del Fluid Self</w:t>
      </w:r>
    </w:p>
    <w:p>
      <w:pPr>
        <w:spacing w:before="40" w:after="80"/>
      </w:pPr>
      <w:r>
        <w:rPr>
          <w:sz w:val="22"/>
          <w:szCs w:val="22"/>
        </w:rPr>
        <w:t xml:space="preserve">En este momento, ¿con cuál Fluid Self resuenas más? Responde honestamente las preguntas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Pregunta de diagnóstico</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Soñador</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Oráculo</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Explorador</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¿Estoy realmente manifestando mi visión en la realidad?</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Bajo</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Medio</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Medio</w:t>
            </w:r>
          </w:p>
        </w:tc>
      </w:tr>
      <w:tr>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¿Comunico claramente mi perspicacia intuitiva a otros?</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Bajo</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En crecimiento</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Medio</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¿Encuentro el significado de la vida en este momento presente?</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Medio</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Medio</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En crecimiento</w:t>
            </w:r>
          </w:p>
        </w:tc>
      </w:tr>
      <w:tr>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¿Experimento verdadera profundidad en mis relaciones presentes?</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Bajo</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Bajo</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Medio</w:t>
            </w:r>
          </w:p>
        </w:tc>
      </w:tr>
    </w:tbl>
    <w:p>
      <w:pPr>
        <w:spacing w:before="0" w:after="100"/>
      </w:pPr>
    </w:p>
    <w:p>
      <w:pPr>
        <w:pStyle w:val="Heading3"/>
      </w:pPr>
      <w:r>
        <w:rPr>
          <w:color w:val="5B2D8E"/>
        </w:rPr>
        <w:t xml:space="preserve">Integración de Fluid Self — Los 3 Como Uno</w:t>
      </w:r>
    </w:p>
    <w:p>
      <w:pPr>
        <w:spacing w:before="40" w:after="80"/>
      </w:pPr>
      <w:r>
        <w:rPr>
          <w:sz w:val="22"/>
          <w:szCs w:val="22"/>
        </w:rPr>
        <w:t xml:space="preserve">La integración de Stage 3 no es "elegir" uno de los 3 Fluid Selves. Es experimentar un estado fluido donde la visión del Soñador, la intuición del Oráculo y la búsqueda del Explorador funcionan simultáneamente.</w:t>
      </w:r>
    </w:p>
    <w:p>
      <w:pPr>
        <w:spacing w:before="40" w:after="80"/>
      </w:pPr>
      <w:r>
        <w:rPr>
          <w:sz w:val="22"/>
          <w:szCs w:val="22"/>
        </w:rPr>
        <w:t xml:space="preserve">En este estado integrado, VISION se convierte en "el Vidente que vive su visión en el presente". Sueña el futuro mientras vive plenamente este momento, comparte intuición con otros mientras continúa explorando.</w:t>
      </w:r>
    </w:p>
    <w:p>
      <w:pPr>
        <w:spacing w:before="0" w:after="100"/>
      </w:pPr>
    </w:p>
    <w:p>
      <w:r>
        <w:br w:type="page"/>
      </w:r>
    </w:p>
    <w:p>
      <w:pPr>
        <w:pStyle w:val="Heading1"/>
      </w:pPr>
      <w:r>
        <w:t xml:space="preserve">Parte 2  Ruta de Evolución del Arquetipo</w:t>
      </w:r>
    </w:p>
    <w:p>
      <w:pPr>
        <w:pStyle w:val="Heading2"/>
      </w:pPr>
      <w:r>
        <w:t xml:space="preserve">Del Vidente al Sabio — La Consumación de VISION</w:t>
      </w:r>
    </w:p>
    <w:p>
      <w:pPr>
        <w:spacing w:before="40" w:after="80"/>
      </w:pPr>
      <w:r>
        <w:rPr>
          <w:sz w:val="22"/>
          <w:szCs w:val="22"/>
        </w:rPr>
        <w:t xml:space="preserve">En la teoría de arquetipos de Jung, hay 3 arquetipos principales que VISION encuentran conforme se acercan a la consumación. Este camino no es lineal. Se repite en espiral, y a veces el regreso aparente a etapas anteriores es señal de verdadero crecimiento.</w:t>
      </w:r>
    </w:p>
    <w:p>
      <w:pPr>
        <w:spacing w:before="0" w:after="80"/>
      </w:pPr>
    </w:p>
    <w:p>
      <w:pPr>
        <w:pStyle w:val="Heading3"/>
      </w:pPr>
      <w:r>
        <w:rPr>
          <w:color w:val="5B2D8E"/>
        </w:rPr>
        <w:t xml:space="preserve">Arquetipo 1 — El Vidente (The Prophet)</w:t>
      </w:r>
    </w:p>
    <w:p>
      <w:pPr>
        <w:spacing w:before="40" w:after="80"/>
      </w:pPr>
      <w:r>
        <w:rPr>
          <w:sz w:val="22"/>
          <w:szCs w:val="22"/>
        </w:rPr>
        <w:t xml:space="preserve">Es el punto de partida y arquetipo más natural de VISION. Ves el futuro, reconoces patrones y ves lo que otros no. Pero el Vidente en esta etapa a menudo permanece como "la persona que ve sola".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Regalo del Arquetipo</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Sombra del Arquetipo</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Condición para Avanzar al Siguiente Nivel</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Visión clara, perspicacia única, voluntad</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Soledad, arrogancia, desconexión de la realidad</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Experiencia de compartir tu visión exitosamente con otros</w:t>
            </w:r>
          </w:p>
        </w:tc>
      </w:tr>
    </w:tbl>
    <w:p>
      <w:pPr>
        <w:spacing w:before="0" w:after="80"/>
      </w:pPr>
    </w:p>
    <w:p>
      <w:pPr>
        <w:pStyle w:val="Heading3"/>
      </w:pPr>
      <w:r>
        <w:rPr>
          <w:color w:val="5B2D8E"/>
        </w:rPr>
        <w:t xml:space="preserve">Arquetipo 2 — El Guía (The Guide)</w:t>
      </w:r>
    </w:p>
    <w:p>
      <w:pPr>
        <w:spacing w:before="40" w:after="80"/>
      </w:pPr>
      <w:r>
        <w:rPr>
          <w:sz w:val="22"/>
          <w:szCs w:val="22"/>
        </w:rPr>
        <w:t xml:space="preserve">Cuando el arquetipo del Vidente madura, evoluciona al arquetipo del Guía. Ya no solo ves por ti mismo, sino que ayudas a otros a ver. Traducen la intuición en lenguaje y pueden compartir 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Regalo del Arquetipo</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Sombra del Arquetipo</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Condición para Avanzar al Siguiente Nivel</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Comunicación, empatía, capacidad de despertar a otros</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Responsabilidad excesiva, agotamiento de sí mismo</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Balance entre guiar a otros sin dejar de explorar por ti mismo</w:t>
            </w:r>
          </w:p>
        </w:tc>
      </w:tr>
    </w:tbl>
    <w:p>
      <w:pPr>
        <w:spacing w:before="0" w:after="80"/>
      </w:pPr>
    </w:p>
    <w:p>
      <w:pPr>
        <w:pStyle w:val="Heading3"/>
      </w:pPr>
      <w:r>
        <w:rPr>
          <w:color w:val="5B2D8E"/>
        </w:rPr>
        <w:t xml:space="preserve">Arquetipo 3 — El Sabio (The Sage)</w:t>
      </w:r>
    </w:p>
    <w:p>
      <w:pPr>
        <w:spacing w:before="40" w:after="80"/>
      </w:pPr>
      <w:r>
        <w:rPr>
          <w:sz w:val="22"/>
          <w:szCs w:val="22"/>
        </w:rPr>
        <w:t xml:space="preserve">Es el arquetipo más consumado de VISION. La intuición del Vidente y la comunicación del Guía se integran, no solo ves el futuro sino que lo vives aquí y ahora. El Sabio no intenta enseñar. Guía a otros por su sola existencia.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Regalo del Arquetipo</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Sombra del Arquetipo</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Características del Sabio</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Presencia actual, aceptación profunda, influencia integrada</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Desconexión del mundo, búsqueda excesiva de trascendencia</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Mantener balance en el límite entre lo mundano y lo trascendente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2"/>
                <w:szCs w:val="22"/>
              </w:rPr>
              <w:t xml:space="preserve">🔮  La Paradoja de la Evolución de Arquetipos</w:t>
            </w:r>
          </w:p>
          <w:p>
            <w:pPr>
              <w:spacing w:before="40" w:after="40"/>
            </w:pPr>
            <w:r>
              <w:rPr>
                <w:sz w:val="10"/>
                <w:szCs w:val="10"/>
              </w:rPr>
              <w:t xml:space="preserve"> </w:t>
            </w:r>
          </w:p>
          <w:p>
            <w:pPr>
              <w:spacing w:before="40" w:after="40"/>
            </w:pPr>
            <w:r>
              <w:rPr>
                <w:color w:val="2C2C3E"/>
                <w:sz w:val="21"/>
                <w:szCs w:val="21"/>
              </w:rPr>
              <w:t xml:space="preserve">Los arquetipos no evolucionan linealmente. Alguien en la etapa del Sabio puede regresar al Vidente frente a una gran crisis. Esto no es regresión. Es señal de integración de una capa más profunda del arquetipo del Vidente.</w:t>
            </w:r>
          </w:p>
        </w:tc>
      </w:tr>
    </w:tbl>
    <w:p>
      <w:pPr>
        <w:spacing w:before="0" w:after="100"/>
      </w:pPr>
    </w:p>
    <w:p>
      <w:r>
        <w:br w:type="page"/>
      </w:r>
    </w:p>
    <w:p>
      <w:pPr>
        <w:pStyle w:val="Heading1"/>
      </w:pPr>
      <w:r>
        <w:t xml:space="preserve">Parte 3  Trabajo Avanzado de la Sombra</w:t>
      </w:r>
    </w:p>
    <w:p>
      <w:pPr>
        <w:pStyle w:val="Heading2"/>
      </w:pPr>
      <w:r>
        <w:t xml:space="preserve">Parte 3  Trabajo de Sombra Avanzado — Confrontación con el Inconsciente Colectivo</w:t>
      </w:r>
    </w:p>
    <w:p>
      <w:pPr>
        <w:spacing w:before="40" w:after="80"/>
      </w:pPr>
      <w:r>
        <w:rPr>
          <w:sz w:val="22"/>
          <w:szCs w:val="22"/>
        </w:rPr>
        <w:t xml:space="preserve">Si encontraste la sombra personal en Tier2, en Tier3 encuentras capas más profundas — la Sombra Colectiva (Collective Shadow). VISION es particularmente vulnerable al inconsciente colectivo y al mismo tiempo está en la mejor posición para reconocerlo.</w:t>
      </w:r>
    </w:p>
    <w:p>
      <w:pPr>
        <w:spacing w:before="0" w:after="80"/>
      </w:pPr>
    </w:p>
    <w:p>
      <w:pPr>
        <w:pStyle w:val="Heading3"/>
      </w:pPr>
      <w:r>
        <w:rPr>
          <w:color w:val="5B2D8E"/>
        </w:rPr>
        <w:t xml:space="preserve">Sombra Colectiva — 3 Cosas que Afectan Especialmente a VISION</w:t>
      </w:r>
    </w:p>
    <w:p>
      <w:pPr>
        <w:spacing w:before="40" w:after="80"/>
      </w:pPr>
      <w:r>
        <w:rPr>
          <w:sz w:val="22"/>
          <w:szCs w:val="22"/>
        </w:rPr>
        <w:t xml:space="preserve">La Sombra Colectiva es lo que la sociedad entera reprime, no solo individuos. VISION tiende a internalizar esto como verdad personal.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Sombra 1  Adicción al Logro — "Siempre debo hacer más"</w:t>
            </w:r>
          </w:p>
          <w:p>
            <w:pPr>
              <w:spacing w:before="40" w:after="40"/>
            </w:pPr>
            <w:r>
              <w:rPr>
                <w:color w:val="2C2C3E"/>
                <w:sz w:val="21"/>
                <w:szCs w:val="21"/>
              </w:rPr>
              <w:t xml:space="preserve">Cuando la presión de desempeño de la sociedad moderna se combina con la búsqueda de visión de VISION, tu visión interior se distorsiona en adicción al logro. Incluso la exploración espiritual se convierte en "qué tan profundo llegué" como logro. Punto de acción: Una vez a la semana, experimenta conscientemente que tienes valor simplemente por existir.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Sombra 2  Supremacía Espiritual — "Veo más profundamente que otros"</w:t>
            </w:r>
          </w:p>
          <w:p>
            <w:pPr>
              <w:spacing w:before="40" w:after="40"/>
            </w:pPr>
            <w:r>
              <w:rPr>
                <w:color w:val="2C2C3E"/>
                <w:sz w:val="21"/>
                <w:szCs w:val="21"/>
              </w:rPr>
              <w:t xml:space="preserve">La perspicacia profunda de VISION puede desarrollarse en elitismo espiritual: "Estoy en un nivel más alto que otros". Esta es la sombra más sutil de VISION. Punto de acción: Practica deliberadamente encontrar lecciones en la persona más ordinaria.</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Sombra 3  Fantasía Mesiánica — "Solo yo puedo cambiar el mundo"</w:t>
            </w:r>
          </w:p>
          <w:p>
            <w:pPr>
              <w:spacing w:before="40" w:after="40"/>
            </w:pPr>
            <w:r>
              <w:rPr>
                <w:color w:val="2C2C3E"/>
                <w:sz w:val="21"/>
                <w:szCs w:val="21"/>
              </w:rPr>
              <w:t xml:space="preserve">Cuando la visión profética de VISION se extrema, puede desarrollar consciencia mesiánica: "Tengo una misión especial". Este es uno de los riesgos psicológicos más comunes para VISION. Punto de acción: En lugar de cargar tu visión solo, encuentra formas de compartirla con tu comunidad.</w:t>
            </w:r>
          </w:p>
        </w:tc>
      </w:tr>
    </w:tbl>
    <w:p>
      <w:pPr>
        <w:spacing w:before="0" w:after="80"/>
      </w:pPr>
    </w:p>
    <w:p>
      <w:pPr>
        <w:pStyle w:val="Heading3"/>
      </w:pPr>
      <w:r>
        <w:rPr>
          <w:color w:val="5B2D8E"/>
        </w:rPr>
        <w:t xml:space="preserve">Trabajo de Sombra Avanzado — Técnica de Imaginación Activa</w:t>
      </w:r>
    </w:p>
    <w:p>
      <w:pPr>
        <w:spacing w:before="40" w:after="80"/>
      </w:pPr>
      <w:r>
        <w:rPr>
          <w:sz w:val="22"/>
          <w:szCs w:val="22"/>
        </w:rPr>
        <w:t xml:space="preserve">La Imaginación Activa, desarrollada por Jung, es una herramienta particularmente poderosa de trabajo de sombra para VISION. Es un método para dialogar conscientemente con imágenes o figuras del inconsciente.</w:t>
      </w:r>
    </w:p>
    <w:p>
      <w:pPr>
        <w:pStyle w:val="ListParagraph"/>
        <w:numPr>
          <w:ilvl w:val="0"/>
          <w:numId w:val="2"/>
        </w:numPr>
        <w:spacing w:before="30" w:after="30"/>
      </w:pPr>
      <w:r>
        <w:rPr>
          <w:sz w:val="21"/>
          <w:szCs w:val="21"/>
        </w:rPr>
        <w:t xml:space="preserve">Asegúrate 15-20 minutos en un espacio tranquilo.</w:t>
      </w:r>
    </w:p>
    <w:p>
      <w:pPr>
        <w:pStyle w:val="ListParagraph"/>
        <w:numPr>
          <w:ilvl w:val="0"/>
          <w:numId w:val="2"/>
        </w:numPr>
        <w:spacing w:before="30" w:after="30"/>
      </w:pPr>
      <w:r>
        <w:rPr>
          <w:sz w:val="21"/>
          <w:szCs w:val="21"/>
        </w:rPr>
        <w:t xml:space="preserve">Cierra los ojos y presta atención a las imágenes, figuras o escenas que surgen naturalmente de tu interior.</w:t>
      </w:r>
    </w:p>
    <w:p>
      <w:pPr>
        <w:pStyle w:val="ListParagraph"/>
        <w:numPr>
          <w:ilvl w:val="0"/>
          <w:numId w:val="2"/>
        </w:numPr>
        <w:spacing w:before="30" w:after="30"/>
      </w:pPr>
      <w:r>
        <w:rPr>
          <w:sz w:val="21"/>
          <w:szCs w:val="21"/>
        </w:rPr>
        <w:t xml:space="preserve">Escucha quietamente lo que esa imagen "quiere decir". Sin interpretación lógica.</w:t>
      </w:r>
    </w:p>
    <w:p>
      <w:pPr>
        <w:pStyle w:val="ListParagraph"/>
        <w:numPr>
          <w:ilvl w:val="0"/>
          <w:numId w:val="2"/>
        </w:numPr>
        <w:spacing w:before="30" w:after="30"/>
      </w:pPr>
      <w:r>
        <w:rPr>
          <w:sz w:val="21"/>
          <w:szCs w:val="21"/>
        </w:rPr>
        <w:t xml:space="preserve">Comienza un diálogo con la voz interior. "¿Quién eres? ¿Qué me pides?"</w:t>
      </w:r>
    </w:p>
    <w:p>
      <w:pPr>
        <w:pStyle w:val="ListParagraph"/>
        <w:numPr>
          <w:ilvl w:val="0"/>
          <w:numId w:val="2"/>
        </w:numPr>
        <w:spacing w:before="30" w:after="30"/>
      </w:pPr>
      <w:r>
        <w:rPr>
          <w:sz w:val="21"/>
          <w:szCs w:val="21"/>
        </w:rPr>
        <w:t xml:space="preserve">Cuando termine el diálogo, escribe lo que experimentaste en un diario.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thick" w:color="C8860A" w:sz="12"/>
              <w:bottom w:val="single" w:color="C8860A" w:sz="2"/>
              <w:right w:val="single" w:color="C8860A" w:sz="2"/>
            </w:tcBorders>
            <w:shd w:fill="FFF8E8" w:val="clear"/>
            <w:tcMar>
              <w:top w:type="dxa" w:w="160"/>
              <w:left w:type="dxa" w:w="240"/>
              <w:bottom w:type="dxa" w:w="160"/>
              <w:right w:type="dxa" w:w="240"/>
            </w:tcMar>
          </w:tcPr>
          <w:p>
            <w:pPr>
              <w:spacing w:before="0" w:after="40"/>
            </w:pPr>
            <w:r>
              <w:rPr>
                <w:b/>
                <w:bCs/>
                <w:color w:val="C8860A"/>
                <w:sz w:val="21"/>
                <w:szCs w:val="21"/>
              </w:rPr>
              <w:t xml:space="preserve">⚠️  Advertencia Importante</w:t>
            </w:r>
          </w:p>
          <w:p>
            <w:pPr>
              <w:spacing w:before="40" w:after="40"/>
            </w:pPr>
            <w:r>
              <w:rPr>
                <w:color w:val="2C2C3E"/>
                <w:sz w:val="21"/>
                <w:szCs w:val="21"/>
              </w:rPr>
              <w:t xml:space="preserve">La Imaginación Activa es una herramienta poderosa. Si estás emocionalmente inestable o tienes límites poco claros, no hagas esto solo. Se recomienda hacerlo con un terapeuta o analista profesional.</w:t>
            </w:r>
          </w:p>
        </w:tc>
      </w:tr>
    </w:tbl>
    <w:p>
      <w:pPr>
        <w:spacing w:before="0" w:after="100"/>
      </w:pPr>
    </w:p>
    <w:p>
      <w:r>
        <w:br w:type="page"/>
      </w:r>
    </w:p>
    <w:p>
      <w:pPr>
        <w:pStyle w:val="Heading1"/>
      </w:pPr>
      <w:r>
        <w:t xml:space="preserve">Parte 4  Mapa Completo de Relaciones de 8 Tipos</w:t>
      </w:r>
    </w:p>
    <w:p>
      <w:pPr>
        <w:pStyle w:val="Heading2"/>
      </w:pPr>
      <w:r>
        <w:t xml:space="preserve">Parte 4  Mapa Completo de Relaciones de 8 Tipos — Navegación Ni con Todos los Tipos</w:t>
      </w:r>
    </w:p>
    <w:p>
      <w:pPr>
        <w:spacing w:before="40" w:after="80"/>
      </w:pPr>
      <w:r>
        <w:rPr>
          <w:sz w:val="22"/>
          <w:szCs w:val="22"/>
        </w:rPr>
        <w:t xml:space="preserve">Analiza profundamente qué dinámica de relación tiene VISION con cada tipo. Este mapa no es solo una tabla de compatibilidad. Muestra cómo funciona la sombra de VISION en cada relación y cómo realizar el potencial más alto.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80"/>
        <w:gridCol w:w="1760"/>
        <w:gridCol w:w="1800"/>
        <w:gridCol w:w="1800"/>
        <w:gridCol w:w="2000"/>
      </w:tblGrid>
      <w:tr>
        <w:tc>
          <w:tcPr>
            <w:tcW w:type="dxa" w:w="7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12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17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El Mejor Momento</w:t>
            </w:r>
          </w:p>
        </w:tc>
        <w:tc>
          <w:tcPr>
            <w:tcW w:type="dxa" w:w="18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El Peor Momento</w:t>
            </w:r>
          </w:p>
        </w:tc>
        <w:tc>
          <w:tcPr>
            <w:tcW w:type="dxa" w:w="18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La Trampa de VISION</w:t>
            </w:r>
          </w:p>
        </w:tc>
        <w:tc>
          <w:tcPr>
            <w:tcW w:type="dxa" w:w="2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Cómo Navegar</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VISION</w:t>
            </w:r>
          </w:p>
        </w:tc>
        <w:tc>
          <w:tcPr>
            <w:tcW w:type="dxa" w:w="12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Espejo de Aguas Profundas</w:t>
            </w:r>
          </w:p>
        </w:tc>
        <w:tc>
          <w:tcPr>
            <w:tcW w:type="dxa" w:w="17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Conexión completa sin palabras, comprensión mutua</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Ambos sumidos en lo interior, nada se ejecuta</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Convertirse en cómplice de evasión de la realidad</w:t>
            </w:r>
          </w:p>
        </w:tc>
        <w:tc>
          <w:tcPr>
            <w:tcW w:type="dxa" w:w="2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Uno asume deliberadamente el rol de ejecución</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NE</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Relámpago en la Tormenta</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Las ideas se amplifican mutuamente, creatividad explosiva</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 dispersión de Ne interrumpe la concentración de VISION</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Abrumado por la energía de Ne, pierdes tu identidad</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VISION proporciona dirección, Ne despliega posibilidades — división clara de roles</w:t>
            </w:r>
          </w:p>
        </w:tc>
      </w:tr>
      <w:tr>
        <w:tc>
          <w:tcPr>
            <w:tcW w:type="dxa" w:w="72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bCs/>
                <w:color w:val="2E3A87"/>
                <w:sz w:val="21"/>
                <w:szCs w:val="21"/>
              </w:rPr>
              <w:t xml:space="preserve">SE</w:t>
            </w:r>
          </w:p>
        </w:tc>
        <w:tc>
          <w:tcPr>
            <w:tcW w:type="dxa" w:w="12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Tormenta y Serenidad</w:t>
            </w:r>
          </w:p>
        </w:tc>
        <w:tc>
          <w:tcPr>
            <w:tcW w:type="dxa" w:w="176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La presencia de Se te trae al ahora y aquí</w:t>
            </w:r>
          </w:p>
        </w:tc>
        <w:tc>
          <w:tcPr>
            <w:tcW w:type="dxa" w:w="18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La improvisación de Se arruina tus planes profundos</w:t>
            </w:r>
          </w:p>
        </w:tc>
        <w:tc>
          <w:tcPr>
            <w:tcW w:type="dxa" w:w="18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Malentendido: el enfoque presente de Se te hace superficial</w:t>
            </w:r>
          </w:p>
        </w:tc>
        <w:tc>
          <w:tcPr>
            <w:tcW w:type="dxa" w:w="20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Aprende sensibilidad presente de Se, tú proporcionas dirección</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SI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Puerto Brumoso</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 estabilidad de Si actúa como ancla de realidad para ti</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Cuando la resistencia al cambio de Si bloquea tu visión</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Ignorar Si por aburrido, perder la profundidad</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Respeta la sabiduría y experiencia de Si, propón cambios lentamente</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TE</w:t>
            </w:r>
          </w:p>
        </w:tc>
        <w:tc>
          <w:tcPr>
            <w:tcW w:type="dxa" w:w="12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Tormenta Estratégica</w:t>
            </w:r>
          </w:p>
        </w:tc>
        <w:tc>
          <w:tcPr>
            <w:tcW w:type="dxa" w:w="17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Visión Ni + poder ejecutivo Te = fuerza para cambiar la realidad</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Cuando la velocidad de Te ignora la profundidad de VISION</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Difícil explicar a TE, abandonar la colaboración</w:t>
            </w:r>
          </w:p>
        </w:tc>
        <w:tc>
          <w:tcPr>
            <w:tcW w:type="dxa" w:w="2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VISION proporciona visión y lógica, TE proporciona ejecución y estructura</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TI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Exploración profunda</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 precisión de Ti llena los vacíos de la intuición de Ni</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 obsesión de Ti por los detalles oscurece el panorama general de VISION</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Volverse defensivo ante la objeción de Ti y renunciar a la intuición</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Usar la lógica de Ti como herramienta para validar la intuición</w:t>
            </w:r>
          </w:p>
        </w:tc>
      </w:tr>
      <w:tr>
        <w:tc>
          <w:tcPr>
            <w:tcW w:type="dxa" w:w="7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2E3A87"/>
                <w:sz w:val="21"/>
                <w:szCs w:val="21"/>
              </w:rPr>
              <w:t xml:space="preserve">FE</w:t>
            </w:r>
          </w:p>
        </w:tc>
        <w:tc>
          <w:tcPr>
            <w:tcW w:type="dxa" w:w="12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Tormenta cálida</w:t>
            </w:r>
          </w:p>
        </w:tc>
        <w:tc>
          <w:tcPr>
            <w:tcW w:type="dxa" w:w="17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 conecta la visión de VISION con las personas</w:t>
            </w:r>
          </w:p>
        </w:tc>
        <w:tc>
          <w:tcPr>
            <w:tcW w:type="dxa" w:w="18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El deseo de Fe de armonía grupal reprime la singularidad de VISION</w:t>
            </w:r>
          </w:p>
        </w:tc>
        <w:tc>
          <w:tcPr>
            <w:tcW w:type="dxa" w:w="18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Sentir presión por la demanda de Fe de expresión emocional</w:t>
            </w:r>
          </w:p>
        </w:tc>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Aprender de Fe sobre expresión emocional y habilidades relacionales</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FI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Espejo interno</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Conexión de almas que comparten valores profundos</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Ambos centrados internamente, falta de conexión con la realidad externa</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Confundir los valores independientes de Fi con la propia intuición</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Respetar el mundo interno de cada uno y crear proyectos compartidos en la realidad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Cómo usar el mapa de relaciones</w:t>
            </w:r>
          </w:p>
          <w:p>
            <w:pPr>
              <w:spacing w:before="40" w:after="40"/>
            </w:pPr>
            <w:r>
              <w:rPr>
                <w:sz w:val="10"/>
                <w:szCs w:val="10"/>
              </w:rPr>
              <w:t xml:space="preserve"> </w:t>
            </w:r>
          </w:p>
          <w:p>
            <w:pPr>
              <w:spacing w:before="40" w:after="40"/>
            </w:pPr>
            <w:r>
              <w:rPr>
                <w:color w:val="2C2C3E"/>
                <w:sz w:val="21"/>
                <w:szCs w:val="21"/>
              </w:rPr>
              <w:t xml:space="preserve">Este mapa no es una predicción sino un mapa de posibilidades. Incluso con el mismo tipo, la dinámica de la relación cambia completamente según el Stage. Lo más importante no es el tipo de la otra persona, sino en qué NI estás ahora en esa relación.</w:t>
            </w:r>
          </w:p>
        </w:tc>
      </w:tr>
    </w:tbl>
    <w:p>
      <w:pPr>
        <w:spacing w:before="0" w:after="100"/>
      </w:pPr>
    </w:p>
    <w:p>
      <w:r>
        <w:br w:type="page"/>
      </w:r>
    </w:p>
    <w:p>
      <w:pPr>
        <w:pStyle w:val="Heading1"/>
      </w:pPr>
      <w:r>
        <w:t xml:space="preserve">Parte 5 Ni de mediana edad</w:t>
      </w:r>
    </w:p>
    <w:p>
      <w:pPr>
        <w:pStyle w:val="Heading2"/>
      </w:pPr>
      <w:r>
        <w:t xml:space="preserve">Tareas especiales de los profetas de 40-60 años</w:t>
      </w:r>
    </w:p>
    <w:p>
      <w:pPr>
        <w:spacing w:before="40" w:after="80"/>
      </w:pPr>
      <w:r>
        <w:rPr>
          <w:sz w:val="22"/>
          <w:szCs w:val="22"/>
        </w:rPr>
        <w:t xml:space="preserve">Jung llamó a la mediana edad de la vida (aproximadamente 35-50 años) 'el verdadero comienzo de la individuación'. La mediana edad tiene un significado especialmente único para el tipo VISION. Es el momento en que después de que la visión de la juventud ha chocado suficientemente con la realidad, ahora comienza la verdadera integración.</w:t>
      </w:r>
    </w:p>
    <w:p>
      <w:pPr>
        <w:spacing w:before="0" w:after="80"/>
      </w:pPr>
    </w:p>
    <w:p>
      <w:pPr>
        <w:pStyle w:val="Heading3"/>
      </w:pPr>
      <w:r>
        <w:rPr>
          <w:color w:val="5B2D8E"/>
        </w:rPr>
        <w:t xml:space="preserve">Las 5 crisis especiales de VISION en mediana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Tipo de crisis</w:t>
            </w:r>
          </w:p>
        </w:tc>
        <w:tc>
          <w:tcPr>
            <w:tcW w:type="dxa" w:w="3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Cómo aparece</w:t>
            </w:r>
          </w:p>
        </w:tc>
        <w:tc>
          <w:tcPr>
            <w:tcW w:type="dxa" w:w="3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Salida para VISION</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Agotamiento de visión</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Una visión que alguna vez fue clara se desvanece o se vuelve borrosa. Un sentimiento de vacío de 'No sé qué quiero'.</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En lugar de buscar una nueva visión, observa qué patrones se han repetido en tu viaje hasta ahora. Eso es la semilla de una nueva visión.</w:t>
            </w:r>
          </w:p>
        </w:tc>
      </w:tr>
      <w:tr>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5B2D8E"/>
                <w:sz w:val="21"/>
                <w:szCs w:val="21"/>
              </w:rPr>
              <w:t xml:space="preserve">Vacío relacional</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No sientes profundidad en las relaciones antiguas. Anhelas nuevas conexiones significativas pero no tienes energía.</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Comienza con historias profundas que nunca has compartido en tus relaciones existentes. Descubre nuevos aspectos de personas antiguas en lugar de buscar nuevas personas.</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Impacto corporal</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El cuerpo envejecido se acerca a VISION como una presencia extraña. Los problemas de salud irrumpen repentinamente en la conciencia.</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No veas tu cuerpo como un enemigo, sino reconócelo como un compañero antiguo. La reconciliación con Se es la clave de la salud en la mediana edad.</w:t>
            </w:r>
          </w:p>
        </w:tc>
      </w:tr>
      <w:tr>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5B2D8E"/>
                <w:sz w:val="21"/>
                <w:szCs w:val="21"/>
              </w:rPr>
              <w:t xml:space="preserve">Presión de tiempo</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Se intensifica la conciencia del tiempo de 'No queda mucho tiempo', con presión y arrepentimiento por las visiones aún no realizadas.</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No intentes realizar todas tus visiones. Tómate tiempo para saborear plenamente el valor de lo que ya has realizado.</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Conciencia de legado</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Una pregunta intensa sobre 'Qué voy a dejar en este mundo'. A veces obsesionarse con los hijos, el trabajo o la influencia.</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El legado no tiene que ser material o visible. La vida de otra persona profundizada a través de tu vida es el legado más grande.</w:t>
            </w:r>
          </w:p>
        </w:tc>
      </w:tr>
    </w:tbl>
    <w:p>
      <w:pPr>
        <w:spacing w:before="0" w:after="80"/>
      </w:pPr>
    </w:p>
    <w:p>
      <w:pPr>
        <w:pStyle w:val="Heading3"/>
      </w:pPr>
      <w:r>
        <w:rPr>
          <w:color w:val="5B2D8E"/>
        </w:rPr>
        <w:t xml:space="preserve">El regalo de VISION en mediana edad — Lo que la juventud no puede dar</w:t>
      </w:r>
    </w:p>
    <w:p>
      <w:pPr>
        <w:spacing w:before="40" w:after="80"/>
      </w:pPr>
      <w:r>
        <w:rPr>
          <w:sz w:val="22"/>
          <w:szCs w:val="22"/>
        </w:rPr>
        <w:t xml:space="preserve">VISION de mediana edad tiene lo que VISION joven no puede tener. Verdadera sabiduría que solo surge de la experiencia de fracaso y éxito suficientes.</w:t>
      </w:r>
    </w:p>
    <w:p>
      <w:pPr>
        <w:pStyle w:val="ListParagraph"/>
        <w:numPr>
          <w:ilvl w:val="0"/>
          <w:numId w:val="3"/>
        </w:numPr>
        <w:spacing w:before="30" w:after="30"/>
      </w:pPr>
      <w:r>
        <w:rPr>
          <w:b/>
          <w:bCs/>
          <w:sz w:val="21"/>
          <w:szCs w:val="21"/>
        </w:rPr>
        <w:t xml:space="preserve">Intuición validada: saber a través de décadas de experiencia en qué situaciones tu intuición es correcta e incorrecta</w:t>
      </w:r>
    </w:p>
    <w:p>
      <w:pPr>
        <w:pStyle w:val="ListParagraph"/>
        <w:numPr>
          <w:ilvl w:val="0"/>
          <w:numId w:val="3"/>
        </w:numPr>
        <w:spacing w:before="30" w:after="30"/>
      </w:pPr>
      <w:r>
        <w:rPr>
          <w:b/>
          <w:bCs/>
          <w:sz w:val="21"/>
          <w:szCs w:val="21"/>
        </w:rPr>
        <w:t xml:space="preserve">Perspectiva humilde: la sabiduría después de experimentar suficientemente profecías incorrectas es mucho más profunda</w:t>
      </w:r>
    </w:p>
    <w:p>
      <w:pPr>
        <w:pStyle w:val="ListParagraph"/>
        <w:numPr>
          <w:ilvl w:val="0"/>
          <w:numId w:val="3"/>
        </w:numPr>
        <w:spacing w:before="30" w:after="30"/>
      </w:pPr>
      <w:r>
        <w:rPr>
          <w:b/>
          <w:bCs/>
          <w:sz w:val="21"/>
          <w:szCs w:val="21"/>
        </w:rPr>
        <w:t xml:space="preserve">Autoridad del ser: la edad en sí confiere autoridad e influencia natural a VISION</w:t>
      </w:r>
    </w:p>
    <w:p>
      <w:pPr>
        <w:pStyle w:val="ListParagraph"/>
        <w:numPr>
          <w:ilvl w:val="0"/>
          <w:numId w:val="3"/>
        </w:numPr>
        <w:spacing w:before="30" w:after="30"/>
      </w:pPr>
      <w:r>
        <w:rPr>
          <w:b/>
          <w:bCs/>
          <w:sz w:val="21"/>
          <w:szCs w:val="21"/>
        </w:rPr>
        <w:t xml:space="preserve">Profundidad en las relaciones: la superficialidad se cae en relaciones antiguas y emerge la conexión real</w:t>
      </w:r>
    </w:p>
    <w:p>
      <w:pPr>
        <w:spacing w:before="0" w:after="100"/>
      </w:pPr>
    </w:p>
    <w:p>
      <w:r>
        <w:br w:type="page"/>
      </w:r>
    </w:p>
    <w:p>
      <w:pPr>
        <w:pStyle w:val="Heading1"/>
      </w:pPr>
      <w:r>
        <w:t xml:space="preserve">Parte 6  Maestría de las 3 Áreas</w:t>
      </w:r>
    </w:p>
    <w:p>
      <w:pPr>
        <w:pStyle w:val="Heading2"/>
      </w:pPr>
      <w:r>
        <w:t xml:space="preserve">Estrategia maestra de Ni en negocios, relaciones y creación</w:t>
      </w:r>
    </w:p>
    <w:p>
      <w:pPr>
        <w:spacing w:before="40" w:after="80"/>
      </w:pPr>
      <w:r>
        <w:rPr>
          <w:sz w:val="22"/>
          <w:szCs w:val="22"/>
        </w:rPr>
        <w:t xml:space="preserve">Si Tier2 cubrió los fundamentos de las 4 áreas principales, Tier3 cubre estrategias concretas para utilizar VISION a nivel maestría en cada área.</w:t>
      </w:r>
    </w:p>
    <w:p>
      <w:pPr>
        <w:spacing w:before="0" w:after="80"/>
      </w:pPr>
    </w:p>
    <w:p>
      <w:pPr>
        <w:pStyle w:val="Heading3"/>
      </w:pPr>
      <w:r>
        <w:rPr>
          <w:color w:val="5B2D8E"/>
        </w:rPr>
        <w:t xml:space="preserve">Área 1 — Estrategia maestra de negocios</w:t>
      </w:r>
    </w:p>
    <w:p>
      <w:pPr>
        <w:spacing w:before="40" w:after="80"/>
      </w:pPr>
      <w:r>
        <w:rPr>
          <w:sz w:val="22"/>
          <w:szCs w:val="22"/>
        </w:rPr>
        <w:t xml:space="preserve">Los roles donde VISION crea el mayor valor en los negocios son estratega, líder visionario y catalizador de paradigmas. Sin embargo, se necesita una estructura especial para conectar este valor con resultados empresariales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Área estratégica</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Contribución central de VISION</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Asociación para la ejecución</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Establecimiento de estrategia a largo plazo</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Predice intuitivamente cambios de mercado en 3-10 años, identifica oportunidades que otros no ven</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Un COO de tipo Te traduce la visión de VISION en un plan de ejecución</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Promover la innovación</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Detecta primero los límites del paradigma actual, descubre las semillas de nuevas posibilidades</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Concreta las ideas junto con miembros del equipo de tipo Ne</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Detección de crisis</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Detecta signos antes de que llegue la crisis, da tiempo a la organización para prepararse</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Responder a la crisis con la rápida ejecución de tipo Se</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Diseño de cultura organizacional</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Diseño de visión para crear una cultura centrada en significado y valores</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Propagar la cultura entre las personas con las habilidades relacionales de tipo Fe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Las reglas centrales del maestro de negocios Ni</w:t>
            </w:r>
          </w:p>
          <w:p>
            <w:pPr>
              <w:spacing w:before="40" w:after="40"/>
            </w:pPr>
            <w:r>
              <w:rPr>
                <w:sz w:val="10"/>
                <w:szCs w:val="10"/>
              </w:rPr>
              <w:t xml:space="preserve"> </w:t>
            </w:r>
          </w:p>
          <w:p>
            <w:pPr>
              <w:spacing w:before="40" w:after="40"/>
            </w:pPr>
            <w:r>
              <w:rPr>
                <w:color w:val="2C2C3E"/>
                <w:sz w:val="21"/>
                <w:szCs w:val="21"/>
              </w:rPr>
              <w:t xml:space="preserve">Regla 1: Crea la estrategia solo, pero implementa con el equipo de ejecución</w:t>
            </w:r>
          </w:p>
          <w:p>
            <w:pPr>
              <w:spacing w:before="40" w:after="40"/>
            </w:pPr>
            <w:r>
              <w:rPr>
                <w:color w:val="2C2C3E"/>
                <w:sz w:val="21"/>
                <w:szCs w:val="21"/>
              </w:rPr>
              <w:t xml:space="preserve">Regla 2: Siempre traduce predicciones intuitivas en hipótesis comprobables</w:t>
            </w:r>
          </w:p>
          <w:p>
            <w:pPr>
              <w:spacing w:before="40" w:after="40"/>
            </w:pPr>
            <w:r>
              <w:rPr>
                <w:color w:val="2C2C3E"/>
                <w:sz w:val="21"/>
                <w:szCs w:val="21"/>
              </w:rPr>
              <w:t xml:space="preserve">Regla 3: Siempre conecta 'la primera acción que puedes hacer ahora mismo' a tu visión</w:t>
            </w:r>
          </w:p>
          <w:p>
            <w:pPr>
              <w:spacing w:before="40" w:after="40"/>
            </w:pPr>
            <w:r>
              <w:rPr>
                <w:color w:val="2C2C3E"/>
                <w:sz w:val="21"/>
                <w:szCs w:val="21"/>
              </w:rPr>
              <w:t xml:space="preserve">Regla 4: Desarrolla la capacidad de reconocer y corregir rápidamente cuando tu intuición se equivoca</w:t>
            </w:r>
          </w:p>
        </w:tc>
      </w:tr>
    </w:tbl>
    <w:p>
      <w:pPr>
        <w:spacing w:before="0" w:after="80"/>
      </w:pPr>
    </w:p>
    <w:p>
      <w:pPr>
        <w:pStyle w:val="Heading3"/>
      </w:pPr>
      <w:r>
        <w:rPr>
          <w:color w:val="5B2D8E"/>
        </w:rPr>
        <w:t xml:space="preserve">Área 2 — Estrategia maestra de relaciones</w:t>
      </w:r>
    </w:p>
    <w:p>
      <w:pPr>
        <w:spacing w:before="40" w:after="80"/>
      </w:pPr>
      <w:r>
        <w:rPr>
          <w:sz w:val="22"/>
          <w:szCs w:val="22"/>
        </w:rPr>
        <w:t xml:space="preserve">La esencia del maestría en relaciones NI es desarrollar la habilidad de 'cultivar profundamente conexiones imperfectas' en lugar de esperar por 'conexiones perfectas'.</w:t>
      </w:r>
    </w:p>
    <w:p>
      <w:pPr>
        <w:pStyle w:val="ListParagraph"/>
        <w:numPr>
          <w:ilvl w:val="0"/>
          <w:numId w:val="3"/>
        </w:numPr>
        <w:spacing w:before="30" w:after="30"/>
      </w:pPr>
      <w:r>
        <w:rPr>
          <w:b/>
          <w:bCs/>
          <w:sz w:val="21"/>
          <w:szCs w:val="21"/>
        </w:rPr>
        <w:t xml:space="preserve">Práctica de presencia consciente: entrenar para enfocarse en esta persona ahora, no en el futuro, durante la conversación</w:t>
      </w:r>
    </w:p>
    <w:p>
      <w:pPr>
        <w:spacing w:before="40" w:after="80"/>
      </w:pPr>
      <w:r>
        <w:rPr>
          <w:sz w:val="22"/>
          <w:szCs w:val="22"/>
        </w:rPr>
        <w:t xml:space="preserve">Baja tu teléfono, mira a los ojos de la otra persona, enfócate solo en qué estado tiene esa persona en este momento.</w:t>
      </w:r>
    </w:p>
    <w:p>
      <w:pPr>
        <w:pStyle w:val="ListParagraph"/>
        <w:numPr>
          <w:ilvl w:val="0"/>
          <w:numId w:val="3"/>
        </w:numPr>
        <w:spacing w:before="30" w:after="30"/>
      </w:pPr>
      <w:r>
        <w:rPr>
          <w:b/>
          <w:bCs/>
          <w:sz w:val="21"/>
          <w:szCs w:val="21"/>
        </w:rPr>
        <w:t xml:space="preserve">Aceptación sin explicación: reduce el impulso de explicar tu intuición a la otra persona</w:t>
      </w:r>
    </w:p>
    <w:p>
      <w:pPr>
        <w:spacing w:before="40" w:after="80"/>
      </w:pPr>
      <w:r>
        <w:rPr>
          <w:sz w:val="22"/>
          <w:szCs w:val="22"/>
        </w:rPr>
        <w:t xml:space="preserve">  Cambia de 'Esta persona no puede entender' a 'Ahora puedo conectar con esta persona de otra forma'.</w:t>
      </w:r>
    </w:p>
    <w:p>
      <w:pPr>
        <w:pStyle w:val="ListParagraph"/>
        <w:numPr>
          <w:ilvl w:val="0"/>
          <w:numId w:val="3"/>
        </w:numPr>
        <w:spacing w:before="30" w:after="30"/>
      </w:pPr>
      <w:r>
        <w:rPr>
          <w:b/>
          <w:bCs/>
          <w:sz w:val="21"/>
          <w:szCs w:val="21"/>
        </w:rPr>
        <w:t xml:space="preserve">Desintoxicación de idealización: reconoce el patrón de idealizar a la pareja y ve a la persona real</w:t>
      </w:r>
    </w:p>
    <w:p>
      <w:pPr>
        <w:spacing w:before="40" w:after="80"/>
      </w:pPr>
      <w:r>
        <w:rPr>
          <w:sz w:val="22"/>
          <w:szCs w:val="22"/>
        </w:rPr>
        <w:t xml:space="preserve">  La práctica de ver los límites e imperfecciones de 'esta persona real' tal como son y elegirla de todas formas.</w:t>
      </w:r>
    </w:p>
    <w:p>
      <w:pPr>
        <w:pStyle w:val="ListParagraph"/>
        <w:numPr>
          <w:ilvl w:val="0"/>
          <w:numId w:val="3"/>
        </w:numPr>
        <w:spacing w:before="30" w:after="30"/>
      </w:pPr>
      <w:r>
        <w:rPr>
          <w:b/>
          <w:bCs/>
          <w:sz w:val="21"/>
          <w:szCs w:val="21"/>
        </w:rPr>
        <w:t xml:space="preserve">El regalo de la aceptación: crear relaciones donde eres aceptado incluso si no eres completamente entendido</w:t>
      </w:r>
    </w:p>
    <w:p>
      <w:pPr>
        <w:spacing w:before="40" w:after="80"/>
      </w:pPr>
      <w:r>
        <w:rPr>
          <w:sz w:val="22"/>
          <w:szCs w:val="22"/>
        </w:rPr>
        <w:t xml:space="preserve">  La aceptación de 'Veo quién eres. Está bien así' es una conexión mucho más profunda que la comprensión completa.</w:t>
      </w:r>
    </w:p>
    <w:p>
      <w:pPr>
        <w:spacing w:before="0" w:after="80"/>
      </w:pPr>
    </w:p>
    <w:p>
      <w:pPr>
        <w:pStyle w:val="Heading3"/>
      </w:pPr>
      <w:r>
        <w:rPr>
          <w:color w:val="5B2D8E"/>
        </w:rPr>
        <w:t xml:space="preserve">Área 3 — Estrategia maestra de creación</w:t>
      </w:r>
    </w:p>
    <w:p>
      <w:pPr>
        <w:spacing w:before="40" w:after="80"/>
      </w:pPr>
      <w:r>
        <w:rPr>
          <w:sz w:val="22"/>
          <w:szCs w:val="22"/>
        </w:rPr>
        <w:t xml:space="preserve">La maestría creativa del VISION es la acumulación de experiencias de 'completitud'. No es qué tan perfecto, sino cuánto has completado lo que hace crecer al creador 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Estrategia de creación</w:t>
            </w:r>
          </w:p>
        </w:tc>
        <w:tc>
          <w:tcPr>
            <w:tcW w:type="dxa" w:w="69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Método específico</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Principio de mínima finalización</w:t>
            </w:r>
          </w:p>
        </w:tc>
        <w:tc>
          <w:tcPr>
            <w:tcW w:type="dxa" w:w="69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Apunta a 'un borrador completado' en lugar de 'una obra maestra'. Un borrador tiene derecho a ser imperfecto.</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Bloque de creación regular</w:t>
            </w:r>
          </w:p>
        </w:tc>
        <w:tc>
          <w:tcPr>
            <w:tcW w:type="dxa" w:w="69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Asegura tiempo de creación fijo de 3 o más veces por semana. Siéntate en el tiempo establecido sin esperar a que llegue la inspiración.</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Principio de proyecto único</w:t>
            </w:r>
          </w:p>
        </w:tc>
        <w:tc>
          <w:tcPr>
            <w:tcW w:type="dxa" w:w="69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Enfócate en solo un proyecto creativo principal a la vez. Las múltiples concepciones simultáneas de VISION impiden la finalización.</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Establecimiento de plazo público</w:t>
            </w:r>
          </w:p>
        </w:tc>
        <w:tc>
          <w:tcPr>
            <w:tcW w:type="dxa" w:w="69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Establece un plazo público externo, no solo tu propio plazo. Prometer a lectores/audiencia/socios acelera la finalización.</w:t>
            </w:r>
          </w:p>
        </w:tc>
      </w:tr>
    </w:tbl>
    <w:p>
      <w:pPr>
        <w:spacing w:before="0" w:after="100"/>
      </w:pPr>
    </w:p>
    <w:p>
      <w:r>
        <w:br w:type="page"/>
      </w:r>
    </w:p>
    <w:p>
      <w:pPr>
        <w:pStyle w:val="Heading1"/>
      </w:pPr>
      <w:r>
        <w:t xml:space="preserve">Parte 7  Misión Stage 3</w:t>
      </w:r>
    </w:p>
    <w:p>
      <w:pPr>
        <w:pStyle w:val="Heading2"/>
      </w:pPr>
      <w:r>
        <w:t xml:space="preserve">🗺 El viaje de 90 días de integración</w:t>
      </w:r>
    </w:p>
    <w:p>
      <w:pPr>
        <w:spacing w:before="40" w:after="80"/>
      </w:pPr>
      <w:r>
        <w:rPr>
          <w:sz w:val="22"/>
          <w:szCs w:val="22"/>
        </w:rPr>
        <w:t xml:space="preserve">La misión de Stage 3 es un viaje de 90 días de individuación profunda. No es simplemente una misión sino un experimento para integrar toda tu vida. La consistencia es más importante que hacerlo todos los días.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Recompensas de la misión Stage 3</w:t>
            </w:r>
          </w:p>
          <w:p>
            <w:pPr>
              <w:spacing w:before="40" w:after="40"/>
            </w:pPr>
            <w:r>
              <w:rPr>
                <w:color w:val="2C2C3E"/>
                <w:sz w:val="21"/>
                <w:szCs w:val="21"/>
              </w:rPr>
              <w:t xml:space="preserve">Al completar 90 días: Insignia Stage 3 (Oro) + Calificación de mentor de la comunidad Shadowgram + Reporte de próxima temporada gratuito. Recompensas intermedias se otorgan al enviar reportes de reflexión mensuales.</w:t>
            </w:r>
          </w:p>
        </w:tc>
      </w:tr>
    </w:tbl>
    <w:p>
      <w:pPr>
        <w:spacing w:before="0" w:after="80"/>
      </w:pPr>
    </w:p>
    <w:p>
      <w:pPr>
        <w:pStyle w:val="Heading3"/>
      </w:pPr>
      <w:r>
        <w:rPr>
          <w:color w:val="5B2D8E"/>
        </w:rPr>
        <w:t xml:space="preserve">Mes 1 — Preparación para integración (días 1-30)</w:t>
      </w:r>
    </w:p>
    <w:p>
      <w:pPr>
        <w:spacing w:before="40" w:after="80"/>
      </w:pPr>
      <w:r>
        <w:rPr>
          <w:sz w:val="22"/>
          <w:szCs w:val="22"/>
        </w:rPr>
        <w:t xml:space="preserve">Objetivo: Integrar todo lo que descubriste en Tier1-2 en un mapa personal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Tema de la misión</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Contenido de implementación</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1</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Escribir borrador de autobiografía Ni</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Registra tu viaje Ni hasta ahora en orden cronológico. ¿Cuándo fue correcta tu intuición? ¿Cómo funcionó tu sombra? Mínimo 5 páginas A4</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2</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Diagnóstico profundo de Fluid Self</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Analiza dónde estás entre los tres Fluid Self conectándolo con situaciones concretas cotidianas. ¿Cuándo funciona cada yo?</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3</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Dibujar el viaje arquetípico</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Registra dónde estás entre Profeta / Guía / Sabio y 3 momentos específicos en los que experimentaste cada arquetipo</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4</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Sesión de integración Mes 1</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Resumir los descubrimientos de este mes en 2 páginas A4. Respuesta honesta a 'En qué etapa está mi VISION ahora'.</w:t>
            </w:r>
          </w:p>
        </w:tc>
      </w:tr>
    </w:tbl>
    <w:p>
      <w:pPr>
        <w:spacing w:before="0" w:after="80"/>
      </w:pPr>
    </w:p>
    <w:p>
      <w:pPr>
        <w:pStyle w:val="Heading3"/>
      </w:pPr>
      <w:r>
        <w:rPr>
          <w:color w:val="5B2D8E"/>
        </w:rPr>
        <w:t xml:space="preserve">Mes 2 — Integración real (días 31-60)</w:t>
      </w:r>
    </w:p>
    <w:p>
      <w:pPr>
        <w:spacing w:before="40" w:after="80"/>
      </w:pPr>
      <w:r>
        <w:rPr>
          <w:sz w:val="22"/>
          <w:szCs w:val="22"/>
        </w:rPr>
        <w:t xml:space="preserve">Objetivo: Integrar conscientemente la luz y la sombra en situaciones reales de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Tema de la misión</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Contenido de implementación</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5</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Comenzar la imaginación activa</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Practica imaginación activa 3 veces por semana, 20 minutos cada vez. Comienza a conversar con tu figura de sombra interna más fuerte</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6</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Trabajo de sombra colectiva</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Elige cuál de adicción al logro / superioridad espiritual / fantasía mesiánica es más fuerte en ti y obsérvalos intensamente durante una semana</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7</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Experimento de integración de relaciones</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Elige la relación más difícil y reinterpretarla completamente desde la perspectiva Ni. Registra cómo funciona tu sombra en esa relación</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8</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Reafirmación de visión</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Registra tu visión transformada a través del proceso hasta ahora. ¿Cómo es diferente de tu visión inicial?</w:t>
            </w:r>
          </w:p>
        </w:tc>
      </w:tr>
    </w:tbl>
    <w:p>
      <w:pPr>
        <w:spacing w:before="0" w:after="80"/>
      </w:pPr>
    </w:p>
    <w:p>
      <w:pPr>
        <w:pStyle w:val="Heading3"/>
      </w:pPr>
      <w:r>
        <w:rPr>
          <w:color w:val="5B2D8E"/>
        </w:rPr>
        <w:t xml:space="preserve">Mes 3 — Completitud y propagación (días 61-90)</w:t>
      </w:r>
    </w:p>
    <w:p>
      <w:pPr>
        <w:spacing w:before="40" w:after="80"/>
      </w:pPr>
      <w:r>
        <w:rPr>
          <w:sz w:val="22"/>
          <w:szCs w:val="22"/>
        </w:rPr>
        <w:t xml:space="preserve">Objetivo: Expresar el fruto de la individuación en tu vida y compartirlo con 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Tema de la misión</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Contenido de implementación</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9</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Práctica del sabio</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Experiencia de compartir la perspectiva de VISION con una persona en tu entorno. Solo comparte, no enseñes</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10</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Desafío de finalización creativa</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Completa un proyecto creativo en progreso o sin terminar en cualquier forma. No tiene que ser perfecto</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11</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Diseño de legado</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Escribe lo que quieres dejar en este mundo. Legado de influencia, no legado material. 2 páginas A4 o más</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12</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Cierre de integración de 90 días</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Revisa todo el viaje de 90 días y registra los 5 cambios más importantes. Solicita la insignia Stage 3</w:t>
            </w:r>
          </w:p>
        </w:tc>
      </w:tr>
    </w:tbl>
    <w:p>
      <w:pPr>
        <w:spacing w:before="0" w:after="100"/>
      </w:pPr>
    </w:p>
    <w:p>
      <w:r>
        <w:br w:type="page"/>
      </w:r>
    </w:p>
    <w:p>
      <w:pPr>
        <w:pStyle w:val="Heading1"/>
      </w:pPr>
      <w:r>
        <w:t xml:space="preserve">Parte 8  Mapa de Navegación Personal</w:t>
      </w:r>
    </w:p>
    <w:p>
      <w:pPr>
        <w:pStyle w:val="Heading2"/>
      </w:pPr>
      <w:r>
        <w:t xml:space="preserve">Diseño de completitud Ni personalizado</w:t>
      </w:r>
    </w:p>
    <w:p>
      <w:pPr>
        <w:spacing w:before="40" w:after="80"/>
      </w:pPr>
      <w:r>
        <w:rPr>
          <w:sz w:val="22"/>
          <w:szCs w:val="22"/>
        </w:rPr>
        <w:t xml:space="preserve">Esta sección es para que completes con tus propias manos. Responde honestamente las preguntas de abajo mientras dibujas tu propio mapa de navegación Ni. Esta es una exploración sin respuestas correctas.</w:t>
      </w:r>
    </w:p>
    <w:p>
      <w:pPr>
        <w:spacing w:before="0" w:after="80"/>
      </w:pPr>
    </w:p>
    <w:p>
      <w:pPr>
        <w:pStyle w:val="Heading3"/>
      </w:pPr>
      <w:r>
        <w:rPr>
          <w:color w:val="5B2D8E"/>
        </w:rPr>
        <w:t xml:space="preserve">Diagnóstico de mi ubicación actual de 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Pregunta</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Mi respuesta (espacio para escribir)</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¿Cuál es la luz de VISION que experimento más frecuentemente ahora?</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¿Cuál es la sombra que funciona más fuertemente en mi vida ahora?</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¿Cómo es mi relación con Se ahora? (¿Guerra? ¿Tregua? ¿Coexistencia?)</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¿En qué etapa arquetípica estoy ahora? (Profeta/Guía/Sabio)</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¿Cuál es el siguiente paso de mi visión?</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¿Cuál es mi único paso hacia la completitud de Stage 3?</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bl>
    <w:p>
      <w:pPr>
        <w:spacing w:before="0" w:after="80"/>
      </w:pPr>
    </w:p>
    <w:p>
      <w:pPr>
        <w:pStyle w:val="Heading3"/>
      </w:pPr>
      <w:r>
        <w:rPr>
          <w:color w:val="5B2D8E"/>
        </w:rPr>
        <w:t xml:space="preserve">Mi declaración de crecimiento Ni</w:t>
      </w:r>
    </w:p>
    <w:p>
      <w:pPr>
        <w:spacing w:before="40" w:after="80"/>
      </w:pPr>
      <w:r>
        <w:rPr>
          <w:sz w:val="22"/>
          <w:szCs w:val="22"/>
        </w:rPr>
        <w:t xml:space="preserve">Escribe tu propia declaración de crecimiento en el espacio de abajo. No es para nadie más que tú.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4"/>
              <w:left w:val="thick" w:color="2E3A87" w:sz="16"/>
              <w:bottom w:val="single" w:color="2E3A87" w:sz="4"/>
              <w:right w:val="single" w:color="E8E8EE" w:sz="2"/>
            </w:tcBorders>
            <w:shd w:fill="F4F4F8" w:val="clear"/>
            <w:tcMar>
              <w:top w:type="dxa" w:w="400"/>
              <w:left w:type="dxa" w:w="240"/>
              <w:bottom w:type="dxa" w:w="1200"/>
              <w:right w:type="dxa" w:w="240"/>
            </w:tcMar>
          </w:tcPr>
          <w:p>
            <w:r>
              <w:rPr>
                <w:b/>
                <w:bCs/>
                <w:color w:val="2E3A87"/>
                <w:sz w:val="21"/>
                <w:szCs w:val="21"/>
              </w:rPr>
              <w:t xml:space="preserve">Yo, ________ declaro esto en mi viaje como profeta:</w:t>
            </w:r>
          </w:p>
          <w:p>
            <w:r>
              <w:rPr>
                <w:sz w:val="21"/>
                <w:szCs w:val="21"/>
              </w:rPr>
              <w:t xml:space="preserve"> </w:t>
            </w:r>
          </w:p>
          <w:p>
            <w:r>
              <w:rPr>
                <w:color w:val="2C2C3E"/>
                <w:sz w:val="21"/>
                <w:szCs w:val="21"/>
              </w:rPr>
              <w:t xml:space="preserve">Mi luz más grande es: ___________________</w:t>
            </w:r>
          </w:p>
          <w:p>
            <w:r>
              <w:rPr>
                <w:sz w:val="21"/>
                <w:szCs w:val="21"/>
              </w:rPr>
              <w:t xml:space="preserve"> </w:t>
            </w:r>
          </w:p>
          <w:p>
            <w:r>
              <w:rPr>
                <w:color w:val="2C2C3E"/>
                <w:sz w:val="21"/>
                <w:szCs w:val="21"/>
              </w:rPr>
              <w:t xml:space="preserve">La sombra que integraré es: ___________________</w:t>
            </w:r>
          </w:p>
          <w:p>
            <w:r>
              <w:rPr>
                <w:sz w:val="21"/>
                <w:szCs w:val="21"/>
              </w:rPr>
              <w:t xml:space="preserve"> </w:t>
            </w:r>
          </w:p>
          <w:p>
            <w:r>
              <w:rPr>
                <w:color w:val="2C2C3E"/>
                <w:sz w:val="21"/>
                <w:szCs w:val="21"/>
              </w:rPr>
              <w:t xml:space="preserve">Mi visión es: ___________________</w:t>
            </w:r>
          </w:p>
          <w:p>
            <w:r>
              <w:rPr>
                <w:sz w:val="21"/>
                <w:szCs w:val="21"/>
              </w:rPr>
              <w:t xml:space="preserve"> </w:t>
            </w:r>
          </w:p>
          <w:p>
            <w:r>
              <w:rPr>
                <w:color w:val="2C2C3E"/>
                <w:sz w:val="21"/>
                <w:szCs w:val="21"/>
              </w:rPr>
              <w:t xml:space="preserve">Lo que dejaré en este mundo es: ___________________</w:t>
            </w:r>
          </w:p>
        </w:tc>
      </w:tr>
    </w:tbl>
    <w:p>
      <w:pPr>
        <w:spacing w:before="0" w:after="100"/>
      </w:pPr>
    </w:p>
    <w:p>
      <w:r>
        <w:br w:type="page"/>
      </w:r>
    </w:p>
    <w:p>
      <w:pPr>
        <w:pStyle w:val="Heading1"/>
      </w:pPr>
      <w:r>
        <w:t xml:space="preserve">Parte 9  Herramientas de Próxima Navegación</w:t>
      </w:r>
    </w:p>
    <w:p>
      <w:pPr>
        <w:pStyle w:val="Heading2"/>
      </w:pPr>
      <w:r>
        <w:t xml:space="preserve">Apéndices por situación — Frentes especiales del profeta</w:t>
      </w:r>
    </w:p>
    <w:p>
      <w:pPr>
        <w:spacing w:before="40" w:after="80"/>
      </w:pPr>
      <w:r>
        <w:rPr>
          <w:sz w:val="22"/>
          <w:szCs w:val="22"/>
        </w:rPr>
        <w:t xml:space="preserve">Para ti que completaste el Tier3 Master Report, se proporcionan reportes de apéndices para 3 situaciones especiales. Cada apéndice cubre cómo VISION puede usar e integrar su energía en situaciones de crisis de vida específicas.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Apéndice A</w:t>
            </w:r>
          </w:p>
        </w:tc>
        <w:tc>
          <w:tcPr>
            <w:tcW w:type="dxa" w:w="3120"/>
            <w:tcBorders>
              <w:top w:val="single" w:color="E8E8EE" w:sz="2"/>
              <w:left w:val="single" w:color="E8E8EE" w:sz="2"/>
              <w:bottom w:val="single" w:color="E8E8EE" w:sz="2"/>
              <w:right w:val="single" w:color="E8E8EE" w:sz="2"/>
            </w:tcBorders>
            <w:shd w:fill="5B2D8E" w:val="clear"/>
            <w:tcMar>
              <w:top w:type="dxa" w:w="80"/>
              <w:left w:type="dxa" w:w="120"/>
              <w:bottom w:type="dxa" w:w="80"/>
              <w:right w:type="dxa" w:w="120"/>
            </w:tcMar>
            <w:vAlign w:val="center"/>
          </w:tcPr>
          <w:p>
            <w:pPr>
              <w:jc w:val="center"/>
            </w:pPr>
            <w:r>
              <w:rPr>
                <w:b/>
                <w:bCs/>
                <w:color w:val="FFFFFF"/>
                <w:sz w:val="21"/>
                <w:szCs w:val="21"/>
              </w:rPr>
              <w:t xml:space="preserve">Apéndice B</w:t>
            </w:r>
          </w:p>
        </w:tc>
        <w:tc>
          <w:tcPr>
            <w:tcW w:type="dxa" w:w="3120"/>
            <w:tcBorders>
              <w:top w:val="single" w:color="E8E8EE" w:sz="2"/>
              <w:left w:val="single" w:color="E8E8EE" w:sz="2"/>
              <w:bottom w:val="single" w:color="E8E8EE" w:sz="2"/>
              <w:right w:val="single" w:color="E8E8EE" w:sz="2"/>
            </w:tcBorders>
            <w:shd w:fill="1A7A7A" w:val="clear"/>
            <w:tcMar>
              <w:top w:type="dxa" w:w="80"/>
              <w:left w:type="dxa" w:w="120"/>
              <w:bottom w:type="dxa" w:w="80"/>
              <w:right w:type="dxa" w:w="120"/>
            </w:tcMar>
            <w:vAlign w:val="center"/>
          </w:tcPr>
          <w:p>
            <w:pPr>
              <w:jc w:val="center"/>
            </w:pPr>
            <w:r>
              <w:rPr>
                <w:b/>
                <w:bCs/>
                <w:color w:val="FFFFFF"/>
                <w:sz w:val="21"/>
                <w:szCs w:val="21"/>
              </w:rPr>
              <w:t xml:space="preserve">Apéndice C</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bCs/>
                <w:color w:val="2C2C3E"/>
                <w:sz w:val="21"/>
                <w:szCs w:val="21"/>
              </w:rPr>
              <w:t xml:space="preserve">🌩 Storm Breaker</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bCs/>
                <w:color w:val="2C2C3E"/>
                <w:sz w:val="21"/>
                <w:szCs w:val="21"/>
              </w:rPr>
              <w:t xml:space="preserve">🌿 Climate Changer</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center"/>
            </w:pPr>
            <w:r>
              <w:rPr>
                <w:b/>
                <w:bCs/>
                <w:color w:val="2C2C3E"/>
                <w:sz w:val="21"/>
                <w:szCs w:val="21"/>
              </w:rPr>
              <w:t xml:space="preserve">🌾 Harvest Moon</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Respuesta a la crisis empresarial</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Guía de recuperación relacional</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center"/>
            </w:pPr>
            <w:r>
              <w:rPr>
                <w:b w:val="false"/>
                <w:bCs w:val="false"/>
                <w:color w:val="2C2C3E"/>
                <w:sz w:val="21"/>
                <w:szCs w:val="21"/>
              </w:rPr>
              <w:t xml:space="preserve">Diseño de riqueza y legado</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Cómo VISION usa la intuición en una crisis empresarial y cuándo tener cuidado con la sombra. Protocolo de 72 horas de 3 fases de tormenta, mapa de recuperación de 30 días.</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Herramientas concretas y métodos de conversación que VISION puede usar para recuperar relaciones importantes. Patrones de conflicto por tipo y scripts de reconciliación.</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Guía práctica para resolver la sombra de VISION sobre dinero y riqueza, y diseñar un sistema financiero y legado propios.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Guía de uso de apéndices</w:t>
            </w:r>
          </w:p>
          <w:p>
            <w:pPr>
              <w:spacing w:before="40" w:after="40"/>
            </w:pPr>
            <w:r>
              <w:rPr>
                <w:sz w:val="10"/>
                <w:szCs w:val="10"/>
              </w:rPr>
              <w:t xml:space="preserve"> </w:t>
            </w:r>
          </w:p>
          <w:p>
            <w:pPr>
              <w:spacing w:before="40" w:after="40"/>
            </w:pPr>
            <w:r>
              <w:rPr>
                <w:color w:val="2C2C3E"/>
                <w:sz w:val="21"/>
                <w:szCs w:val="21"/>
              </w:rPr>
              <w:t xml:space="preserve">Los apéndices funcionan más poderosamente cuando la situación llega realmente. Léelos una vez en tiempos de paz y vuelve a leerlos cuando llegue la verdadera crisis o punto de inflexión. En la crisis, la perspectiva de VISION se vuelve más clara.</w:t>
            </w:r>
          </w:p>
        </w:tc>
      </w:tr>
    </w:tbl>
    <w:p>
      <w:pPr>
        <w:spacing w:before="0" w:after="100"/>
      </w:pPr>
    </w:p>
    <w:p>
      <w:pPr>
        <w:pBdr>
          <w:bottom w:val="single" w:color="2E3A87" w:sz="4"/>
        </w:pBdr>
        <w:spacing w:before="60" w:after="60"/>
      </w:pPr>
    </w:p>
    <w:p>
      <w:pPr>
        <w:spacing w:before="0" w:after="60"/>
      </w:pPr>
    </w:p>
    <w:p>
      <w:pPr>
        <w:spacing w:before="0" w:after="60"/>
        <w:jc w:val="center"/>
      </w:pPr>
      <w:r>
        <w:rPr>
          <w:b/>
          <w:bCs/>
          <w:color w:val="2E3A87"/>
          <w:sz w:val="28"/>
          <w:szCs w:val="28"/>
        </w:rPr>
        <w:t xml:space="preserve">El viaje del profeta no termina.</w:t>
      </w:r>
    </w:p>
    <w:p>
      <w:pPr>
        <w:spacing w:before="0" w:after="60"/>
        <w:jc w:val="center"/>
      </w:pPr>
      <w:r>
        <w:rPr>
          <w:color w:val="5B2D8E"/>
          <w:sz w:val="24"/>
          <w:szCs w:val="24"/>
        </w:rPr>
        <w:t xml:space="preserve">Ahora que eres océano, simplemente fluyes más profundamente.</w:t>
      </w:r>
    </w:p>
    <w:p>
      <w:pPr>
        <w:spacing w:before="0" w:after="80"/>
      </w:pPr>
    </w:p>
    <w:p>
      <w:pPr>
        <w:spacing w:before="0" w:after="0"/>
        <w:jc w:val="center"/>
      </w:pPr>
      <w:r>
        <w:rPr>
          <w:color w:val="8899AA"/>
          <w:sz w:val="18"/>
          <w:szCs w:val="18"/>
        </w:rPr>
        <w:t xml:space="preserve">© ShiningShadow  ·  Shadowgram VISION Master Report  ·  Tier 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87" w:sz="4"/>
      </w:pBdr>
      <w:tabs>
        <w:tab w:val="right" w:pos="9360"/>
      </w:tabs>
      <w:spacing w:before="0" w:after="80"/>
    </w:pPr>
    <w:r>
      <w:rPr>
        <w:color w:val="8899AA"/>
        <w:sz w:val="18"/>
        <w:szCs w:val="18"/>
      </w:rPr>
      <w:t xml:space="preserve">SHADOWGRAM  ·  VISION Master Report (Tier 3)</w:t>
    </w:r>
    <w:r>
      <w:rPr>
        <w:color w:val="2E3A87"/>
        <w:sz w:val="18"/>
        <w:szCs w:val="18"/>
      </w:rPr>
      <w:t xml:space="preserve">	통합의 여정 — 예언자의 완성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3A8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3A8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2026-02-20T14:56:54.265Z</dcterms:created>
  <dcterms:modified xsi:type="dcterms:W3CDTF">2026-02-20T14:56:54.265Z</dcterms:modified>
</cp:coreProperties>
</file>

<file path=docProps/custom.xml><?xml version="1.0" encoding="utf-8"?>
<Properties xmlns="http://schemas.openxmlformats.org/officeDocument/2006/custom-properties" xmlns:vt="http://schemas.openxmlformats.org/officeDocument/2006/docPropsVTypes"/>
</file>