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유형 리포트 · Master Edition</w:t>
      </w:r>
    </w:p>
    <w:p>
      <w:pPr>
        <w:spacing w:before="0" w:after="120"/>
      </w:pPr>
    </w:p>
    <w:p>
      <w:pPr>
        <w:spacing w:before="0" w:after="60"/>
        <w:jc w:val="center"/>
      </w:pPr>
      <w:r>
        <w:rPr>
          <w:b/>
          <w:bCs/>
          <w:color w:val="12204A"/>
          <w:sz w:val="120"/>
          <w:szCs w:val="120"/>
        </w:rPr>
        <w:t xml:space="preserve">VISION</w:t>
      </w:r>
    </w:p>
    <w:p>
      <w:pPr>
        <w:spacing w:before="0" w:after="80"/>
        <w:jc w:val="center"/>
      </w:pPr>
      <w:r>
        <w:rPr>
          <w:b/>
          <w:bCs/>
          <w:color w:val="5B2D8E"/>
          <w:sz w:val="36"/>
          <w:szCs w:val="36"/>
        </w:rPr>
        <w:t xml:space="preserve">The Seer  |  예언자 — 마스터</w:t>
      </w:r>
    </w:p>
    <w:p>
      <w:pPr>
        <w:spacing w:before="0" w:after="60"/>
        <w:jc w:val="center"/>
      </w:pPr>
      <w:r>
        <w:rPr>
          <w:color w:val="8899AA"/>
          <w:sz w:val="24"/>
          <w:szCs w:val="24"/>
        </w:rPr>
        <w:t xml:space="preserve">빛과 그림자의 통합, Fluid Self의 완성</w:t>
      </w:r>
    </w:p>
    <w:p>
      <w:pPr>
        <w:spacing w:before="0" w:after="120"/>
      </w:pPr>
    </w:p>
    <w:p>
      <w:pPr>
        <w:pBdr>
          <w:bottom w:val="single" w:color="2E3A87" w:sz="4"/>
        </w:pBdr>
        <w:spacing w:before="60" w:after="60"/>
      </w:pPr>
    </w:p>
    <w:p>
      <w:pPr>
        <w:spacing w:before="0" w:after="80"/>
      </w:pPr>
    </w:p>
    <w:p>
      <w:pPr>
        <w:spacing w:before="0" w:after="40"/>
        <w:jc w:val="center"/>
      </w:pPr>
      <w:r>
        <w:rPr>
          <w:b/>
          <w:bCs/>
          <w:color w:val="2E3A87"/>
          <w:sz w:val="26"/>
          <w:szCs w:val="26"/>
        </w:rPr>
        <w:t xml:space="preserve">당신은 이미 많은 것을 목격했습니다.</w:t>
      </w:r>
    </w:p>
    <w:p>
      <w:pPr>
        <w:spacing w:before="0" w:after="40"/>
        <w:jc w:val="center"/>
      </w:pPr>
      <w:r>
        <w:rPr>
          <w:color w:val="2C2C3E"/>
          <w:sz w:val="22"/>
          <w:szCs w:val="22"/>
        </w:rPr>
        <w:t xml:space="preserve">이제 남은 것은 그것들을 하나로 통합하는 일입니다.</w:t>
      </w:r>
    </w:p>
    <w:p>
      <w:pPr>
        <w:spacing w:before="0" w:after="40"/>
        <w:jc w:val="center"/>
      </w:pPr>
      <w:r>
        <w:rPr>
          <w:color w:val="2C2C3E"/>
          <w:sz w:val="22"/>
          <w:szCs w:val="22"/>
        </w:rPr>
        <w:t xml:space="preserve">예언자의 완성은 바다가 됩니다 — 깊고, 광활하고, 모든 것을 품습니다.</w:t>
      </w:r>
    </w:p>
    <w:p>
      <w:pPr>
        <w:spacing w:before="0" w:after="200"/>
      </w:pPr>
    </w:p>
    <w:p>
      <w:pPr>
        <w:pBdr>
          <w:bottom w:val="single" w:color="E8E8EE" w:sz="4"/>
        </w:pBdr>
        <w:spacing w:before="60" w:after="60"/>
      </w:pPr>
    </w:p>
    <w:p>
      <w:pPr>
        <w:spacing w:before="0" w:after="40"/>
      </w:pPr>
    </w:p>
    <w:p>
      <w:pPr>
        <w:spacing w:before="0" w:after="0"/>
        <w:jc w:val="center"/>
      </w:pPr>
      <w:r>
        <w:rPr>
          <w:color w:val="8899AA"/>
          <w:sz w:val="18"/>
          <w:szCs w:val="18"/>
        </w:rPr>
        <w:t xml:space="preserve">ShiningShadow  ·  Shadowgram Series  ·  Tier 3 Master</w:t>
      </w:r>
    </w:p>
    <w:p>
      <w:r>
        <w:br w:type="page"/>
      </w:r>
    </w:p>
    <w:p>
      <w:pPr>
        <w:pStyle w:val="Heading1"/>
      </w:pPr>
      <w:r>
        <w:t xml:space="preserve">Master Edition을 시작하며</w:t>
      </w:r>
    </w:p>
    <w:p>
      <w:pPr>
        <w:spacing w:before="40" w:after="80"/>
      </w:pPr>
      <w:r>
        <w:rPr>
          <w:sz w:val="22"/>
          <w:szCs w:val="22"/>
        </w:rPr>
        <w:t xml:space="preserve">당신은 Tier1에서 자신을 목격했고, Tier2에서 그림자를 만났습니다. 이제 Tier3 — Master Edition은 지금까지의 모든 발견을 하나의 통합된 전체로 엮어냅니다.</w:t>
      </w:r>
    </w:p>
    <w:p>
      <w:pPr>
        <w:spacing w:before="40" w:after="80"/>
      </w:pPr>
      <w:r>
        <w:rPr>
          <w:sz w:val="22"/>
          <w:szCs w:val="22"/>
        </w:rPr>
        <w:t xml:space="preserve">개성화(Individuation)의 본질은 빛과 그림자를 분리하는 것이 아니라, 그 둘이 하나의 에너지임을 체험으로 아는 것입니다. VISION의 '예언자적 직관'과 '현실 회피의 그림자'는 사실 같은 뿌리에서 나옵니다. 이 역설을 살아내는 것이 Stage 3의 과제입니다.</w:t>
      </w:r>
    </w:p>
    <w:p>
      <w:pPr>
        <w:spacing w:before="40" w:after="80"/>
      </w:pPr>
      <w:r>
        <w:rPr>
          <w:sz w:val="22"/>
          <w:szCs w:val="22"/>
        </w:rPr>
        <w:t xml:space="preserve">이 리포트는 VISION의 가장 깊은 층까지 내려갑니다. Fluid Self 이론, 원형 진화, 고급 그림자 작업, 모든 유형과의 완전한 관계 지도, 중년기의 특수 과제, 그리고 삶의 3대 영역에서 NI 에너지를 마스터 수준으로 활용하는 전략까지.</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7" w:sz="2"/>
              <w:left w:val="thick" w:color="2E3A87" w:sz="12"/>
              <w:bottom w:val="single" w:color="2E3A87" w:sz="2"/>
              <w:right w:val="single" w:color="2E3A87" w:sz="2"/>
            </w:tcBorders>
            <w:shd w:fill="E8EAFF" w:val="clear"/>
            <w:tcMar>
              <w:top w:type="dxa" w:w="160"/>
              <w:left w:type="dxa" w:w="240"/>
              <w:bottom w:type="dxa" w:w="160"/>
              <w:right w:type="dxa" w:w="240"/>
            </w:tcMar>
          </w:tcPr>
          <w:p>
            <w:pPr>
              <w:spacing w:before="0" w:after="40"/>
            </w:pPr>
            <w:r>
              <w:rPr>
                <w:b/>
                <w:bCs/>
                <w:color w:val="2E3A87"/>
                <w:sz w:val="22"/>
                <w:szCs w:val="22"/>
              </w:rPr>
              <w:t xml:space="preserve">📖  Master Report 구성</w:t>
            </w:r>
          </w:p>
          <w:p>
            <w:pPr>
              <w:spacing w:before="40" w:after="40"/>
            </w:pPr>
            <w:r>
              <w:rPr>
                <w:sz w:val="10"/>
                <w:szCs w:val="10"/>
              </w:rPr>
              <w:t xml:space="preserve"> </w:t>
            </w:r>
          </w:p>
          <w:p>
            <w:pPr>
              <w:spacing w:before="40" w:after="40"/>
            </w:pPr>
            <w:r>
              <w:rPr>
                <w:color w:val="2C2C3E"/>
                <w:sz w:val="21"/>
                <w:szCs w:val="21"/>
              </w:rPr>
              <w:t xml:space="preserve">1부  Fluid Self 이론 — VISION의 24개 자아 유동</w:t>
            </w:r>
          </w:p>
          <w:p>
            <w:pPr>
              <w:spacing w:before="40" w:after="40"/>
            </w:pPr>
            <w:r>
              <w:rPr>
                <w:color w:val="2C2C3E"/>
                <w:sz w:val="21"/>
                <w:szCs w:val="21"/>
              </w:rPr>
              <w:t xml:space="preserve">2부  원형 진화 경로 — 예언자에서 지혜자로</w:t>
            </w:r>
          </w:p>
          <w:p>
            <w:pPr>
              <w:spacing w:before="40" w:after="40"/>
            </w:pPr>
            <w:r>
              <w:rPr>
                <w:color w:val="2C2C3E"/>
                <w:sz w:val="21"/>
                <w:szCs w:val="21"/>
              </w:rPr>
              <w:t xml:space="preserve">3부  고급 그림자 작업 — 집단 무의식과의 대면</w:t>
            </w:r>
          </w:p>
          <w:p>
            <w:pPr>
              <w:spacing w:before="40" w:after="40"/>
            </w:pPr>
            <w:r>
              <w:rPr>
                <w:color w:val="2C2C3E"/>
                <w:sz w:val="21"/>
                <w:szCs w:val="21"/>
              </w:rPr>
              <w:t xml:space="preserve">4부  8유형 완전 관계 지도 — 모든 유형과의 NI 항해</w:t>
            </w:r>
          </w:p>
          <w:p>
            <w:pPr>
              <w:spacing w:before="40" w:after="40"/>
            </w:pPr>
            <w:r>
              <w:rPr>
                <w:color w:val="2C2C3E"/>
                <w:sz w:val="21"/>
                <w:szCs w:val="21"/>
              </w:rPr>
              <w:t xml:space="preserve">5부  중년기 VISION — 40-60대의 특수 과제와 돌파구</w:t>
            </w:r>
          </w:p>
          <w:p>
            <w:pPr>
              <w:spacing w:before="40" w:after="40"/>
            </w:pPr>
            <w:r>
              <w:rPr>
                <w:color w:val="2C2C3E"/>
                <w:sz w:val="21"/>
                <w:szCs w:val="21"/>
              </w:rPr>
              <w:t xml:space="preserve">6부  3대 영역 마스터 — 비즈니스 · 관계 · 창작</w:t>
            </w:r>
          </w:p>
          <w:p>
            <w:pPr>
              <w:spacing w:before="40" w:after="40"/>
            </w:pPr>
            <w:r>
              <w:rPr>
                <w:color w:val="2C2C3E"/>
                <w:sz w:val="21"/>
                <w:szCs w:val="21"/>
              </w:rPr>
              <w:t xml:space="preserve">7부  Stage 3 퀘스트 — 통합의 90일 여정</w:t>
            </w:r>
          </w:p>
          <w:p>
            <w:pPr>
              <w:spacing w:before="40" w:after="40"/>
            </w:pPr>
            <w:r>
              <w:rPr>
                <w:color w:val="2C2C3E"/>
                <w:sz w:val="21"/>
                <w:szCs w:val="21"/>
              </w:rPr>
              <w:t xml:space="preserve">8부  개인 항해 지도 — 나만의 NI 완성 설계</w:t>
            </w:r>
          </w:p>
          <w:p>
            <w:pPr>
              <w:spacing w:before="40" w:after="40"/>
            </w:pPr>
            <w:r>
              <w:rPr>
                <w:color w:val="2C2C3E"/>
                <w:sz w:val="21"/>
                <w:szCs w:val="21"/>
              </w:rPr>
              <w:t xml:space="preserve">9부  다음 항해 도구 — 상황별 부록 안내</w:t>
            </w:r>
          </w:p>
        </w:tc>
      </w:tr>
    </w:tbl>
    <w:p>
      <w:pPr>
        <w:spacing w:before="0" w:after="120"/>
      </w:pPr>
    </w:p>
    <w:p>
      <w:r>
        <w:br w:type="page"/>
      </w:r>
    </w:p>
    <w:p>
      <w:pPr>
        <w:pStyle w:val="Heading1"/>
      </w:pPr>
      <w:r>
        <w:t xml:space="preserve">1부  Fluid Self 이론</w:t>
      </w:r>
    </w:p>
    <w:p>
      <w:pPr>
        <w:pStyle w:val="Heading2"/>
      </w:pPr>
      <w:r>
        <w:t xml:space="preserve">VISION의 24개 유동하는 자아</w:t>
      </w:r>
    </w:p>
    <w:p>
      <w:pPr>
        <w:spacing w:before="40" w:after="80"/>
      </w:pPr>
      <w:r>
        <w:rPr>
          <w:sz w:val="22"/>
          <w:szCs w:val="22"/>
        </w:rPr>
        <w:t xml:space="preserve">Shadowgram의 핵심 철학은 성격이 고정된 것이 아니라 에너지가 흐르는 시스템이라는 것입니다. 8가지 기본 유형은 24개의 Fluid Self — 유동하는 자아 — 로 펼쳐집니다. 각 Fluid Self는 3개의 성장 단계(Stage 1, 2, 3)에서 각자 다른 모습으로 나타납니다.</w:t>
      </w:r>
    </w:p>
    <w:p>
      <w:pPr>
        <w:spacing w:before="40" w:after="80"/>
      </w:pPr>
      <w:r>
        <w:rPr>
          <w:sz w:val="22"/>
          <w:szCs w:val="22"/>
        </w:rPr>
        <w:t xml:space="preserve">VISION의 경우, 당신이 지금 어느 Stage에 있느냐에 따라 예언자의 모습이 매우 다르게 나타납니다. 아래 표는 VISION의 3개 Fluid Self 아키타입과 그것이 각 Stage에서 어떻게 발현되는지를 보여줍니다.</w:t>
      </w:r>
    </w:p>
    <w:p>
      <w:pPr>
        <w:spacing w:before="0" w:after="80"/>
      </w:pPr>
    </w:p>
    <w:p>
      <w:pPr>
        <w:pStyle w:val="Heading3"/>
      </w:pPr>
      <w:r>
        <w:rPr>
          <w:color w:val="5B2D8E"/>
        </w:rPr>
        <w:t xml:space="preserve">VISION의 3개 Fluid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2600"/>
        <w:gridCol w:w="2600"/>
      </w:tblGrid>
      <w:tr>
        <w:tc>
          <w:tcPr>
            <w:tcW w:type="dxa" w:w="16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Fluid Self</w:t>
            </w:r>
          </w:p>
        </w:tc>
        <w:tc>
          <w:tcPr>
            <w:tcW w:type="dxa" w:w="256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Stage 1 — 댐</w:t>
            </w:r>
          </w:p>
        </w:tc>
        <w:tc>
          <w:tcPr>
            <w:tcW w:type="dxa" w:w="26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Stage 2 — 홍수</w:t>
            </w:r>
          </w:p>
        </w:tc>
        <w:tc>
          <w:tcPr>
            <w:tcW w:type="dxa" w:w="26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Stage 3 — 바다</w:t>
            </w:r>
          </w:p>
        </w:tc>
      </w:tr>
      <w:tr>
        <w:tc>
          <w:tcPr>
            <w:tcW w:type="dxa" w:w="16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bCs/>
                <w:color w:val="2E3A87"/>
                <w:sz w:val="21"/>
                <w:szCs w:val="21"/>
              </w:rPr>
              <w:t xml:space="preserve">🌌 몽상가
(Dreamer)</w:t>
            </w:r>
          </w:p>
        </w:tc>
        <w:tc>
          <w:tcPr>
            <w:tcW w:type="dxa" w:w="2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비전은 있지만 현실과의 연결 없음. 꿈속에 산다.</w:t>
            </w:r>
          </w:p>
        </w:tc>
        <w:tc>
          <w:tcPr>
            <w:tcW w:type="dxa" w:w="26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비전이 현실과 충돌해 고통받음. 타협을 배움.</w:t>
            </w:r>
          </w:p>
        </w:tc>
        <w:tc>
          <w:tcPr>
            <w:tcW w:type="dxa" w:w="26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비전을 현실로 구현하는 창조자. 지금을 살며 미래를 본다.</w:t>
            </w:r>
          </w:p>
        </w:tc>
      </w:tr>
      <w:tr>
        <w:tc>
          <w:tcPr>
            <w:tcW w:type="dxa" w:w="16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bCs/>
                <w:color w:val="2E3A87"/>
                <w:sz w:val="21"/>
                <w:szCs w:val="21"/>
              </w:rPr>
              <w:t xml:space="preserve">🔮 신탁자
(Oracle)</w:t>
            </w:r>
          </w:p>
        </w:tc>
        <w:tc>
          <w:tcPr>
            <w:tcW w:type="dxa" w:w="256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직관이 강하지만 혼자만 알고 공유 못함. 외로운 예언자.</w:t>
            </w:r>
          </w:p>
        </w:tc>
        <w:tc>
          <w:tcPr>
            <w:tcW w:type="dxa" w:w="26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직관을 표현하려 시도하며 좌절과 돌파를 반복함.</w:t>
            </w:r>
          </w:p>
        </w:tc>
        <w:tc>
          <w:tcPr>
            <w:tcW w:type="dxa" w:w="26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직관을 명료한 언어로 표현해 사람들을 안내한다.</w:t>
            </w:r>
          </w:p>
        </w:tc>
      </w:tr>
      <w:tr>
        <w:tc>
          <w:tcPr>
            <w:tcW w:type="dxa" w:w="16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bCs/>
                <w:color w:val="2E3A87"/>
                <w:sz w:val="21"/>
                <w:szCs w:val="21"/>
              </w:rPr>
              <w:t xml:space="preserve">🌊 탐험가
(Seeker)</w:t>
            </w:r>
          </w:p>
        </w:tc>
        <w:tc>
          <w:tcPr>
            <w:tcW w:type="dxa" w:w="2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의미와 목적을 찾아 방황. 영원히 찾는 중.</w:t>
            </w:r>
          </w:p>
        </w:tc>
        <w:tc>
          <w:tcPr>
            <w:tcW w:type="dxa" w:w="26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찾던 것이 자신 안에 있음을 발견하며 혼란스러움.</w:t>
            </w:r>
          </w:p>
        </w:tc>
        <w:tc>
          <w:tcPr>
            <w:tcW w:type="dxa" w:w="26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탐험 자체가 목적임을 깨닫고 현재를 의미 있게 산다.</w:t>
            </w:r>
          </w:p>
        </w:tc>
      </w:tr>
    </w:tbl>
    <w:p>
      <w:pPr>
        <w:spacing w:before="0" w:after="100"/>
      </w:pPr>
    </w:p>
    <w:p>
      <w:pPr>
        <w:pStyle w:val="Heading3"/>
      </w:pPr>
      <w:r>
        <w:rPr>
          <w:color w:val="5B2D8E"/>
        </w:rPr>
        <w:t xml:space="preserve">당신의 Fluid Self 진단</w:t>
      </w:r>
    </w:p>
    <w:p>
      <w:pPr>
        <w:spacing w:before="40" w:after="80"/>
      </w:pPr>
      <w:r>
        <w:rPr>
          <w:sz w:val="22"/>
          <w:szCs w:val="22"/>
        </w:rPr>
        <w:t xml:space="preserve">지금 이 순간, 당신은 어느 Fluid Self에 가장 공명하나요? 아래 질문에 솔직하게 답해보세요.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진단 질문</w:t>
            </w:r>
          </w:p>
        </w:tc>
        <w:tc>
          <w:tcPr>
            <w:tcW w:type="dxa" w:w="156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몽상가</w:t>
            </w:r>
          </w:p>
        </w:tc>
        <w:tc>
          <w:tcPr>
            <w:tcW w:type="dxa" w:w="156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신탁자</w:t>
            </w:r>
          </w:p>
        </w:tc>
        <w:tc>
          <w:tcPr>
            <w:tcW w:type="dxa" w:w="156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탐험가</w:t>
            </w:r>
          </w:p>
        </w:tc>
      </w:tr>
      <w:tr>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내 비전을 현실에서 실제로 실행하고 있는가?</w:t>
            </w:r>
          </w:p>
        </w:tc>
        <w:tc>
          <w:tcPr>
            <w:tcW w:type="dxa" w:w="156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center"/>
            </w:pPr>
            <w:r>
              <w:rPr>
                <w:b w:val="false"/>
                <w:bCs w:val="false"/>
                <w:color w:val="2C2C3E"/>
                <w:sz w:val="21"/>
                <w:szCs w:val="21"/>
              </w:rPr>
              <w:t xml:space="preserve">낮음</w:t>
            </w:r>
          </w:p>
        </w:tc>
        <w:tc>
          <w:tcPr>
            <w:tcW w:type="dxa" w:w="1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중간</w:t>
            </w:r>
          </w:p>
        </w:tc>
        <w:tc>
          <w:tcPr>
            <w:tcW w:type="dxa" w:w="1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중간</w:t>
            </w:r>
          </w:p>
        </w:tc>
      </w:tr>
      <w:tr>
        <w:tc>
          <w:tcPr>
            <w:tcW w:type="dxa" w:w="46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내 직관적 통찰을 다른 사람들에게 명료하게 전달하는가?</w:t>
            </w:r>
          </w:p>
        </w:tc>
        <w:tc>
          <w:tcPr>
            <w:tcW w:type="dxa" w:w="156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center"/>
            </w:pPr>
            <w:r>
              <w:rPr>
                <w:b w:val="false"/>
                <w:bCs w:val="false"/>
                <w:color w:val="2C2C3E"/>
                <w:sz w:val="21"/>
                <w:szCs w:val="21"/>
              </w:rPr>
              <w:t xml:space="preserve">낮음</w:t>
            </w:r>
          </w:p>
        </w:tc>
        <w:tc>
          <w:tcPr>
            <w:tcW w:type="dxa" w:w="1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성장 중</w:t>
            </w:r>
          </w:p>
        </w:tc>
        <w:tc>
          <w:tcPr>
            <w:tcW w:type="dxa" w:w="1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중간</w:t>
            </w:r>
          </w:p>
        </w:tc>
      </w:tr>
      <w:tr>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삶의 의미를 지금 이 순간에서 찾고 있는가?</w:t>
            </w:r>
          </w:p>
        </w:tc>
        <w:tc>
          <w:tcPr>
            <w:tcW w:type="dxa" w:w="1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중간</w:t>
            </w:r>
          </w:p>
        </w:tc>
        <w:tc>
          <w:tcPr>
            <w:tcW w:type="dxa" w:w="1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중간</w:t>
            </w:r>
          </w:p>
        </w:tc>
        <w:tc>
          <w:tcPr>
            <w:tcW w:type="dxa" w:w="1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성장 중</w:t>
            </w:r>
          </w:p>
        </w:tc>
      </w:tr>
      <w:tr>
        <w:tc>
          <w:tcPr>
            <w:tcW w:type="dxa" w:w="46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현재 관계에서 진정한 깊이를 경험하고 있는가?</w:t>
            </w:r>
          </w:p>
        </w:tc>
        <w:tc>
          <w:tcPr>
            <w:tcW w:type="dxa" w:w="156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center"/>
            </w:pPr>
            <w:r>
              <w:rPr>
                <w:b w:val="false"/>
                <w:bCs w:val="false"/>
                <w:color w:val="2C2C3E"/>
                <w:sz w:val="21"/>
                <w:szCs w:val="21"/>
              </w:rPr>
              <w:t xml:space="preserve">낮음</w:t>
            </w:r>
          </w:p>
        </w:tc>
        <w:tc>
          <w:tcPr>
            <w:tcW w:type="dxa" w:w="156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center"/>
            </w:pPr>
            <w:r>
              <w:rPr>
                <w:b w:val="false"/>
                <w:bCs w:val="false"/>
                <w:color w:val="2C2C3E"/>
                <w:sz w:val="21"/>
                <w:szCs w:val="21"/>
              </w:rPr>
              <w:t xml:space="preserve">낮음</w:t>
            </w:r>
          </w:p>
        </w:tc>
        <w:tc>
          <w:tcPr>
            <w:tcW w:type="dxa" w:w="15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중간</w:t>
            </w:r>
          </w:p>
        </w:tc>
      </w:tr>
    </w:tbl>
    <w:p>
      <w:pPr>
        <w:spacing w:before="0" w:after="100"/>
      </w:pPr>
    </w:p>
    <w:p>
      <w:pPr>
        <w:pStyle w:val="Heading3"/>
      </w:pPr>
      <w:r>
        <w:rPr>
          <w:color w:val="5B2D8E"/>
        </w:rPr>
        <w:t xml:space="preserve">Fluid Self 통합 — 3개를 하나로</w:t>
      </w:r>
    </w:p>
    <w:p>
      <w:pPr>
        <w:spacing w:before="40" w:after="80"/>
      </w:pPr>
      <w:r>
        <w:rPr>
          <w:sz w:val="22"/>
          <w:szCs w:val="22"/>
        </w:rPr>
        <w:t xml:space="preserve">Stage 3의 통합은 3개의 Fluid Self 중 하나를 '선택'하는 것이 아닙니다. 몽상가의 비전, 신탁자의 직관, 탐험가의 추구 — 이 셋이 동시에 작동하는 유동하는 상태를 경험하는 것입니다.</w:t>
      </w:r>
    </w:p>
    <w:p>
      <w:pPr>
        <w:spacing w:before="40" w:after="80"/>
      </w:pPr>
      <w:r>
        <w:rPr>
          <w:sz w:val="22"/>
          <w:szCs w:val="22"/>
        </w:rPr>
        <w:t xml:space="preserve">이 통합 상태에서 VISION형은 '비전을 현재에서 살아내는 예언자'가 됩니다. 미래를 꿈꾸면서도 지금 이 순간을 충만하게 살고, 직관을 다른 사람들과 나누면서도 탐험을 멈추지 않습니다.</w:t>
      </w:r>
    </w:p>
    <w:p>
      <w:pPr>
        <w:spacing w:before="0" w:after="100"/>
      </w:pPr>
    </w:p>
    <w:p>
      <w:r>
        <w:br w:type="page"/>
      </w:r>
    </w:p>
    <w:p>
      <w:pPr>
        <w:pStyle w:val="Heading1"/>
      </w:pPr>
      <w:r>
        <w:t xml:space="preserve">2부  원형 진화 경로</w:t>
      </w:r>
    </w:p>
    <w:p>
      <w:pPr>
        <w:pStyle w:val="Heading2"/>
      </w:pPr>
      <w:r>
        <w:t xml:space="preserve">예언자에서 지혜자로 — VISION의 완성</w:t>
      </w:r>
    </w:p>
    <w:p>
      <w:pPr>
        <w:spacing w:before="40" w:after="80"/>
      </w:pPr>
      <w:r>
        <w:rPr>
          <w:sz w:val="22"/>
          <w:szCs w:val="22"/>
        </w:rPr>
        <w:t xml:space="preserve">융의 원형론에서 VISION형이 완성에 가까워질수록 거치게 되는 3개의 주요 원형이 있습니다. 이 경로는 직선이 아닙니다. 나선형으로 반복되며, 때로는 이전 단계로 돌아가는 것처럼 보이는 순간이 진짜 성장의 신호일 때도 있습니다.</w:t>
      </w:r>
    </w:p>
    <w:p>
      <w:pPr>
        <w:spacing w:before="0" w:after="80"/>
      </w:pPr>
    </w:p>
    <w:p>
      <w:pPr>
        <w:pStyle w:val="Heading3"/>
      </w:pPr>
      <w:r>
        <w:rPr>
          <w:color w:val="5B2D8E"/>
        </w:rPr>
        <w:t xml:space="preserve">원형 1 — 예언자 (The Prophet)</w:t>
      </w:r>
    </w:p>
    <w:p>
      <w:pPr>
        <w:spacing w:before="40" w:after="80"/>
      </w:pPr>
      <w:r>
        <w:rPr>
          <w:sz w:val="22"/>
          <w:szCs w:val="22"/>
        </w:rPr>
        <w:t xml:space="preserve">VISION의 출발점이자 가장 자연스러운 원형입니다. 미래를 보고, 패턴을 인식하며, 다른 사람들이 보지 못하는 것을 봅니다. 그러나 이 단계의 예언자는 종종 '혼자만 보는 사람'에 머뭅니다.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원형의 선물</w:t>
            </w:r>
          </w:p>
        </w:tc>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원형의 그림자</w:t>
            </w:r>
          </w:p>
        </w:tc>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다음 단계로 이동 조건</w:t>
            </w:r>
          </w:p>
        </w:tc>
      </w:tr>
      <w:tr>
        <w:tc>
          <w:tcPr>
            <w:tcW w:type="dxa" w:w="31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선명한 비전, 독보적 통찰, 의지력</w:t>
            </w:r>
          </w:p>
        </w:tc>
        <w:tc>
          <w:tcPr>
            <w:tcW w:type="dxa" w:w="312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고독, 오만, 현실 괴리</w:t>
            </w:r>
          </w:p>
        </w:tc>
        <w:tc>
          <w:tcPr>
            <w:tcW w:type="dxa" w:w="3120"/>
            <w:tcBorders>
              <w:top w:val="single" w:color="E8E8EE" w:sz="2"/>
              <w:left w:val="single" w:color="E8E8EE" w:sz="2"/>
              <w:bottom w:val="single" w:color="E8E8EE" w:sz="2"/>
              <w:right w:val="single" w:color="E8E8EE" w:sz="2"/>
            </w:tcBorders>
            <w:shd w:fill="E0E8F5" w:val="clear"/>
            <w:tcMar>
              <w:top w:type="dxa" w:w="80"/>
              <w:left w:type="dxa" w:w="120"/>
              <w:bottom w:type="dxa" w:w="80"/>
              <w:right w:type="dxa" w:w="120"/>
            </w:tcMar>
            <w:vAlign w:val="center"/>
          </w:tcPr>
          <w:p>
            <w:pPr>
              <w:jc w:val="left"/>
            </w:pPr>
            <w:r>
              <w:rPr>
                <w:b w:val="false"/>
                <w:bCs w:val="false"/>
                <w:color w:val="2C2C3E"/>
                <w:sz w:val="21"/>
                <w:szCs w:val="21"/>
              </w:rPr>
              <w:t xml:space="preserve">자신의 비전을 다른 사람과 성공적으로 공유한 경험</w:t>
            </w:r>
          </w:p>
        </w:tc>
      </w:tr>
    </w:tbl>
    <w:p>
      <w:pPr>
        <w:spacing w:before="0" w:after="80"/>
      </w:pPr>
    </w:p>
    <w:p>
      <w:pPr>
        <w:pStyle w:val="Heading3"/>
      </w:pPr>
      <w:r>
        <w:rPr>
          <w:color w:val="5B2D8E"/>
        </w:rPr>
        <w:t xml:space="preserve">원형 2 — 안내자 (The Guide)</w:t>
      </w:r>
    </w:p>
    <w:p>
      <w:pPr>
        <w:spacing w:before="40" w:after="80"/>
      </w:pPr>
      <w:r>
        <w:rPr>
          <w:sz w:val="22"/>
          <w:szCs w:val="22"/>
        </w:rPr>
        <w:t xml:space="preserve">예언자 원형이 성숙하면 안내자 원형으로 발전합니다. 자신만 보는 것이 아니라 다른 사람들이 볼 수 있도록 도와주는 역할을 합니다. 직관을 언어로 번역하고, 비전을 공유할 수 있게 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원형의 선물</w:t>
            </w:r>
          </w:p>
        </w:tc>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원형의 그림자</w:t>
            </w:r>
          </w:p>
        </w:tc>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다음 단계로 이동 조건</w:t>
            </w:r>
          </w:p>
        </w:tc>
      </w:tr>
      <w:tr>
        <w:tc>
          <w:tcPr>
            <w:tcW w:type="dxa" w:w="31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소통, 공감, 사람을 깨우는 능력</w:t>
            </w:r>
          </w:p>
        </w:tc>
        <w:tc>
          <w:tcPr>
            <w:tcW w:type="dxa" w:w="312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지나친 책임감, 자기 고갈</w:t>
            </w:r>
          </w:p>
        </w:tc>
        <w:tc>
          <w:tcPr>
            <w:tcW w:type="dxa" w:w="3120"/>
            <w:tcBorders>
              <w:top w:val="single" w:color="E8E8EE" w:sz="2"/>
              <w:left w:val="single" w:color="E8E8EE" w:sz="2"/>
              <w:bottom w:val="single" w:color="E8E8EE" w:sz="2"/>
              <w:right w:val="single" w:color="E8E8EE" w:sz="2"/>
            </w:tcBorders>
            <w:shd w:fill="E0E8F5" w:val="clear"/>
            <w:tcMar>
              <w:top w:type="dxa" w:w="80"/>
              <w:left w:type="dxa" w:w="120"/>
              <w:bottom w:type="dxa" w:w="80"/>
              <w:right w:type="dxa" w:w="120"/>
            </w:tcMar>
            <w:vAlign w:val="center"/>
          </w:tcPr>
          <w:p>
            <w:pPr>
              <w:jc w:val="left"/>
            </w:pPr>
            <w:r>
              <w:rPr>
                <w:b w:val="false"/>
                <w:bCs w:val="false"/>
                <w:color w:val="2C2C3E"/>
                <w:sz w:val="21"/>
                <w:szCs w:val="21"/>
              </w:rPr>
              <w:t xml:space="preserve">안내하면서도 자신의 탐구를 멈추지 않는 균형</w:t>
            </w:r>
          </w:p>
        </w:tc>
      </w:tr>
    </w:tbl>
    <w:p>
      <w:pPr>
        <w:spacing w:before="0" w:after="80"/>
      </w:pPr>
    </w:p>
    <w:p>
      <w:pPr>
        <w:pStyle w:val="Heading3"/>
      </w:pPr>
      <w:r>
        <w:rPr>
          <w:color w:val="5B2D8E"/>
        </w:rPr>
        <w:t xml:space="preserve">원형 3 — 지혜자 (The Sage)</w:t>
      </w:r>
    </w:p>
    <w:p>
      <w:pPr>
        <w:spacing w:before="40" w:after="80"/>
      </w:pPr>
      <w:r>
        <w:rPr>
          <w:sz w:val="22"/>
          <w:szCs w:val="22"/>
        </w:rPr>
        <w:t xml:space="preserve">VISION의 가장 완성된 원형입니다. 예언자의 직관과 안내자의 소통이 통합되어, 단순히 미래를 보는 것이 아니라 그 미래를 지금 여기에서 살아내는 사람이 됩니다. 지혜자는 가르치려 하지 않습니다. 존재 자체로 사람들을 이끕니다.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원형의 선물</w:t>
            </w:r>
          </w:p>
        </w:tc>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원형의 그림자</w:t>
            </w:r>
          </w:p>
        </w:tc>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지혜자의 특징</w:t>
            </w:r>
          </w:p>
        </w:tc>
      </w:tr>
      <w:tr>
        <w:tc>
          <w:tcPr>
            <w:tcW w:type="dxa" w:w="31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현재 존재, 깊은 수용, 통합된 영향력</w:t>
            </w:r>
          </w:p>
        </w:tc>
        <w:tc>
          <w:tcPr>
            <w:tcW w:type="dxa" w:w="312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세상과의 단절, 지나친 초월 추구</w:t>
            </w:r>
          </w:p>
        </w:tc>
        <w:tc>
          <w:tcPr>
            <w:tcW w:type="dxa" w:w="3120"/>
            <w:tcBorders>
              <w:top w:val="single" w:color="E8E8EE" w:sz="2"/>
              <w:left w:val="single" w:color="E8E8EE" w:sz="2"/>
              <w:bottom w:val="single" w:color="E8E8EE" w:sz="2"/>
              <w:right w:val="single" w:color="E8E8EE" w:sz="2"/>
            </w:tcBorders>
            <w:shd w:fill="E0E8F5" w:val="clear"/>
            <w:tcMar>
              <w:top w:type="dxa" w:w="80"/>
              <w:left w:type="dxa" w:w="120"/>
              <w:bottom w:type="dxa" w:w="80"/>
              <w:right w:type="dxa" w:w="120"/>
            </w:tcMar>
            <w:vAlign w:val="center"/>
          </w:tcPr>
          <w:p>
            <w:pPr>
              <w:jc w:val="left"/>
            </w:pPr>
            <w:r>
              <w:rPr>
                <w:b w:val="false"/>
                <w:bCs w:val="false"/>
                <w:color w:val="2C2C3E"/>
                <w:sz w:val="21"/>
                <w:szCs w:val="21"/>
              </w:rPr>
              <w:t xml:space="preserve">세속과 초월의 경계에서 균형을 유지</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2"/>
              <w:left w:val="thick" w:color="5B2D8E" w:sz="12"/>
              <w:bottom w:val="single" w:color="5B2D8E" w:sz="2"/>
              <w:right w:val="single" w:color="5B2D8E" w:sz="2"/>
            </w:tcBorders>
            <w:shd w:fill="F0E8FF" w:val="clear"/>
            <w:tcMar>
              <w:top w:type="dxa" w:w="160"/>
              <w:left w:type="dxa" w:w="240"/>
              <w:bottom w:type="dxa" w:w="160"/>
              <w:right w:type="dxa" w:w="240"/>
            </w:tcMar>
          </w:tcPr>
          <w:p>
            <w:pPr>
              <w:spacing w:before="0" w:after="40"/>
            </w:pPr>
            <w:r>
              <w:rPr>
                <w:b/>
                <w:bCs/>
                <w:color w:val="5B2D8E"/>
                <w:sz w:val="22"/>
                <w:szCs w:val="22"/>
              </w:rPr>
              <w:t xml:space="preserve">🔮  원형 진화의 역설</w:t>
            </w:r>
          </w:p>
          <w:p>
            <w:pPr>
              <w:spacing w:before="40" w:after="40"/>
            </w:pPr>
            <w:r>
              <w:rPr>
                <w:sz w:val="10"/>
                <w:szCs w:val="10"/>
              </w:rPr>
              <w:t xml:space="preserve"> </w:t>
            </w:r>
          </w:p>
          <w:p>
            <w:pPr>
              <w:spacing w:before="40" w:after="40"/>
            </w:pPr>
            <w:r>
              <w:rPr>
                <w:color w:val="2C2C3E"/>
                <w:sz w:val="21"/>
                <w:szCs w:val="21"/>
              </w:rPr>
              <w:t xml:space="preserve">원형은 선형적으로 진화하지 않습니다. 지혜자의 단계에 있던 사람이 큰 위기 앞에서 다시 예언자로 돌아갈 수 있습니다. 이것은 퇴행이 아닙니다. 더 깊은 층의 예언자 원형이 통합되고 있는 신호입니다.</w:t>
            </w:r>
          </w:p>
        </w:tc>
      </w:tr>
    </w:tbl>
    <w:p>
      <w:pPr>
        <w:spacing w:before="0" w:after="100"/>
      </w:pPr>
    </w:p>
    <w:p>
      <w:r>
        <w:br w:type="page"/>
      </w:r>
    </w:p>
    <w:p>
      <w:pPr>
        <w:pStyle w:val="Heading1"/>
      </w:pPr>
      <w:r>
        <w:t xml:space="preserve">3부  고급 그림자 작업</w:t>
      </w:r>
    </w:p>
    <w:p>
      <w:pPr>
        <w:pStyle w:val="Heading2"/>
      </w:pPr>
      <w:r>
        <w:t xml:space="preserve">집단 무의식과의 대면</w:t>
      </w:r>
    </w:p>
    <w:p>
      <w:pPr>
        <w:spacing w:before="40" w:after="80"/>
      </w:pPr>
      <w:r>
        <w:rPr>
          <w:sz w:val="22"/>
          <w:szCs w:val="22"/>
        </w:rPr>
        <w:t xml:space="preserve">Tier2에서 개인적 그림자를 만났다면, Tier3에서는 더 깊은 층 — 집단 그림자(Collective Shadow)와 만납니다. VISION형은 집단 무의식에 특히 취약하고, 동시에 그것을 가장 잘 인식할 수 있는 위치에 있습니다.</w:t>
      </w:r>
    </w:p>
    <w:p>
      <w:pPr>
        <w:spacing w:before="0" w:after="80"/>
      </w:pPr>
    </w:p>
    <w:p>
      <w:pPr>
        <w:pStyle w:val="Heading3"/>
      </w:pPr>
      <w:r>
        <w:rPr>
          <w:color w:val="5B2D8E"/>
        </w:rPr>
        <w:t xml:space="preserve">집단 그림자 — VISION형에게 특히 강하게 작용하는 3가지</w:t>
      </w:r>
    </w:p>
    <w:p>
      <w:pPr>
        <w:spacing w:before="40" w:after="80"/>
      </w:pPr>
      <w:r>
        <w:rPr>
          <w:sz w:val="22"/>
          <w:szCs w:val="22"/>
        </w:rPr>
        <w:t xml:space="preserve">집단 그림자는 개인이 아닌 사회 전체가 억압하고 있는 것들입니다. VISION형은 이것을 개인적 진실로 내면화하기 쉽습니다.</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2"/>
              <w:left w:val="thick" w:color="5B2D8E" w:sz="12"/>
              <w:bottom w:val="single" w:color="5B2D8E" w:sz="2"/>
              <w:right w:val="single" w:color="5B2D8E" w:sz="2"/>
            </w:tcBorders>
            <w:shd w:fill="F0E8FF" w:val="clear"/>
            <w:tcMar>
              <w:top w:type="dxa" w:w="160"/>
              <w:left w:type="dxa" w:w="240"/>
              <w:bottom w:type="dxa" w:w="160"/>
              <w:right w:type="dxa" w:w="240"/>
            </w:tcMar>
          </w:tcPr>
          <w:p>
            <w:pPr>
              <w:spacing w:before="0" w:after="40"/>
            </w:pPr>
            <w:r>
              <w:rPr>
                <w:b/>
                <w:bCs/>
                <w:color w:val="5B2D8E"/>
                <w:sz w:val="21"/>
                <w:szCs w:val="21"/>
              </w:rPr>
              <w:t xml:space="preserve">그림자 1  성취 중독 — '끊임없이 더 해야 한다'</w:t>
            </w:r>
          </w:p>
          <w:p>
            <w:pPr>
              <w:spacing w:before="40" w:after="40"/>
            </w:pPr>
            <w:r>
              <w:rPr>
                <w:color w:val="2C2C3E"/>
                <w:sz w:val="21"/>
                <w:szCs w:val="21"/>
              </w:rPr>
              <w:t xml:space="preserve">현대 사회의 성과 압박이 VISION형의 비전 추구와 결합될 때, 내면의 비전은 성취 중독으로 변질됩니다. 영적 탐구조차 '얼마나 깊이 갔는가'의 성과가 됩니다. 실천 포인트: 아무것도 이루지 않아도 존재 자체로 가치 있음을 일주일에 한 번 의식적으로 경험하세요.</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2"/>
              <w:left w:val="thick" w:color="5B2D8E" w:sz="12"/>
              <w:bottom w:val="single" w:color="5B2D8E" w:sz="2"/>
              <w:right w:val="single" w:color="5B2D8E" w:sz="2"/>
            </w:tcBorders>
            <w:shd w:fill="F0E8FF" w:val="clear"/>
            <w:tcMar>
              <w:top w:type="dxa" w:w="160"/>
              <w:left w:type="dxa" w:w="240"/>
              <w:bottom w:type="dxa" w:w="160"/>
              <w:right w:type="dxa" w:w="240"/>
            </w:tcMar>
          </w:tcPr>
          <w:p>
            <w:pPr>
              <w:spacing w:before="0" w:after="40"/>
            </w:pPr>
            <w:r>
              <w:rPr>
                <w:b/>
                <w:bCs/>
                <w:color w:val="5B2D8E"/>
                <w:sz w:val="21"/>
                <w:szCs w:val="21"/>
              </w:rPr>
              <w:t xml:space="preserve">그림자 2  영적 우월주의 — '나는 더 깊이 본다'</w:t>
            </w:r>
          </w:p>
          <w:p>
            <w:pPr>
              <w:spacing w:before="40" w:after="40"/>
            </w:pPr>
            <w:r>
              <w:rPr>
                <w:color w:val="2C2C3E"/>
                <w:sz w:val="21"/>
                <w:szCs w:val="21"/>
              </w:rPr>
              <w:t xml:space="preserve">VISION형의 깊은 통찰이 '나는 다른 사람들보다 더 높은 수준에 있다'는 영적 엘리트주의로 발전할 수 있습니다. 이것은 가장 교묘한 VISION의 그림자입니다. 실천 포인트: '가장 평범한 사람에게서 배울 것을 찾는' 연습을 의도적으로 하세요.</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2"/>
              <w:left w:val="thick" w:color="5B2D8E" w:sz="12"/>
              <w:bottom w:val="single" w:color="5B2D8E" w:sz="2"/>
              <w:right w:val="single" w:color="5B2D8E" w:sz="2"/>
            </w:tcBorders>
            <w:shd w:fill="F0E8FF" w:val="clear"/>
            <w:tcMar>
              <w:top w:type="dxa" w:w="160"/>
              <w:left w:type="dxa" w:w="240"/>
              <w:bottom w:type="dxa" w:w="160"/>
              <w:right w:type="dxa" w:w="240"/>
            </w:tcMar>
          </w:tcPr>
          <w:p>
            <w:pPr>
              <w:spacing w:before="0" w:after="40"/>
            </w:pPr>
            <w:r>
              <w:rPr>
                <w:b/>
                <w:bCs/>
                <w:color w:val="5B2D8E"/>
                <w:sz w:val="21"/>
                <w:szCs w:val="21"/>
              </w:rPr>
              <w:t xml:space="preserve">그림자 3  메시아 환상 — '나만이 이 세상을 바꿀 수 있다'</w:t>
            </w:r>
          </w:p>
          <w:p>
            <w:pPr>
              <w:spacing w:before="40" w:after="40"/>
            </w:pPr>
            <w:r>
              <w:rPr>
                <w:color w:val="2C2C3E"/>
                <w:sz w:val="21"/>
                <w:szCs w:val="21"/>
              </w:rPr>
              <w:t xml:space="preserve">VISION형의 예언자적 비전이 극단화되면 '나는 특별한 사명을 받았다'는 메시아 의식으로 발전할 수 있습니다. 이것은 VISION형에게 가장 흔한 심리적 위험 중 하나입니다. 실천 포인트: 자신의 비전을 혼자 짊어지는 대신 공동체와 함께 나누는 방법을 찾으세요.</w:t>
            </w:r>
          </w:p>
        </w:tc>
      </w:tr>
    </w:tbl>
    <w:p>
      <w:pPr>
        <w:spacing w:before="0" w:after="80"/>
      </w:pPr>
    </w:p>
    <w:p>
      <w:pPr>
        <w:pStyle w:val="Heading3"/>
      </w:pPr>
      <w:r>
        <w:rPr>
          <w:color w:val="5B2D8E"/>
        </w:rPr>
        <w:t xml:space="preserve">고급 그림자 작업 — 능동적 상상법</w:t>
      </w:r>
    </w:p>
    <w:p>
      <w:pPr>
        <w:spacing w:before="40" w:after="80"/>
      </w:pPr>
      <w:r>
        <w:rPr>
          <w:sz w:val="22"/>
          <w:szCs w:val="22"/>
        </w:rPr>
        <w:t xml:space="preserve">융이 개발한 능동적 상상(Active Imagination)은 VISION형에게 특히 강력한 그림자 작업 도구입니다. 무의식의 이미지나 인물과 의식적 대화를 나누는 방법입니다.</w:t>
      </w:r>
    </w:p>
    <w:p>
      <w:pPr>
        <w:pStyle w:val="ListParagraph"/>
        <w:numPr>
          <w:ilvl w:val="0"/>
          <w:numId w:val="2"/>
        </w:numPr>
        <w:spacing w:before="30" w:after="30"/>
      </w:pPr>
      <w:r>
        <w:rPr>
          <w:sz w:val="21"/>
          <w:szCs w:val="21"/>
        </w:rPr>
        <w:t xml:space="preserve">조용한 공간에서 15-20분을 확보합니다.</w:t>
      </w:r>
    </w:p>
    <w:p>
      <w:pPr>
        <w:pStyle w:val="ListParagraph"/>
        <w:numPr>
          <w:ilvl w:val="0"/>
          <w:numId w:val="2"/>
        </w:numPr>
        <w:spacing w:before="30" w:after="30"/>
      </w:pPr>
      <w:r>
        <w:rPr>
          <w:sz w:val="21"/>
          <w:szCs w:val="21"/>
        </w:rPr>
        <w:t xml:space="preserve">눈을 감고 내면에서 자연스럽게 떠오르는 이미지, 인물, 장면에 주의를 기울입니다.</w:t>
      </w:r>
    </w:p>
    <w:p>
      <w:pPr>
        <w:pStyle w:val="ListParagraph"/>
        <w:numPr>
          <w:ilvl w:val="0"/>
          <w:numId w:val="2"/>
        </w:numPr>
        <w:spacing w:before="30" w:after="30"/>
      </w:pPr>
      <w:r>
        <w:rPr>
          <w:sz w:val="21"/>
          <w:szCs w:val="21"/>
        </w:rPr>
        <w:t xml:space="preserve">그 이미지가 '무엇을 말하고 싶은지'를 가만히 듣습니다. 논리적 해석 없이.</w:t>
      </w:r>
    </w:p>
    <w:p>
      <w:pPr>
        <w:pStyle w:val="ListParagraph"/>
        <w:numPr>
          <w:ilvl w:val="0"/>
          <w:numId w:val="2"/>
        </w:numPr>
        <w:spacing w:before="30" w:after="30"/>
      </w:pPr>
      <w:r>
        <w:rPr>
          <w:sz w:val="21"/>
          <w:szCs w:val="21"/>
        </w:rPr>
        <w:t xml:space="preserve">내면의 목소리와 대화를 시작합니다. '당신은 누구입니까? 나에게 무엇을 원합니까?'</w:t>
      </w:r>
    </w:p>
    <w:p>
      <w:pPr>
        <w:pStyle w:val="ListParagraph"/>
        <w:numPr>
          <w:ilvl w:val="0"/>
          <w:numId w:val="2"/>
        </w:numPr>
        <w:spacing w:before="30" w:after="30"/>
      </w:pPr>
      <w:r>
        <w:rPr>
          <w:sz w:val="21"/>
          <w:szCs w:val="21"/>
        </w:rPr>
        <w:t xml:space="preserve">대화가 끝나면 일기에 경험한 것을 기록합니다.</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2"/>
              <w:left w:val="thick" w:color="C8860A" w:sz="12"/>
              <w:bottom w:val="single" w:color="C8860A" w:sz="2"/>
              <w:right w:val="single" w:color="C8860A" w:sz="2"/>
            </w:tcBorders>
            <w:shd w:fill="FFF8E8" w:val="clear"/>
            <w:tcMar>
              <w:top w:type="dxa" w:w="160"/>
              <w:left w:type="dxa" w:w="240"/>
              <w:bottom w:type="dxa" w:w="160"/>
              <w:right w:type="dxa" w:w="240"/>
            </w:tcMar>
          </w:tcPr>
          <w:p>
            <w:pPr>
              <w:spacing w:before="0" w:after="40"/>
            </w:pPr>
            <w:r>
              <w:rPr>
                <w:b/>
                <w:bCs/>
                <w:color w:val="C8860A"/>
                <w:sz w:val="21"/>
                <w:szCs w:val="21"/>
              </w:rPr>
              <w:t xml:space="preserve">⚠️  중요한 경고</w:t>
            </w:r>
          </w:p>
          <w:p>
            <w:pPr>
              <w:spacing w:before="40" w:after="40"/>
            </w:pPr>
            <w:r>
              <w:rPr>
                <w:color w:val="2C2C3E"/>
                <w:sz w:val="21"/>
                <w:szCs w:val="21"/>
              </w:rPr>
              <w:t xml:space="preserve">능동적 상상은 강력한 도구입니다. 만약 심리적으로 불안정한 상태이거나 경계가 불분명한 상태에서는 혼자 이 작업을 하지 마세요. 전문적인 심리치료사나 분석가와 함께하는 것을 권장합니다.</w:t>
            </w:r>
          </w:p>
        </w:tc>
      </w:tr>
    </w:tbl>
    <w:p>
      <w:pPr>
        <w:spacing w:before="0" w:after="100"/>
      </w:pPr>
    </w:p>
    <w:p>
      <w:r>
        <w:br w:type="page"/>
      </w:r>
    </w:p>
    <w:p>
      <w:pPr>
        <w:pStyle w:val="Heading1"/>
      </w:pPr>
      <w:r>
        <w:t xml:space="preserve">4부  8유형 완전 관계 지도</w:t>
      </w:r>
    </w:p>
    <w:p>
      <w:pPr>
        <w:pStyle w:val="Heading2"/>
      </w:pPr>
      <w:r>
        <w:t xml:space="preserve">모든 유형과의 NI 항해</w:t>
      </w:r>
    </w:p>
    <w:p>
      <w:pPr>
        <w:spacing w:before="40" w:after="80"/>
      </w:pPr>
      <w:r>
        <w:rPr>
          <w:sz w:val="22"/>
          <w:szCs w:val="22"/>
        </w:rPr>
        <w:t xml:space="preserve">VISION형이 각 유형과 어떤 관계 역학을 가지는지를 깊이 있게 분석합니다. 이 지도는 단순한 궁합표가 아닙니다. 각 관계에서 VISION의 그림자가 어떻게 작동하고, 가장 높은 가능성을 어떻게 실현할 수 있는지를 보여줍니다.</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80"/>
        <w:gridCol w:w="1760"/>
        <w:gridCol w:w="1800"/>
        <w:gridCol w:w="1800"/>
        <w:gridCol w:w="2000"/>
      </w:tblGrid>
      <w:tr>
        <w:tc>
          <w:tcPr>
            <w:tcW w:type="dxa" w:w="7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유형</w:t>
            </w:r>
          </w:p>
        </w:tc>
        <w:tc>
          <w:tcPr>
            <w:tcW w:type="dxa" w:w="12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관계 날씨</w:t>
            </w:r>
          </w:p>
        </w:tc>
        <w:tc>
          <w:tcPr>
            <w:tcW w:type="dxa" w:w="176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최고의 순간</w:t>
            </w:r>
          </w:p>
        </w:tc>
        <w:tc>
          <w:tcPr>
            <w:tcW w:type="dxa" w:w="18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최악의 순간</w:t>
            </w:r>
          </w:p>
        </w:tc>
        <w:tc>
          <w:tcPr>
            <w:tcW w:type="dxa" w:w="18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VISION의 함정</w:t>
            </w:r>
          </w:p>
        </w:tc>
        <w:tc>
          <w:tcPr>
            <w:tcW w:type="dxa" w:w="20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항해법</w:t>
            </w:r>
          </w:p>
        </w:tc>
      </w:tr>
      <w:tr>
        <w:tc>
          <w:tcPr>
            <w:tcW w:type="dxa" w:w="7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bCs/>
                <w:color w:val="2E3A87"/>
                <w:sz w:val="21"/>
                <w:szCs w:val="21"/>
              </w:rPr>
              <w:t xml:space="preserve">VISION</w:t>
            </w:r>
          </w:p>
        </w:tc>
        <w:tc>
          <w:tcPr>
            <w:tcW w:type="dxa" w:w="12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심해의 거울</w:t>
            </w:r>
          </w:p>
        </w:tc>
        <w:tc>
          <w:tcPr>
            <w:tcW w:type="dxa" w:w="17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말 없이도 이해하는 완전한 연결</w:t>
            </w:r>
          </w:p>
        </w:tc>
        <w:tc>
          <w:tcPr>
            <w:tcW w:type="dxa" w:w="18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둘 다 내면에 빠져 아무것도 실행 안 됨</w:t>
            </w:r>
          </w:p>
        </w:tc>
        <w:tc>
          <w:tcPr>
            <w:tcW w:type="dxa" w:w="18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현실 이탈의 공모자가 됨</w:t>
            </w:r>
          </w:p>
        </w:tc>
        <w:tc>
          <w:tcPr>
            <w:tcW w:type="dxa" w:w="20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한 명이 실행 역할을 의도적으로 맡기</w:t>
            </w:r>
          </w:p>
        </w:tc>
      </w:tr>
      <w:tr>
        <w:tc>
          <w:tcPr>
            <w:tcW w:type="dxa" w:w="72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bCs/>
                <w:color w:val="2E3A87"/>
                <w:sz w:val="21"/>
                <w:szCs w:val="21"/>
              </w:rPr>
              <w:t xml:space="preserve">NE</w:t>
            </w:r>
          </w:p>
        </w:tc>
        <w:tc>
          <w:tcPr>
            <w:tcW w:type="dxa" w:w="12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폭풍 속 번갯불</w:t>
            </w:r>
          </w:p>
        </w:tc>
        <w:tc>
          <w:tcPr>
            <w:tcW w:type="dxa" w:w="176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서로의 아이디어가 증폭되며 폭발적 창의성</w:t>
            </w:r>
          </w:p>
        </w:tc>
        <w:tc>
          <w:tcPr>
            <w:tcW w:type="dxa" w:w="18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NE의 산만함이 VISION의 집중을 끊어냄</w:t>
            </w:r>
          </w:p>
        </w:tc>
        <w:tc>
          <w:tcPr>
            <w:tcW w:type="dxa" w:w="18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NE의 에너지에 압도당해 자신을 잃음</w:t>
            </w:r>
          </w:p>
        </w:tc>
        <w:tc>
          <w:tcPr>
            <w:tcW w:type="dxa" w:w="2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VISION가 방향 잡아주고 NE가 가능성 펼치는 역할 분담</w:t>
            </w:r>
          </w:p>
        </w:tc>
      </w:tr>
      <w:tr>
        <w:tc>
          <w:tcPr>
            <w:tcW w:type="dxa" w:w="72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bCs/>
                <w:color w:val="2E3A87"/>
                <w:sz w:val="21"/>
                <w:szCs w:val="21"/>
              </w:rPr>
              <w:t xml:space="preserve">SE</w:t>
            </w:r>
          </w:p>
        </w:tc>
        <w:tc>
          <w:tcPr>
            <w:tcW w:type="dxa" w:w="12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폭풍과 고요</w:t>
            </w:r>
          </w:p>
        </w:tc>
        <w:tc>
          <w:tcPr>
            <w:tcW w:type="dxa" w:w="176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SE의 현재력이 VISION를 지금 여기로 끌어냄</w:t>
            </w:r>
          </w:p>
        </w:tc>
        <w:tc>
          <w:tcPr>
            <w:tcW w:type="dxa" w:w="180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SE의 즉흥성이 VISION의 깊은 계획을 망가뜨림</w:t>
            </w:r>
          </w:p>
        </w:tc>
        <w:tc>
          <w:tcPr>
            <w:tcW w:type="dxa" w:w="180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SE의 현재 중심이 VISION를 피상적으로 만든다는 오해</w:t>
            </w:r>
          </w:p>
        </w:tc>
        <w:tc>
          <w:tcPr>
            <w:tcW w:type="dxa" w:w="200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SE에게서 현재 감각 배우기, VISION는 방향 제공</w:t>
            </w:r>
          </w:p>
        </w:tc>
      </w:tr>
      <w:tr>
        <w:tc>
          <w:tcPr>
            <w:tcW w:type="dxa" w:w="72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bCs/>
                <w:color w:val="2E3A87"/>
                <w:sz w:val="21"/>
                <w:szCs w:val="21"/>
              </w:rPr>
              <w:t xml:space="preserve">SI</w:t>
            </w:r>
          </w:p>
        </w:tc>
        <w:tc>
          <w:tcPr>
            <w:tcW w:type="dxa" w:w="12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안개 낀 항구</w:t>
            </w:r>
          </w:p>
        </w:tc>
        <w:tc>
          <w:tcPr>
            <w:tcW w:type="dxa" w:w="176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SI의 안정감이 VISION에게 현실의 닻 역할</w:t>
            </w:r>
          </w:p>
        </w:tc>
        <w:tc>
          <w:tcPr>
            <w:tcW w:type="dxa" w:w="18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SI의 변화 저항이 VISION의 비전을 막을 때</w:t>
            </w:r>
          </w:p>
        </w:tc>
        <w:tc>
          <w:tcPr>
            <w:tcW w:type="dxa" w:w="18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SI를 지루하다고 무시하며 깊이를 놓침</w:t>
            </w:r>
          </w:p>
        </w:tc>
        <w:tc>
          <w:tcPr>
            <w:tcW w:type="dxa" w:w="2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SI의 지혜와 경험을 존중하며 변화를 천천히 제안</w:t>
            </w:r>
          </w:p>
        </w:tc>
      </w:tr>
      <w:tr>
        <w:tc>
          <w:tcPr>
            <w:tcW w:type="dxa" w:w="7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bCs/>
                <w:color w:val="2E3A87"/>
                <w:sz w:val="21"/>
                <w:szCs w:val="21"/>
              </w:rPr>
              <w:t xml:space="preserve">TE</w:t>
            </w:r>
          </w:p>
        </w:tc>
        <w:tc>
          <w:tcPr>
            <w:tcW w:type="dxa" w:w="12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전략 폭풍</w:t>
            </w:r>
          </w:p>
        </w:tc>
        <w:tc>
          <w:tcPr>
            <w:tcW w:type="dxa" w:w="17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NI 비전 + TE 실행력 = 현실을 바꾸는 힘</w:t>
            </w:r>
          </w:p>
        </w:tc>
        <w:tc>
          <w:tcPr>
            <w:tcW w:type="dxa" w:w="18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TE의 빠른 속도가 VISION의 깊이를 무시할 때</w:t>
            </w:r>
          </w:p>
        </w:tc>
        <w:tc>
          <w:tcPr>
            <w:tcW w:type="dxa" w:w="18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TE에게 설명하기 어려워 협력 포기</w:t>
            </w:r>
          </w:p>
        </w:tc>
        <w:tc>
          <w:tcPr>
            <w:tcW w:type="dxa" w:w="20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VISION는 비전과 논리 제공, TE는 실행과 구조</w:t>
            </w:r>
          </w:p>
        </w:tc>
      </w:tr>
      <w:tr>
        <w:tc>
          <w:tcPr>
            <w:tcW w:type="dxa" w:w="72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bCs/>
                <w:color w:val="2E3A87"/>
                <w:sz w:val="21"/>
                <w:szCs w:val="21"/>
              </w:rPr>
              <w:t xml:space="preserve">TI</w:t>
            </w:r>
          </w:p>
        </w:tc>
        <w:tc>
          <w:tcPr>
            <w:tcW w:type="dxa" w:w="12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심층 탐구</w:t>
            </w:r>
          </w:p>
        </w:tc>
        <w:tc>
          <w:tcPr>
            <w:tcW w:type="dxa" w:w="176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TI의 정밀함이 NI 직관의 빈틈을 채움</w:t>
            </w:r>
          </w:p>
        </w:tc>
        <w:tc>
          <w:tcPr>
            <w:tcW w:type="dxa" w:w="18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TI의 세부 집착이 VISION의 큰 그림을 가림</w:t>
            </w:r>
          </w:p>
        </w:tc>
        <w:tc>
          <w:tcPr>
            <w:tcW w:type="dxa" w:w="18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TI의 반박에 방어적이 되어 직관을 포기</w:t>
            </w:r>
          </w:p>
        </w:tc>
        <w:tc>
          <w:tcPr>
            <w:tcW w:type="dxa" w:w="2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TI의 논리를 직관 검증 도구로 활용</w:t>
            </w:r>
          </w:p>
        </w:tc>
      </w:tr>
      <w:tr>
        <w:tc>
          <w:tcPr>
            <w:tcW w:type="dxa" w:w="72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bCs/>
                <w:color w:val="2E3A87"/>
                <w:sz w:val="21"/>
                <w:szCs w:val="21"/>
              </w:rPr>
              <w:t xml:space="preserve">FE</w:t>
            </w:r>
          </w:p>
        </w:tc>
        <w:tc>
          <w:tcPr>
            <w:tcW w:type="dxa" w:w="12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따뜻한 폭풍</w:t>
            </w:r>
          </w:p>
        </w:tc>
        <w:tc>
          <w:tcPr>
            <w:tcW w:type="dxa" w:w="176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FE가 VISION의 비전을 사람들에게 연결시켜줌</w:t>
            </w:r>
          </w:p>
        </w:tc>
        <w:tc>
          <w:tcPr>
            <w:tcW w:type="dxa" w:w="180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FE의 집단 조화 욕구가 VISION의 독특함을 억압</w:t>
            </w:r>
          </w:p>
        </w:tc>
        <w:tc>
          <w:tcPr>
            <w:tcW w:type="dxa" w:w="180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FE의 감정 표현 요구에 압박감을 느낌</w:t>
            </w:r>
          </w:p>
        </w:tc>
        <w:tc>
          <w:tcPr>
            <w:tcW w:type="dxa" w:w="200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FE에게서 감정 표현과 관계 기술 배우기</w:t>
            </w:r>
          </w:p>
        </w:tc>
      </w:tr>
      <w:tr>
        <w:tc>
          <w:tcPr>
            <w:tcW w:type="dxa" w:w="72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bCs/>
                <w:color w:val="2E3A87"/>
                <w:sz w:val="21"/>
                <w:szCs w:val="21"/>
              </w:rPr>
              <w:t xml:space="preserve">FI</w:t>
            </w:r>
          </w:p>
        </w:tc>
        <w:tc>
          <w:tcPr>
            <w:tcW w:type="dxa" w:w="12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내면의 거울</w:t>
            </w:r>
          </w:p>
        </w:tc>
        <w:tc>
          <w:tcPr>
            <w:tcW w:type="dxa" w:w="176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깊은 가치관을 나누는 영혼의 연결</w:t>
            </w:r>
          </w:p>
        </w:tc>
        <w:tc>
          <w:tcPr>
            <w:tcW w:type="dxa" w:w="18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둘 다 내면 중심이라 외부 현실 접점 부족</w:t>
            </w:r>
          </w:p>
        </w:tc>
        <w:tc>
          <w:tcPr>
            <w:tcW w:type="dxa" w:w="18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FI의 독립적 가치관을 자신의 직관과 혼동</w:t>
            </w:r>
          </w:p>
        </w:tc>
        <w:tc>
          <w:tcPr>
            <w:tcW w:type="dxa" w:w="2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서로의 내면 세계를 존중하며 현실 공동 프로젝트 만들기</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7" w:sz="2"/>
              <w:left w:val="thick" w:color="2E3A87" w:sz="12"/>
              <w:bottom w:val="single" w:color="2E3A87" w:sz="2"/>
              <w:right w:val="single" w:color="2E3A87" w:sz="2"/>
            </w:tcBorders>
            <w:shd w:fill="E8EAFF" w:val="clear"/>
            <w:tcMar>
              <w:top w:type="dxa" w:w="160"/>
              <w:left w:type="dxa" w:w="240"/>
              <w:bottom w:type="dxa" w:w="160"/>
              <w:right w:type="dxa" w:w="240"/>
            </w:tcMar>
          </w:tcPr>
          <w:p>
            <w:pPr>
              <w:spacing w:before="0" w:after="40"/>
            </w:pPr>
            <w:r>
              <w:rPr>
                <w:b/>
                <w:bCs/>
                <w:color w:val="2E3A87"/>
                <w:sz w:val="22"/>
                <w:szCs w:val="22"/>
              </w:rPr>
              <w:t xml:space="preserve">🧭  관계 지도 활용법</w:t>
            </w:r>
          </w:p>
          <w:p>
            <w:pPr>
              <w:spacing w:before="40" w:after="40"/>
            </w:pPr>
            <w:r>
              <w:rPr>
                <w:sz w:val="10"/>
                <w:szCs w:val="10"/>
              </w:rPr>
              <w:t xml:space="preserve"> </w:t>
            </w:r>
          </w:p>
          <w:p>
            <w:pPr>
              <w:spacing w:before="40" w:after="40"/>
            </w:pPr>
            <w:r>
              <w:rPr>
                <w:color w:val="2C2C3E"/>
                <w:sz w:val="21"/>
                <w:szCs w:val="21"/>
              </w:rPr>
              <w:t xml:space="preserve">이 지도는 예측이 아닌 가능성의 지도입니다. 같은 유형이라도 Stage에 따라 관계 역학이 완전히 달라집니다. 가장 중요한 것은 상대방의 유형이 아니라 그 관계에서 '나는 지금 어떤 NI로 있는가'입니다.</w:t>
            </w:r>
          </w:p>
        </w:tc>
      </w:tr>
    </w:tbl>
    <w:p>
      <w:pPr>
        <w:spacing w:before="0" w:after="100"/>
      </w:pPr>
    </w:p>
    <w:p>
      <w:r>
        <w:br w:type="page"/>
      </w:r>
    </w:p>
    <w:p>
      <w:pPr>
        <w:pStyle w:val="Heading1"/>
      </w:pPr>
      <w:r>
        <w:t xml:space="preserve">5부  중년기 NI</w:t>
      </w:r>
    </w:p>
    <w:p>
      <w:pPr>
        <w:pStyle w:val="Heading2"/>
      </w:pPr>
      <w:r>
        <w:t xml:space="preserve">40-60대 예언자의 특수 과제</w:t>
      </w:r>
    </w:p>
    <w:p>
      <w:pPr>
        <w:spacing w:before="40" w:after="80"/>
      </w:pPr>
      <w:r>
        <w:rPr>
          <w:sz w:val="22"/>
          <w:szCs w:val="22"/>
        </w:rPr>
        <w:t xml:space="preserve">융은 인생의 중년기(약 35-50세)를 '개성화의 진정한 시작'이라고 불렀습니다. VISION형에게 중년기는 특히 독특한 의미를 가집니다. 젊은 시절의 비전이 충분히 현실과 부딪힌 후, 이제 진짜 통합이 시작되는 시기이기 때문입니다.</w:t>
      </w:r>
    </w:p>
    <w:p>
      <w:pPr>
        <w:spacing w:before="0" w:after="80"/>
      </w:pPr>
    </w:p>
    <w:p>
      <w:pPr>
        <w:pStyle w:val="Heading3"/>
      </w:pPr>
      <w:r>
        <w:rPr>
          <w:color w:val="5B2D8E"/>
        </w:rPr>
        <w:t xml:space="preserve">중년기 VISION의 5가지 특수 위기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위기 유형</w:t>
            </w:r>
          </w:p>
        </w:tc>
        <w:tc>
          <w:tcPr>
            <w:tcW w:type="dxa" w:w="36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나타나는 방식</w:t>
            </w:r>
          </w:p>
        </w:tc>
        <w:tc>
          <w:tcPr>
            <w:tcW w:type="dxa" w:w="36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VISION를 위한 돌파구</w:t>
            </w:r>
          </w:p>
        </w:tc>
      </w:tr>
      <w:tr>
        <w:tc>
          <w:tcPr>
            <w:tcW w:type="dxa" w:w="200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bCs/>
                <w:color w:val="5B2D8E"/>
                <w:sz w:val="21"/>
                <w:szCs w:val="21"/>
              </w:rPr>
              <w:t xml:space="preserve">비전 고갈</w:t>
            </w:r>
          </w:p>
        </w:tc>
        <w:tc>
          <w:tcPr>
            <w:tcW w:type="dxa" w:w="36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한때 명확했던 비전이 사라지거나 흐릿해짐. '내가 원하는 게 뭔지 모르겠다'는 공허감.</w:t>
            </w:r>
          </w:p>
        </w:tc>
        <w:tc>
          <w:tcPr>
            <w:tcW w:type="dxa" w:w="36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새로운 비전을 찾으려 하지 말고, 지금까지의 여정에서 어떤 패턴이 반복됐는지 관찰하세요. 그것이 새로운 비전의 씨앗입니다.</w:t>
            </w:r>
          </w:p>
        </w:tc>
      </w:tr>
      <w:tr>
        <w:tc>
          <w:tcPr>
            <w:tcW w:type="dxa" w:w="2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bCs/>
                <w:color w:val="5B2D8E"/>
                <w:sz w:val="21"/>
                <w:szCs w:val="21"/>
              </w:rPr>
              <w:t xml:space="preserve">관계 공허</w:t>
            </w:r>
          </w:p>
        </w:tc>
        <w:tc>
          <w:tcPr>
            <w:tcW w:type="dxa" w:w="3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오래된 관계에서 깊이를 느끼지 못함. 새로운 의미 있는 연결을 갈망하지만 에너지가 없음.</w:t>
            </w:r>
          </w:p>
        </w:tc>
        <w:tc>
          <w:tcPr>
            <w:tcW w:type="dxa" w:w="3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기존 관계에서 한 번도 나누지 않은 깊은 이야기를 먼저 시작해보세요. 새로운 사람보다 오래된 사람 안의 새로운 면을 발견하세요.</w:t>
            </w:r>
          </w:p>
        </w:tc>
      </w:tr>
      <w:tr>
        <w:tc>
          <w:tcPr>
            <w:tcW w:type="dxa" w:w="200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bCs/>
                <w:color w:val="5B2D8E"/>
                <w:sz w:val="21"/>
                <w:szCs w:val="21"/>
              </w:rPr>
              <w:t xml:space="preserve">신체 충격</w:t>
            </w:r>
          </w:p>
        </w:tc>
        <w:tc>
          <w:tcPr>
            <w:tcW w:type="dxa" w:w="36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노화하는 신체가 내면 세계에 집중하던 VISION에게 낯선 존재로 다가옴. 건강 문제가 갑작스럽게 의식에 진입.</w:t>
            </w:r>
          </w:p>
        </w:tc>
        <w:tc>
          <w:tcPr>
            <w:tcW w:type="dxa" w:w="36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신체를 적으로 보지 말고 오랜 동반자로 재인식하세요. Se와의 화해가 중년기 건강의 열쇠입니다.</w:t>
            </w:r>
          </w:p>
        </w:tc>
      </w:tr>
      <w:tr>
        <w:tc>
          <w:tcPr>
            <w:tcW w:type="dxa" w:w="2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bCs/>
                <w:color w:val="5B2D8E"/>
                <w:sz w:val="21"/>
                <w:szCs w:val="21"/>
              </w:rPr>
              <w:t xml:space="preserve">시간 압박</w:t>
            </w:r>
          </w:p>
        </w:tc>
        <w:tc>
          <w:tcPr>
            <w:tcW w:type="dxa" w:w="3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'이제 얼마 남지 않았다'는 시간 의식이 강화되며 아직 실현하지 못한 비전들에 대한 압박과 아쉬움.</w:t>
            </w:r>
          </w:p>
        </w:tc>
        <w:tc>
          <w:tcPr>
            <w:tcW w:type="dxa" w:w="3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모든 비전을 실현하려 하지 마세요. 이미 실현된 것들의 가치를 충분히 음미하는 시간을 가지세요.</w:t>
            </w:r>
          </w:p>
        </w:tc>
      </w:tr>
      <w:tr>
        <w:tc>
          <w:tcPr>
            <w:tcW w:type="dxa" w:w="200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bCs/>
                <w:color w:val="5B2D8E"/>
                <w:sz w:val="21"/>
                <w:szCs w:val="21"/>
              </w:rPr>
              <w:t xml:space="preserve">유산 의식</w:t>
            </w:r>
          </w:p>
        </w:tc>
        <w:tc>
          <w:tcPr>
            <w:tcW w:type="dxa" w:w="36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'내가 이 세상에 남길 것은 무엇인가'에 대한 강렬한 질문. 때로는 자녀, 작업물, 영향력에 집착.</w:t>
            </w:r>
          </w:p>
        </w:tc>
        <w:tc>
          <w:tcPr>
            <w:tcW w:type="dxa" w:w="36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유산은 반드시 물질적이거나 가시적일 필요가 없습니다. 당신의 삶을 통해 깊어진 다른 사람의 삶이 가장 큰 유산입니다.</w:t>
            </w:r>
          </w:p>
        </w:tc>
      </w:tr>
    </w:tbl>
    <w:p>
      <w:pPr>
        <w:spacing w:before="0" w:after="80"/>
      </w:pPr>
    </w:p>
    <w:p>
      <w:pPr>
        <w:pStyle w:val="Heading3"/>
      </w:pPr>
      <w:r>
        <w:rPr>
          <w:color w:val="5B2D8E"/>
        </w:rPr>
        <w:t xml:space="preserve">중년기 VISION의 선물 — 젊음이 줄 수 없는 것</w:t>
      </w:r>
    </w:p>
    <w:p>
      <w:pPr>
        <w:spacing w:before="40" w:after="80"/>
      </w:pPr>
      <w:r>
        <w:rPr>
          <w:sz w:val="22"/>
          <w:szCs w:val="22"/>
        </w:rPr>
        <w:t xml:space="preserve">중년기의 VISION는 젊은 VISION가 가질 수 없는 것을 가집니다. 충분한 실패와 성공의 경험 위에서만 나오는 진정한 지혜입니다.</w:t>
      </w:r>
    </w:p>
    <w:p>
      <w:pPr>
        <w:pStyle w:val="ListParagraph"/>
        <w:numPr>
          <w:ilvl w:val="0"/>
          <w:numId w:val="3"/>
        </w:numPr>
        <w:spacing w:before="30" w:after="30"/>
      </w:pPr>
      <w:r>
        <w:rPr>
          <w:b/>
          <w:bCs/>
          <w:sz w:val="21"/>
          <w:szCs w:val="21"/>
        </w:rPr>
        <w:t xml:space="preserve">검증된 직관: 수십 년의 경험으로 자신의 직관이 어떤 상황에서 정확하고 틀리는지 앎</w:t>
      </w:r>
    </w:p>
    <w:p>
      <w:pPr>
        <w:pStyle w:val="ListParagraph"/>
        <w:numPr>
          <w:ilvl w:val="0"/>
          <w:numId w:val="3"/>
        </w:numPr>
        <w:spacing w:before="30" w:after="30"/>
      </w:pPr>
      <w:r>
        <w:rPr>
          <w:b/>
          <w:bCs/>
          <w:sz w:val="21"/>
          <w:szCs w:val="21"/>
        </w:rPr>
        <w:t xml:space="preserve">겸손한 통찰: 틀린 예언도 충분히 경험해본 후의 지혜는 훨씬 더 깊음</w:t>
      </w:r>
    </w:p>
    <w:p>
      <w:pPr>
        <w:pStyle w:val="ListParagraph"/>
        <w:numPr>
          <w:ilvl w:val="0"/>
          <w:numId w:val="3"/>
        </w:numPr>
        <w:spacing w:before="30" w:after="30"/>
      </w:pPr>
      <w:r>
        <w:rPr>
          <w:b/>
          <w:bCs/>
          <w:sz w:val="21"/>
          <w:szCs w:val="21"/>
        </w:rPr>
        <w:t xml:space="preserve">존재의 권위: 나이 자체가 VISION에게 자연스러운 권위와 영향력을 부여</w:t>
      </w:r>
    </w:p>
    <w:p>
      <w:pPr>
        <w:pStyle w:val="ListParagraph"/>
        <w:numPr>
          <w:ilvl w:val="0"/>
          <w:numId w:val="3"/>
        </w:numPr>
        <w:spacing w:before="30" w:after="30"/>
      </w:pPr>
      <w:r>
        <w:rPr>
          <w:b/>
          <w:bCs/>
          <w:sz w:val="21"/>
          <w:szCs w:val="21"/>
        </w:rPr>
        <w:t xml:space="preserve">관계의 깊이: 오랜 관계에서 피상성이 벗겨지고 진짜 연결이 드러남</w:t>
      </w:r>
    </w:p>
    <w:p>
      <w:pPr>
        <w:spacing w:before="0" w:after="100"/>
      </w:pPr>
    </w:p>
    <w:p>
      <w:r>
        <w:br w:type="page"/>
      </w:r>
    </w:p>
    <w:p>
      <w:pPr>
        <w:pStyle w:val="Heading1"/>
      </w:pPr>
      <w:r>
        <w:t xml:space="preserve">6부  3대 영역 마스터</w:t>
      </w:r>
    </w:p>
    <w:p>
      <w:pPr>
        <w:pStyle w:val="Heading2"/>
      </w:pPr>
      <w:r>
        <w:t xml:space="preserve">비즈니스 · 관계 · 창작에서의 NI 마스터 전략</w:t>
      </w:r>
    </w:p>
    <w:p>
      <w:pPr>
        <w:spacing w:before="40" w:after="80"/>
      </w:pPr>
      <w:r>
        <w:rPr>
          <w:sz w:val="22"/>
          <w:szCs w:val="22"/>
        </w:rPr>
        <w:t xml:space="preserve">Tier2에서 4대 영역의 기초를 다뤘다면, Tier3에서는 각 영역에서 VISION를 마스터 수준으로 활용하는 구체적인 전략을 다룹니다.</w:t>
      </w:r>
    </w:p>
    <w:p>
      <w:pPr>
        <w:spacing w:before="0" w:after="80"/>
      </w:pPr>
    </w:p>
    <w:p>
      <w:pPr>
        <w:pStyle w:val="Heading3"/>
      </w:pPr>
      <w:r>
        <w:rPr>
          <w:color w:val="5B2D8E"/>
        </w:rPr>
        <w:t xml:space="preserve">영역 1 — 비즈니스 마스터 전략</w:t>
      </w:r>
    </w:p>
    <w:p>
      <w:pPr>
        <w:spacing w:before="40" w:after="80"/>
      </w:pPr>
      <w:r>
        <w:rPr>
          <w:sz w:val="22"/>
          <w:szCs w:val="22"/>
        </w:rPr>
        <w:t xml:space="preserve">VISION형이 비즈니스에서 가장 큰 가치를 창출하는 역할은 전략가, 비전 리더, 그리고 패러다임 전환자입니다. 그러나 이 가치를 실제 비즈니스 성과로 연결하려면 특별한 구조가 필요합니다.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전략 영역</w:t>
            </w:r>
          </w:p>
        </w:tc>
        <w:tc>
          <w:tcPr>
            <w:tcW w:type="dxa" w:w="34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VISION의 핵심 기여</w:t>
            </w:r>
          </w:p>
        </w:tc>
        <w:tc>
          <w:tcPr>
            <w:tcW w:type="dxa" w:w="34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실행을 위한 파트너십</w:t>
            </w:r>
          </w:p>
        </w:tc>
      </w:tr>
      <w:tr>
        <w:tc>
          <w:tcPr>
            <w:tcW w:type="dxa" w:w="24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장기 전략 수립</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3-10년 후 시장 변화를 직관적으로 예측, 다른 사람들이 보지 못하는 기회 식별</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TE형 COO가 VISION의 비전을 실행 계획으로 번역</w:t>
            </w:r>
          </w:p>
        </w:tc>
      </w:tr>
      <w:tr>
        <w:tc>
          <w:tcPr>
            <w:tcW w:type="dxa" w:w="24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혁신 촉진</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현재 패러다임의 한계를 가장 먼저 감지, 새로운 가능성의 씨앗 발견</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NE형 팀원들과 함께 아이디어를 구체화</w:t>
            </w:r>
          </w:p>
        </w:tc>
      </w:tr>
      <w:tr>
        <w:tc>
          <w:tcPr>
            <w:tcW w:type="dxa" w:w="24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위기 감지</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위기가 오기 전에 징후를 감지, 조직이 대비할 시간 확보</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SE형의 빠른 실행력으로 위기 대응</w:t>
            </w:r>
          </w:p>
        </w:tc>
      </w:tr>
      <w:tr>
        <w:tc>
          <w:tcPr>
            <w:tcW w:type="dxa" w:w="24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조직 문화 설계</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의미와 가치 중심의 문화를 만드는 비전 설계</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FE형의 관계 기술로 문화를 사람들 사이에 전파</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7" w:sz="2"/>
              <w:left w:val="thick" w:color="2E3A87" w:sz="12"/>
              <w:bottom w:val="single" w:color="2E3A87" w:sz="2"/>
              <w:right w:val="single" w:color="2E3A87" w:sz="2"/>
            </w:tcBorders>
            <w:shd w:fill="E8EAFF" w:val="clear"/>
            <w:tcMar>
              <w:top w:type="dxa" w:w="160"/>
              <w:left w:type="dxa" w:w="240"/>
              <w:bottom w:type="dxa" w:w="160"/>
              <w:right w:type="dxa" w:w="240"/>
            </w:tcMar>
          </w:tcPr>
          <w:p>
            <w:pPr>
              <w:spacing w:before="0" w:after="40"/>
            </w:pPr>
            <w:r>
              <w:rPr>
                <w:b/>
                <w:bCs/>
                <w:color w:val="2E3A87"/>
                <w:sz w:val="22"/>
                <w:szCs w:val="22"/>
              </w:rPr>
              <w:t xml:space="preserve">💼  NI 비즈니스 마스터의 핵심 규칙</w:t>
            </w:r>
          </w:p>
          <w:p>
            <w:pPr>
              <w:spacing w:before="40" w:after="40"/>
            </w:pPr>
            <w:r>
              <w:rPr>
                <w:sz w:val="10"/>
                <w:szCs w:val="10"/>
              </w:rPr>
              <w:t xml:space="preserve"> </w:t>
            </w:r>
          </w:p>
          <w:p>
            <w:pPr>
              <w:spacing w:before="40" w:after="40"/>
            </w:pPr>
            <w:r>
              <w:rPr>
                <w:color w:val="2C2C3E"/>
                <w:sz w:val="21"/>
                <w:szCs w:val="21"/>
              </w:rPr>
              <w:t xml:space="preserve">규칙 1: 전략은 혼자 짜되, 실행팀과 함께 구현하라</w:t>
            </w:r>
          </w:p>
          <w:p>
            <w:pPr>
              <w:spacing w:before="40" w:after="40"/>
            </w:pPr>
            <w:r>
              <w:rPr>
                <w:color w:val="2C2C3E"/>
                <w:sz w:val="21"/>
                <w:szCs w:val="21"/>
              </w:rPr>
              <w:t xml:space="preserve">규칙 2: 직관적 예측을 반드시 검증 가능한 가설로 번역하라</w:t>
            </w:r>
          </w:p>
          <w:p>
            <w:pPr>
              <w:spacing w:before="40" w:after="40"/>
            </w:pPr>
            <w:r>
              <w:rPr>
                <w:color w:val="2C2C3E"/>
                <w:sz w:val="21"/>
                <w:szCs w:val="21"/>
              </w:rPr>
              <w:t xml:space="preserve">규칙 3: 비전에 '지금 당장 할 수 있는 첫 번째 행동'을 항상 연결하라</w:t>
            </w:r>
          </w:p>
          <w:p>
            <w:pPr>
              <w:spacing w:before="40" w:after="40"/>
            </w:pPr>
            <w:r>
              <w:rPr>
                <w:color w:val="2C2C3E"/>
                <w:sz w:val="21"/>
                <w:szCs w:val="21"/>
              </w:rPr>
              <w:t xml:space="preserve">규칙 4: 직관이 틀렸을 때 빠르게 인정하고 수정하는 능력을 키우라</w:t>
            </w:r>
          </w:p>
        </w:tc>
      </w:tr>
    </w:tbl>
    <w:p>
      <w:pPr>
        <w:spacing w:before="0" w:after="80"/>
      </w:pPr>
    </w:p>
    <w:p>
      <w:pPr>
        <w:pStyle w:val="Heading3"/>
      </w:pPr>
      <w:r>
        <w:rPr>
          <w:color w:val="5B2D8E"/>
        </w:rPr>
        <w:t xml:space="preserve">영역 2 — 관계 마스터 전략</w:t>
      </w:r>
    </w:p>
    <w:p>
      <w:pPr>
        <w:spacing w:before="40" w:after="80"/>
      </w:pPr>
      <w:r>
        <w:rPr>
          <w:sz w:val="22"/>
          <w:szCs w:val="22"/>
        </w:rPr>
        <w:t xml:space="preserve">NI 관계 마스터의 핵심은 '완벽한 연결'을 기다리는 대신, '불완전한 연결을 깊게 가꾸는' 능력을 기르는 것입니다.</w:t>
      </w:r>
    </w:p>
    <w:p>
      <w:pPr>
        <w:pStyle w:val="ListParagraph"/>
        <w:numPr>
          <w:ilvl w:val="0"/>
          <w:numId w:val="3"/>
        </w:numPr>
        <w:spacing w:before="30" w:after="30"/>
      </w:pPr>
      <w:r>
        <w:rPr>
          <w:b/>
          <w:bCs/>
          <w:sz w:val="21"/>
          <w:szCs w:val="21"/>
        </w:rPr>
        <w:t xml:space="preserve">의식적 현재 연습: 대화 중 미래가 아닌 지금 이 사람에게 집중하는 훈련</w:t>
      </w:r>
    </w:p>
    <w:p>
      <w:pPr>
        <w:spacing w:before="40" w:after="80"/>
      </w:pPr>
      <w:r>
        <w:rPr>
          <w:sz w:val="22"/>
          <w:szCs w:val="22"/>
        </w:rPr>
        <w:t xml:space="preserve">  핸드폰을 내려놓고, 상대방의 눈을 보고, 그 사람이 지금 이 순간 어떤 상태인지에만 주의를 기울이세요.</w:t>
      </w:r>
    </w:p>
    <w:p>
      <w:pPr>
        <w:pStyle w:val="ListParagraph"/>
        <w:numPr>
          <w:ilvl w:val="0"/>
          <w:numId w:val="3"/>
        </w:numPr>
        <w:spacing w:before="30" w:after="30"/>
      </w:pPr>
      <w:r>
        <w:rPr>
          <w:b/>
          <w:bCs/>
          <w:sz w:val="21"/>
          <w:szCs w:val="21"/>
        </w:rPr>
        <w:t xml:space="preserve">설명하지 않는 수용: 내 직관을 상대방에게 설명하려는 충동 줄이기</w:t>
      </w:r>
    </w:p>
    <w:p>
      <w:pPr>
        <w:spacing w:before="40" w:after="80"/>
      </w:pPr>
      <w:r>
        <w:rPr>
          <w:sz w:val="22"/>
          <w:szCs w:val="22"/>
        </w:rPr>
        <w:t xml:space="preserve">  '이 사람은 이해 못 해'가 아니라 '지금 이 사람과 다른 방식으로 연결될 수 있다'로 전환하세요.</w:t>
      </w:r>
    </w:p>
    <w:p>
      <w:pPr>
        <w:pStyle w:val="ListParagraph"/>
        <w:numPr>
          <w:ilvl w:val="0"/>
          <w:numId w:val="3"/>
        </w:numPr>
        <w:spacing w:before="30" w:after="30"/>
      </w:pPr>
      <w:r>
        <w:rPr>
          <w:b/>
          <w:bCs/>
          <w:sz w:val="21"/>
          <w:szCs w:val="21"/>
        </w:rPr>
        <w:t xml:space="preserve">이상화 해독: 파트너를 이상화하는 패턴을 인식하고 현실의 사람을 보기</w:t>
      </w:r>
    </w:p>
    <w:p>
      <w:pPr>
        <w:spacing w:before="40" w:after="80"/>
      </w:pPr>
      <w:r>
        <w:rPr>
          <w:sz w:val="22"/>
          <w:szCs w:val="22"/>
        </w:rPr>
        <w:t xml:space="preserve">  '실제 이 사람'의 한계와 불완전함을 있는 그대로 바라보고 그럼에도 선택하는 연습.</w:t>
      </w:r>
    </w:p>
    <w:p>
      <w:pPr>
        <w:pStyle w:val="ListParagraph"/>
        <w:numPr>
          <w:ilvl w:val="0"/>
          <w:numId w:val="3"/>
        </w:numPr>
        <w:spacing w:before="30" w:after="30"/>
      </w:pPr>
      <w:r>
        <w:rPr>
          <w:b/>
          <w:bCs/>
          <w:sz w:val="21"/>
          <w:szCs w:val="21"/>
        </w:rPr>
        <w:t xml:space="preserve">수용의 선물: 이해받지 못해도 수용받는 관계 만들기</w:t>
      </w:r>
    </w:p>
    <w:p>
      <w:pPr>
        <w:spacing w:before="40" w:after="80"/>
      </w:pPr>
      <w:r>
        <w:rPr>
          <w:sz w:val="22"/>
          <w:szCs w:val="22"/>
        </w:rPr>
        <w:t xml:space="preserve">  완전한 이해보다 '넌 그런 사람이구나. 그래도 괜찮아'라는 수용이 훨씬 더 깊은 연결입니다.</w:t>
      </w:r>
    </w:p>
    <w:p>
      <w:pPr>
        <w:spacing w:before="0" w:after="80"/>
      </w:pPr>
    </w:p>
    <w:p>
      <w:pPr>
        <w:pStyle w:val="Heading3"/>
      </w:pPr>
      <w:r>
        <w:rPr>
          <w:color w:val="5B2D8E"/>
        </w:rPr>
        <w:t xml:space="preserve">영역 3 — 창작 마스터 전략</w:t>
      </w:r>
    </w:p>
    <w:p>
      <w:pPr>
        <w:spacing w:before="40" w:after="80"/>
      </w:pPr>
      <w:r>
        <w:rPr>
          <w:sz w:val="22"/>
          <w:szCs w:val="22"/>
        </w:rPr>
        <w:t xml:space="preserve">VISION의 창작 마스터리는 '완성'의 경험 축적입니다. 얼마나 완벽한가가 아니라, 얼마나 많이 완성했는가가 NI 창작자를 성장시킵니다.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창작 전략</w:t>
            </w:r>
          </w:p>
        </w:tc>
        <w:tc>
          <w:tcPr>
            <w:tcW w:type="dxa" w:w="696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구체적 방법</w:t>
            </w:r>
          </w:p>
        </w:tc>
      </w:tr>
      <w:tr>
        <w:tc>
          <w:tcPr>
            <w:tcW w:type="dxa" w:w="24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최소 완성 원칙</w:t>
            </w:r>
          </w:p>
        </w:tc>
        <w:tc>
          <w:tcPr>
            <w:tcW w:type="dxa" w:w="69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'완벽한 작품'이 아닌 '완성된 초안'을 목표로 삼기. 초안은 나쁠 권리가 있다.</w:t>
            </w:r>
          </w:p>
        </w:tc>
      </w:tr>
      <w:tr>
        <w:tc>
          <w:tcPr>
            <w:tcW w:type="dxa" w:w="24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정기 창작 블록</w:t>
            </w:r>
          </w:p>
        </w:tc>
        <w:tc>
          <w:tcPr>
            <w:tcW w:type="dxa" w:w="696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주 3회 이상 고정된 창작 시간 확보. 영감이 올 때까지 기다리지 말고 정해진 시간에 앉기.</w:t>
            </w:r>
          </w:p>
        </w:tc>
      </w:tr>
      <w:tr>
        <w:tc>
          <w:tcPr>
            <w:tcW w:type="dxa" w:w="24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단일 프로젝트 원칙</w:t>
            </w:r>
          </w:p>
        </w:tc>
        <w:tc>
          <w:tcPr>
            <w:tcW w:type="dxa" w:w="696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한 번에 하나의 주요 창작 프로젝트에만 집중. VISION의 동시 다발적 구상은 완성을 막는다.</w:t>
            </w:r>
          </w:p>
        </w:tc>
      </w:tr>
      <w:tr>
        <w:tc>
          <w:tcPr>
            <w:tcW w:type="dxa" w:w="24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공개 마감 설정</w:t>
            </w:r>
          </w:p>
        </w:tc>
        <w:tc>
          <w:tcPr>
            <w:tcW w:type="dxa" w:w="696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자신만의 마감이 아닌 외부 공개 마감을 설정. 독자/관객/파트너에게 약속하는 것이 완성을 가속.</w:t>
            </w:r>
          </w:p>
        </w:tc>
      </w:tr>
    </w:tbl>
    <w:p>
      <w:pPr>
        <w:spacing w:before="0" w:after="100"/>
      </w:pPr>
    </w:p>
    <w:p>
      <w:r>
        <w:br w:type="page"/>
      </w:r>
    </w:p>
    <w:p>
      <w:pPr>
        <w:pStyle w:val="Heading1"/>
      </w:pPr>
      <w:r>
        <w:t xml:space="preserve">7부  Stage 3 퀘스트</w:t>
      </w:r>
    </w:p>
    <w:p>
      <w:pPr>
        <w:pStyle w:val="Heading2"/>
      </w:pPr>
      <w:r>
        <w:t xml:space="preserve">🗺  통합의 90일 여정</w:t>
      </w:r>
    </w:p>
    <w:p>
      <w:pPr>
        <w:spacing w:before="40" w:after="80"/>
      </w:pPr>
      <w:r>
        <w:rPr>
          <w:sz w:val="22"/>
          <w:szCs w:val="22"/>
        </w:rPr>
        <w:t xml:space="preserve">Stage 3 퀘스트는 90일간의 심층 개성화 여정입니다. 이것은 단순한 미션이 아니라 당신의 삶 전체를 통합하는 실험입니다. 매일 하는 것보다 일관성이 더 중요합니다.</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thick" w:color="B8860B" w:sz="12"/>
              <w:bottom w:val="single" w:color="B8860B" w:sz="2"/>
              <w:right w:val="single" w:color="B8860B" w:sz="2"/>
            </w:tcBorders>
            <w:shd w:fill="FFFBF0" w:val="clear"/>
            <w:tcMar>
              <w:top w:type="dxa" w:w="160"/>
              <w:left w:type="dxa" w:w="240"/>
              <w:bottom w:type="dxa" w:w="160"/>
              <w:right w:type="dxa" w:w="240"/>
            </w:tcMar>
          </w:tcPr>
          <w:p>
            <w:pPr>
              <w:spacing w:before="0" w:after="40"/>
            </w:pPr>
            <w:r>
              <w:rPr>
                <w:b/>
                <w:bCs/>
                <w:color w:val="B8860B"/>
                <w:sz w:val="22"/>
                <w:szCs w:val="22"/>
              </w:rPr>
              <w:t xml:space="preserve">🏆  Stage 3 퀘스트 보상</w:t>
            </w:r>
          </w:p>
          <w:p>
            <w:pPr>
              <w:spacing w:before="40" w:after="40"/>
            </w:pPr>
            <w:r>
              <w:rPr>
                <w:color w:val="2C2C3E"/>
                <w:sz w:val="21"/>
                <w:szCs w:val="21"/>
              </w:rPr>
              <w:t xml:space="preserve">90일 완료 시: Stage 3 배지 (Gold) + Shadowgram 커뮤니티 멘토 자격 + 다음 시즌 리포트 무료 증정. 매월 성찰 보고서 제출 시 중간 보상 지급.</w:t>
            </w:r>
          </w:p>
        </w:tc>
      </w:tr>
    </w:tbl>
    <w:p>
      <w:pPr>
        <w:spacing w:before="0" w:after="80"/>
      </w:pPr>
    </w:p>
    <w:p>
      <w:pPr>
        <w:pStyle w:val="Heading3"/>
      </w:pPr>
      <w:r>
        <w:rPr>
          <w:color w:val="5B2D8E"/>
        </w:rPr>
        <w:t xml:space="preserve">Month 1 — 통합 준비 (1-30일)</w:t>
      </w:r>
    </w:p>
    <w:p>
      <w:pPr>
        <w:spacing w:before="40" w:after="80"/>
      </w:pPr>
      <w:r>
        <w:rPr>
          <w:sz w:val="22"/>
          <w:szCs w:val="22"/>
        </w:rPr>
        <w:t xml:space="preserve">목표: Tier1-2에서 발견한 모든 것을 하나의 개인 지도로 통합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4680"/>
      </w:tblGrid>
      <w:tr>
        <w:tc>
          <w:tcPr>
            <w:tcW w:type="dxa" w:w="12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34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미션 주제</w:t>
            </w:r>
          </w:p>
        </w:tc>
        <w:tc>
          <w:tcPr>
            <w:tcW w:type="dxa" w:w="46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실행 내용</w:t>
            </w:r>
          </w:p>
        </w:tc>
      </w:tr>
      <w:tr>
        <w:tc>
          <w:tcPr>
            <w:tcW w:type="dxa" w:w="1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Week 1</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NI 자서전 초안 작성</w:t>
            </w:r>
          </w:p>
        </w:tc>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지금까지의 NI 여정을 시간순으로 기록. 언제 직관이 맞았는가? 그림자가 어떻게 작동했는가? 최소 A4 5페이지</w:t>
            </w:r>
          </w:p>
        </w:tc>
      </w:tr>
      <w:tr>
        <w:tc>
          <w:tcPr>
            <w:tcW w:type="dxa" w:w="1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center"/>
            </w:pPr>
            <w:r>
              <w:rPr>
                <w:b w:val="false"/>
                <w:bCs w:val="false"/>
                <w:color w:val="2C2C3E"/>
                <w:sz w:val="21"/>
                <w:szCs w:val="21"/>
              </w:rPr>
              <w:t xml:space="preserve">Week 2</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Fluid Self 진단 심화</w:t>
            </w:r>
          </w:p>
        </w:tc>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세 가지 Fluid Self 중 어디에 있는지를 일상의 구체적 상황과 연결해 분석. 각 자아가 언제 작동하는가?</w:t>
            </w:r>
          </w:p>
        </w:tc>
      </w:tr>
      <w:tr>
        <w:tc>
          <w:tcPr>
            <w:tcW w:type="dxa" w:w="1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Week 3</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원형 여정 그리기</w:t>
            </w:r>
          </w:p>
        </w:tc>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예언자 / 안내자 / 지혜자 중 현재 어디에 있는지와 각 원형을 경험한 구체적 순간 3개씩 기록</w:t>
            </w:r>
          </w:p>
        </w:tc>
      </w:tr>
      <w:tr>
        <w:tc>
          <w:tcPr>
            <w:tcW w:type="dxa" w:w="1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center"/>
            </w:pPr>
            <w:r>
              <w:rPr>
                <w:b w:val="false"/>
                <w:bCs w:val="false"/>
                <w:color w:val="2C2C3E"/>
                <w:sz w:val="21"/>
                <w:szCs w:val="21"/>
              </w:rPr>
              <w:t xml:space="preserve">Week 4</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Month 1 통합 세션</w:t>
            </w:r>
          </w:p>
        </w:tc>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이번 달 발견을 A4 2페이지로 요약. '나의 VISION는 지금 어느 단계에 있는가?'에 대한 솔직한 답변</w:t>
            </w:r>
          </w:p>
        </w:tc>
      </w:tr>
    </w:tbl>
    <w:p>
      <w:pPr>
        <w:spacing w:before="0" w:after="80"/>
      </w:pPr>
    </w:p>
    <w:p>
      <w:pPr>
        <w:pStyle w:val="Heading3"/>
      </w:pPr>
      <w:r>
        <w:rPr>
          <w:color w:val="5B2D8E"/>
        </w:rPr>
        <w:t xml:space="preserve">Month 2 — 실제 통합 (31-60일)</w:t>
      </w:r>
    </w:p>
    <w:p>
      <w:pPr>
        <w:spacing w:before="40" w:after="80"/>
      </w:pPr>
      <w:r>
        <w:rPr>
          <w:sz w:val="22"/>
          <w:szCs w:val="22"/>
        </w:rPr>
        <w:t xml:space="preserve">목표: 빛과 그림자를 실제 삶의 상황에서 의식적으로 통합하기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4680"/>
      </w:tblGrid>
      <w:tr>
        <w:tc>
          <w:tcPr>
            <w:tcW w:type="dxa" w:w="12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34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미션 주제</w:t>
            </w:r>
          </w:p>
        </w:tc>
        <w:tc>
          <w:tcPr>
            <w:tcW w:type="dxa" w:w="46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실행 내용</w:t>
            </w:r>
          </w:p>
        </w:tc>
      </w:tr>
      <w:tr>
        <w:tc>
          <w:tcPr>
            <w:tcW w:type="dxa" w:w="1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Week 5</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능동적 상상 시작</w:t>
            </w:r>
          </w:p>
        </w:tc>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주 3회, 20분씩 능동적 상상 실습. 내면의 가장 강한 그림자 인물과 대화 시작</w:t>
            </w:r>
          </w:p>
        </w:tc>
      </w:tr>
      <w:tr>
        <w:tc>
          <w:tcPr>
            <w:tcW w:type="dxa" w:w="1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center"/>
            </w:pPr>
            <w:r>
              <w:rPr>
                <w:b w:val="false"/>
                <w:bCs w:val="false"/>
                <w:color w:val="2C2C3E"/>
                <w:sz w:val="21"/>
                <w:szCs w:val="21"/>
              </w:rPr>
              <w:t xml:space="preserve">Week 6</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집단 그림자 작업</w:t>
            </w:r>
          </w:p>
        </w:tc>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성취 중독 / 영적 우월주의 / 메시아 환상 중 자신에게 가장 강한 것을 선택해 일주일 집중 관찰</w:t>
            </w:r>
          </w:p>
        </w:tc>
      </w:tr>
      <w:tr>
        <w:tc>
          <w:tcPr>
            <w:tcW w:type="dxa" w:w="1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Week 7</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관계 통합 실험</w:t>
            </w:r>
          </w:p>
        </w:tc>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가장 어려운 관계 1개를 선택해 NI 관점에서 완전히 재해석. 그 관계에서 내 그림자가 어떻게 작동하는지 기록</w:t>
            </w:r>
          </w:p>
        </w:tc>
      </w:tr>
      <w:tr>
        <w:tc>
          <w:tcPr>
            <w:tcW w:type="dxa" w:w="1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center"/>
            </w:pPr>
            <w:r>
              <w:rPr>
                <w:b w:val="false"/>
                <w:bCs w:val="false"/>
                <w:color w:val="2C2C3E"/>
                <w:sz w:val="21"/>
                <w:szCs w:val="21"/>
              </w:rPr>
              <w:t xml:space="preserve">Week 8</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비전 재확인</w:t>
            </w:r>
          </w:p>
        </w:tc>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지금까지의 과정을 통해 변화한 나의 비전을 새롭게 기록. 초기 비전과 어떻게 달라졌는가?</w:t>
            </w:r>
          </w:p>
        </w:tc>
      </w:tr>
    </w:tbl>
    <w:p>
      <w:pPr>
        <w:spacing w:before="0" w:after="80"/>
      </w:pPr>
    </w:p>
    <w:p>
      <w:pPr>
        <w:pStyle w:val="Heading3"/>
      </w:pPr>
      <w:r>
        <w:rPr>
          <w:color w:val="5B2D8E"/>
        </w:rPr>
        <w:t xml:space="preserve">Month 3 — 완성과 전파 (61-90일)</w:t>
      </w:r>
    </w:p>
    <w:p>
      <w:pPr>
        <w:spacing w:before="40" w:after="80"/>
      </w:pPr>
      <w:r>
        <w:rPr>
          <w:sz w:val="22"/>
          <w:szCs w:val="22"/>
        </w:rPr>
        <w:t xml:space="preserve">목표: 개성화의 결실을 삶으로 표현하고 다른 사람들과 나누기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4680"/>
      </w:tblGrid>
      <w:tr>
        <w:tc>
          <w:tcPr>
            <w:tcW w:type="dxa" w:w="12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34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미션 주제</w:t>
            </w:r>
          </w:p>
        </w:tc>
        <w:tc>
          <w:tcPr>
            <w:tcW w:type="dxa" w:w="46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실행 내용</w:t>
            </w:r>
          </w:p>
        </w:tc>
      </w:tr>
      <w:tr>
        <w:tc>
          <w:tcPr>
            <w:tcW w:type="dxa" w:w="1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Week 9</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지혜자 연습</w:t>
            </w:r>
          </w:p>
        </w:tc>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주변 사람 1명에게 VISION의 통찰을 나눠주는 경험. 가르치려 말고 그냥 나누기</w:t>
            </w:r>
          </w:p>
        </w:tc>
      </w:tr>
      <w:tr>
        <w:tc>
          <w:tcPr>
            <w:tcW w:type="dxa" w:w="1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center"/>
            </w:pPr>
            <w:r>
              <w:rPr>
                <w:b w:val="false"/>
                <w:bCs w:val="false"/>
                <w:color w:val="2C2C3E"/>
                <w:sz w:val="21"/>
                <w:szCs w:val="21"/>
              </w:rPr>
              <w:t xml:space="preserve">Week 10</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창작 완성 도전</w:t>
            </w:r>
          </w:p>
        </w:tc>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지금 진행 중이거나 미완성인 창작 프로젝트 1개를 어떤 형태로든 완성. 완벽하지 않아도 됨</w:t>
            </w:r>
          </w:p>
        </w:tc>
      </w:tr>
      <w:tr>
        <w:tc>
          <w:tcPr>
            <w:tcW w:type="dxa" w:w="1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Week 11</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유산 설계</w:t>
            </w:r>
          </w:p>
        </w:tc>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내가 이 세상에 남기고 싶은 것을 글로 씀. 물질적 유산이 아닌 영향력의 유산. A4 2페이지 이상</w:t>
            </w:r>
          </w:p>
        </w:tc>
      </w:tr>
      <w:tr>
        <w:tc>
          <w:tcPr>
            <w:tcW w:type="dxa" w:w="1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center"/>
            </w:pPr>
            <w:r>
              <w:rPr>
                <w:b w:val="false"/>
                <w:bCs w:val="false"/>
                <w:color w:val="2C2C3E"/>
                <w:sz w:val="21"/>
                <w:szCs w:val="21"/>
              </w:rPr>
              <w:t xml:space="preserve">Week 12</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90일 통합 결산</w:t>
            </w:r>
          </w:p>
        </w:tc>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90일 여정 전체를 돌아보며 가장 중요한 5가지 변화를 기록. Stage 3 배지 신청</w:t>
            </w:r>
          </w:p>
        </w:tc>
      </w:tr>
    </w:tbl>
    <w:p>
      <w:pPr>
        <w:spacing w:before="0" w:after="100"/>
      </w:pPr>
    </w:p>
    <w:p>
      <w:r>
        <w:br w:type="page"/>
      </w:r>
    </w:p>
    <w:p>
      <w:pPr>
        <w:pStyle w:val="Heading1"/>
      </w:pPr>
      <w:r>
        <w:t xml:space="preserve">8부  개인 항해 지도</w:t>
      </w:r>
    </w:p>
    <w:p>
      <w:pPr>
        <w:pStyle w:val="Heading2"/>
      </w:pPr>
      <w:r>
        <w:t xml:space="preserve">나만의 NI 완성 설계</w:t>
      </w:r>
    </w:p>
    <w:p>
      <w:pPr>
        <w:spacing w:before="40" w:after="80"/>
      </w:pPr>
      <w:r>
        <w:rPr>
          <w:sz w:val="22"/>
          <w:szCs w:val="22"/>
        </w:rPr>
        <w:t xml:space="preserve">이 섹션은 당신 자신의 손으로 완성하는 부분입니다. 아래의 질문들에 솔직하게 답하면서 당신만의 NI 항해 지도를 그려보세요. 이것은 정답이 없는 탐구입니다.</w:t>
      </w:r>
    </w:p>
    <w:p>
      <w:pPr>
        <w:spacing w:before="0" w:after="80"/>
      </w:pPr>
    </w:p>
    <w:p>
      <w:pPr>
        <w:pStyle w:val="Heading3"/>
      </w:pPr>
      <w:r>
        <w:rPr>
          <w:color w:val="5B2D8E"/>
        </w:rPr>
        <w:t xml:space="preserve">나의 NI 현재 위치 진단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질문</w:t>
            </w:r>
          </w:p>
        </w:tc>
        <w:tc>
          <w:tcPr>
            <w:tcW w:type="dxa" w:w="46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나의 답 (작성 공간)</w:t>
            </w:r>
          </w:p>
        </w:tc>
      </w:tr>
      <w:tr>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지금 내가 가장 자주 경험하는 VISION의 빛은 무엇인가?</w:t>
            </w:r>
          </w:p>
        </w:tc>
        <w:tc>
          <w:tcPr>
            <w:tcW w:type="dxa" w:w="46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  </w:t>
            </w:r>
          </w:p>
        </w:tc>
      </w:tr>
      <w:tr>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지금 내 삶에서 가장 강하게 작동하는 그림자는 무엇인가?</w:t>
            </w:r>
          </w:p>
        </w:tc>
        <w:tc>
          <w:tcPr>
            <w:tcW w:type="dxa" w:w="46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  </w:t>
            </w:r>
          </w:p>
        </w:tc>
      </w:tr>
      <w:tr>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Se와 나의 관계는 지금 어떠한가? (전쟁? 휴전? 공존?)</w:t>
            </w:r>
          </w:p>
        </w:tc>
        <w:tc>
          <w:tcPr>
            <w:tcW w:type="dxa" w:w="46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  </w:t>
            </w:r>
          </w:p>
        </w:tc>
      </w:tr>
      <w:tr>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나는 지금 어느 원형 단계에 있는가? (예언자/안내자/지혜자)</w:t>
            </w:r>
          </w:p>
        </w:tc>
        <w:tc>
          <w:tcPr>
            <w:tcW w:type="dxa" w:w="46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  </w:t>
            </w:r>
          </w:p>
        </w:tc>
      </w:tr>
      <w:tr>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내 비전의 다음 단계는 무엇인가?</w:t>
            </w:r>
          </w:p>
        </w:tc>
        <w:tc>
          <w:tcPr>
            <w:tcW w:type="dxa" w:w="46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  </w:t>
            </w:r>
          </w:p>
        </w:tc>
      </w:tr>
      <w:tr>
        <w:tc>
          <w:tcPr>
            <w:tcW w:type="dxa" w:w="4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Stage 3 완성을 향한 나만의 한 걸음은 무엇인가?</w:t>
            </w:r>
          </w:p>
        </w:tc>
        <w:tc>
          <w:tcPr>
            <w:tcW w:type="dxa" w:w="46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  </w:t>
            </w:r>
          </w:p>
        </w:tc>
      </w:tr>
    </w:tbl>
    <w:p>
      <w:pPr>
        <w:spacing w:before="0" w:after="80"/>
      </w:pPr>
    </w:p>
    <w:p>
      <w:pPr>
        <w:pStyle w:val="Heading3"/>
      </w:pPr>
      <w:r>
        <w:rPr>
          <w:color w:val="5B2D8E"/>
        </w:rPr>
        <w:t xml:space="preserve">나의 NI 성장 선언</w:t>
      </w:r>
    </w:p>
    <w:p>
      <w:pPr>
        <w:spacing w:before="40" w:after="80"/>
      </w:pPr>
      <w:r>
        <w:rPr>
          <w:sz w:val="22"/>
          <w:szCs w:val="22"/>
        </w:rPr>
        <w:t xml:space="preserve">아래 공간에 자신만의 성장 선언을 작성하세요. 이것은 다른 누구를 위한 것이 아닙니다.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7" w:sz="4"/>
              <w:left w:val="thick" w:color="2E3A87" w:sz="16"/>
              <w:bottom w:val="single" w:color="2E3A87" w:sz="4"/>
              <w:right w:val="single" w:color="E8E8EE" w:sz="2"/>
            </w:tcBorders>
            <w:shd w:fill="F4F4F8" w:val="clear"/>
            <w:tcMar>
              <w:top w:type="dxa" w:w="400"/>
              <w:left w:type="dxa" w:w="240"/>
              <w:bottom w:type="dxa" w:w="1200"/>
              <w:right w:type="dxa" w:w="240"/>
            </w:tcMar>
          </w:tcPr>
          <w:p>
            <w:r>
              <w:rPr>
                <w:b/>
                <w:bCs/>
                <w:color w:val="2E3A87"/>
                <w:sz w:val="21"/>
                <w:szCs w:val="21"/>
              </w:rPr>
              <w:t xml:space="preserve">나, ________은 예언자의 여정에서 이것을 선언합니다:</w:t>
            </w:r>
          </w:p>
          <w:p>
            <w:r>
              <w:rPr>
                <w:sz w:val="21"/>
                <w:szCs w:val="21"/>
              </w:rPr>
              <w:t xml:space="preserve"> </w:t>
            </w:r>
          </w:p>
          <w:p>
            <w:r>
              <w:rPr>
                <w:color w:val="2C2C3E"/>
                <w:sz w:val="21"/>
                <w:szCs w:val="21"/>
              </w:rPr>
              <w:t xml:space="preserve">나의 가장 큰 빛은:  ___________________</w:t>
            </w:r>
          </w:p>
          <w:p>
            <w:r>
              <w:rPr>
                <w:sz w:val="21"/>
                <w:szCs w:val="21"/>
              </w:rPr>
              <w:t xml:space="preserve"> </w:t>
            </w:r>
          </w:p>
          <w:p>
            <w:r>
              <w:rPr>
                <w:color w:val="2C2C3E"/>
                <w:sz w:val="21"/>
                <w:szCs w:val="21"/>
              </w:rPr>
              <w:t xml:space="preserve">내가 통합할 그림자는:  ___________________</w:t>
            </w:r>
          </w:p>
          <w:p>
            <w:r>
              <w:rPr>
                <w:sz w:val="21"/>
                <w:szCs w:val="21"/>
              </w:rPr>
              <w:t xml:space="preserve"> </w:t>
            </w:r>
          </w:p>
          <w:p>
            <w:r>
              <w:rPr>
                <w:color w:val="2C2C3E"/>
                <w:sz w:val="21"/>
                <w:szCs w:val="21"/>
              </w:rPr>
              <w:t xml:space="preserve">나의 비전은:  ___________________</w:t>
            </w:r>
          </w:p>
          <w:p>
            <w:r>
              <w:rPr>
                <w:sz w:val="21"/>
                <w:szCs w:val="21"/>
              </w:rPr>
              <w:t xml:space="preserve"> </w:t>
            </w:r>
          </w:p>
          <w:p>
            <w:r>
              <w:rPr>
                <w:color w:val="2C2C3E"/>
                <w:sz w:val="21"/>
                <w:szCs w:val="21"/>
              </w:rPr>
              <w:t xml:space="preserve">내가 이 세상에 남길 것은:  ___________________</w:t>
            </w:r>
          </w:p>
        </w:tc>
      </w:tr>
    </w:tbl>
    <w:p>
      <w:pPr>
        <w:spacing w:before="0" w:after="100"/>
      </w:pPr>
    </w:p>
    <w:p>
      <w:r>
        <w:br w:type="page"/>
      </w:r>
    </w:p>
    <w:p>
      <w:pPr>
        <w:pStyle w:val="Heading1"/>
      </w:pPr>
      <w:r>
        <w:t xml:space="preserve">9부  다음 항해 도구</w:t>
      </w:r>
    </w:p>
    <w:p>
      <w:pPr>
        <w:pStyle w:val="Heading2"/>
      </w:pPr>
      <w:r>
        <w:t xml:space="preserve">상황별 부록 — 예언자의 특수 전선</w:t>
      </w:r>
    </w:p>
    <w:p>
      <w:pPr>
        <w:spacing w:before="40" w:after="80"/>
      </w:pPr>
      <w:r>
        <w:rPr>
          <w:sz w:val="22"/>
          <w:szCs w:val="22"/>
        </w:rPr>
        <w:t xml:space="preserve">Tier3 Master Report를 완료한 당신에게는 3가지 특수 상황을 위한 부록 리포트가 함께 제공됩니다. 각 부록은 VISION형이 특정 인생 위기 상황에서 어떻게 자신의 에너지를 사용하고 통합할 수 있는지를 다룹니다.</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부록 A</w:t>
            </w:r>
          </w:p>
        </w:tc>
        <w:tc>
          <w:tcPr>
            <w:tcW w:type="dxa" w:w="3120"/>
            <w:tcBorders>
              <w:top w:val="single" w:color="E8E8EE" w:sz="2"/>
              <w:left w:val="single" w:color="E8E8EE" w:sz="2"/>
              <w:bottom w:val="single" w:color="E8E8EE" w:sz="2"/>
              <w:right w:val="single" w:color="E8E8EE" w:sz="2"/>
            </w:tcBorders>
            <w:shd w:fill="5B2D8E" w:val="clear"/>
            <w:tcMar>
              <w:top w:type="dxa" w:w="80"/>
              <w:left w:type="dxa" w:w="120"/>
              <w:bottom w:type="dxa" w:w="80"/>
              <w:right w:type="dxa" w:w="120"/>
            </w:tcMar>
            <w:vAlign w:val="center"/>
          </w:tcPr>
          <w:p>
            <w:pPr>
              <w:jc w:val="center"/>
            </w:pPr>
            <w:r>
              <w:rPr>
                <w:b/>
                <w:bCs/>
                <w:color w:val="FFFFFF"/>
                <w:sz w:val="21"/>
                <w:szCs w:val="21"/>
              </w:rPr>
              <w:t xml:space="preserve">부록 B</w:t>
            </w:r>
          </w:p>
        </w:tc>
        <w:tc>
          <w:tcPr>
            <w:tcW w:type="dxa" w:w="3120"/>
            <w:tcBorders>
              <w:top w:val="single" w:color="E8E8EE" w:sz="2"/>
              <w:left w:val="single" w:color="E8E8EE" w:sz="2"/>
              <w:bottom w:val="single" w:color="E8E8EE" w:sz="2"/>
              <w:right w:val="single" w:color="E8E8EE" w:sz="2"/>
            </w:tcBorders>
            <w:shd w:fill="1A7A7A" w:val="clear"/>
            <w:tcMar>
              <w:top w:type="dxa" w:w="80"/>
              <w:left w:type="dxa" w:w="120"/>
              <w:bottom w:type="dxa" w:w="80"/>
              <w:right w:type="dxa" w:w="120"/>
            </w:tcMar>
            <w:vAlign w:val="center"/>
          </w:tcPr>
          <w:p>
            <w:pPr>
              <w:jc w:val="center"/>
            </w:pPr>
            <w:r>
              <w:rPr>
                <w:b/>
                <w:bCs/>
                <w:color w:val="FFFFFF"/>
                <w:sz w:val="21"/>
                <w:szCs w:val="21"/>
              </w:rPr>
              <w:t xml:space="preserve">부록 C</w:t>
            </w:r>
          </w:p>
        </w:tc>
      </w:tr>
      <w:tr>
        <w:tc>
          <w:tcPr>
            <w:tcW w:type="dxa" w:w="31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bCs/>
                <w:color w:val="2C2C3E"/>
                <w:sz w:val="21"/>
                <w:szCs w:val="21"/>
              </w:rPr>
              <w:t xml:space="preserve">🌩 Storm Breaker</w:t>
            </w:r>
          </w:p>
        </w:tc>
        <w:tc>
          <w:tcPr>
            <w:tcW w:type="dxa" w:w="312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center"/>
            </w:pPr>
            <w:r>
              <w:rPr>
                <w:b/>
                <w:bCs/>
                <w:color w:val="2C2C3E"/>
                <w:sz w:val="21"/>
                <w:szCs w:val="21"/>
              </w:rPr>
              <w:t xml:space="preserve">🌿 Climate Changer</w:t>
            </w:r>
          </w:p>
        </w:tc>
        <w:tc>
          <w:tcPr>
            <w:tcW w:type="dxa" w:w="3120"/>
            <w:tcBorders>
              <w:top w:val="single" w:color="E8E8EE" w:sz="2"/>
              <w:left w:val="single" w:color="E8E8EE" w:sz="2"/>
              <w:bottom w:val="single" w:color="E8E8EE" w:sz="2"/>
              <w:right w:val="single" w:color="E8E8EE" w:sz="2"/>
            </w:tcBorders>
            <w:shd w:fill="E0E8F5" w:val="clear"/>
            <w:tcMar>
              <w:top w:type="dxa" w:w="80"/>
              <w:left w:type="dxa" w:w="120"/>
              <w:bottom w:type="dxa" w:w="80"/>
              <w:right w:type="dxa" w:w="120"/>
            </w:tcMar>
            <w:vAlign w:val="center"/>
          </w:tcPr>
          <w:p>
            <w:pPr>
              <w:jc w:val="center"/>
            </w:pPr>
            <w:r>
              <w:rPr>
                <w:b/>
                <w:bCs/>
                <w:color w:val="2C2C3E"/>
                <w:sz w:val="21"/>
                <w:szCs w:val="21"/>
              </w:rPr>
              <w:t xml:space="preserve">🌾 Harvest Moon</w:t>
            </w:r>
          </w:p>
        </w:tc>
      </w:tr>
      <w:tr>
        <w:tc>
          <w:tcPr>
            <w:tcW w:type="dxa" w:w="31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비즈니스 위기 대응</w:t>
            </w:r>
          </w:p>
        </w:tc>
        <w:tc>
          <w:tcPr>
            <w:tcW w:type="dxa" w:w="312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center"/>
            </w:pPr>
            <w:r>
              <w:rPr>
                <w:b w:val="false"/>
                <w:bCs w:val="false"/>
                <w:color w:val="2C2C3E"/>
                <w:sz w:val="21"/>
                <w:szCs w:val="21"/>
              </w:rPr>
              <w:t xml:space="preserve">관계 회복 가이드</w:t>
            </w:r>
          </w:p>
        </w:tc>
        <w:tc>
          <w:tcPr>
            <w:tcW w:type="dxa" w:w="3120"/>
            <w:tcBorders>
              <w:top w:val="single" w:color="E8E8EE" w:sz="2"/>
              <w:left w:val="single" w:color="E8E8EE" w:sz="2"/>
              <w:bottom w:val="single" w:color="E8E8EE" w:sz="2"/>
              <w:right w:val="single" w:color="E8E8EE" w:sz="2"/>
            </w:tcBorders>
            <w:shd w:fill="E0E8F5" w:val="clear"/>
            <w:tcMar>
              <w:top w:type="dxa" w:w="80"/>
              <w:left w:type="dxa" w:w="120"/>
              <w:bottom w:type="dxa" w:w="80"/>
              <w:right w:type="dxa" w:w="120"/>
            </w:tcMar>
            <w:vAlign w:val="center"/>
          </w:tcPr>
          <w:p>
            <w:pPr>
              <w:jc w:val="center"/>
            </w:pPr>
            <w:r>
              <w:rPr>
                <w:b w:val="false"/>
                <w:bCs w:val="false"/>
                <w:color w:val="2C2C3E"/>
                <w:sz w:val="21"/>
                <w:szCs w:val="21"/>
              </w:rPr>
              <w:t xml:space="preserve">부와 유산 설계</w:t>
            </w:r>
          </w:p>
        </w:tc>
      </w:tr>
      <w:tr>
        <w:tc>
          <w:tcPr>
            <w:tcW w:type="dxa" w:w="31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VISION형이 비즈니스 위기에서 어떻게 직관을 사용하고, 언제 그림자에 주의해야 하는가. 태풍 3구간, 72시간 프로토콜, 30일 회복 로드맵.</w:t>
            </w:r>
          </w:p>
        </w:tc>
        <w:tc>
          <w:tcPr>
            <w:tcW w:type="dxa" w:w="312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VISION형이 중요한 관계를 회복하는 과정에서 활용할 수 있는 구체적 도구와 대화법. 유형별 충돌 패턴과 화해 스크립트.</w:t>
            </w:r>
          </w:p>
        </w:tc>
        <w:tc>
          <w:tcPr>
            <w:tcW w:type="dxa" w:w="3120"/>
            <w:tcBorders>
              <w:top w:val="single" w:color="E8E8EE" w:sz="2"/>
              <w:left w:val="single" w:color="E8E8EE" w:sz="2"/>
              <w:bottom w:val="single" w:color="E8E8EE" w:sz="2"/>
              <w:right w:val="single" w:color="E8E8EE" w:sz="2"/>
            </w:tcBorders>
            <w:shd w:fill="E0E8F5" w:val="clear"/>
            <w:tcMar>
              <w:top w:type="dxa" w:w="80"/>
              <w:left w:type="dxa" w:w="120"/>
              <w:bottom w:type="dxa" w:w="80"/>
              <w:right w:type="dxa" w:w="120"/>
            </w:tcMar>
            <w:vAlign w:val="center"/>
          </w:tcPr>
          <w:p>
            <w:pPr>
              <w:jc w:val="left"/>
            </w:pPr>
            <w:r>
              <w:rPr>
                <w:b w:val="false"/>
                <w:bCs w:val="false"/>
                <w:color w:val="2C2C3E"/>
                <w:sz w:val="21"/>
                <w:szCs w:val="21"/>
              </w:rPr>
              <w:t xml:space="preserve">VISION형의 돈과 부에 대한 그림자를 해소하고, 자신만의 재정 시스템과 유산을 설계하는 실전 가이드.</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7" w:sz="2"/>
              <w:left w:val="thick" w:color="2E3A87" w:sz="12"/>
              <w:bottom w:val="single" w:color="2E3A87" w:sz="2"/>
              <w:right w:val="single" w:color="2E3A87" w:sz="2"/>
            </w:tcBorders>
            <w:shd w:fill="E8EAFF" w:val="clear"/>
            <w:tcMar>
              <w:top w:type="dxa" w:w="160"/>
              <w:left w:type="dxa" w:w="240"/>
              <w:bottom w:type="dxa" w:w="160"/>
              <w:right w:type="dxa" w:w="240"/>
            </w:tcMar>
          </w:tcPr>
          <w:p>
            <w:pPr>
              <w:spacing w:before="0" w:after="40"/>
            </w:pPr>
            <w:r>
              <w:rPr>
                <w:b/>
                <w:bCs/>
                <w:color w:val="2E3A87"/>
                <w:sz w:val="22"/>
                <w:szCs w:val="22"/>
              </w:rPr>
              <w:t xml:space="preserve">📌  부록 활용 가이드</w:t>
            </w:r>
          </w:p>
          <w:p>
            <w:pPr>
              <w:spacing w:before="40" w:after="40"/>
            </w:pPr>
            <w:r>
              <w:rPr>
                <w:sz w:val="10"/>
                <w:szCs w:val="10"/>
              </w:rPr>
              <w:t xml:space="preserve"> </w:t>
            </w:r>
          </w:p>
          <w:p>
            <w:pPr>
              <w:spacing w:before="40" w:after="40"/>
            </w:pPr>
            <w:r>
              <w:rPr>
                <w:color w:val="2C2C3E"/>
                <w:sz w:val="21"/>
                <w:szCs w:val="21"/>
              </w:rPr>
              <w:t xml:space="preserve">부록은 해당 상황이 실제로 찾아왔을 때 가장 강력하게 작동합니다. 평상시에 한 번 읽어두고, 실제 위기나 전환점이 올 때 다시 꺼내 보세요. 위기 속에서 VISION의 통찰은 가장 선명해집니다.</w:t>
            </w:r>
          </w:p>
        </w:tc>
      </w:tr>
    </w:tbl>
    <w:p>
      <w:pPr>
        <w:spacing w:before="0" w:after="100"/>
      </w:pPr>
    </w:p>
    <w:p>
      <w:pPr>
        <w:pBdr>
          <w:bottom w:val="single" w:color="2E3A87" w:sz="4"/>
        </w:pBdr>
        <w:spacing w:before="60" w:after="60"/>
      </w:pPr>
    </w:p>
    <w:p>
      <w:pPr>
        <w:spacing w:before="0" w:after="60"/>
      </w:pPr>
    </w:p>
    <w:p>
      <w:pPr>
        <w:spacing w:before="0" w:after="60"/>
        <w:jc w:val="center"/>
      </w:pPr>
      <w:r>
        <w:rPr>
          <w:b/>
          <w:bCs/>
          <w:color w:val="2E3A87"/>
          <w:sz w:val="28"/>
          <w:szCs w:val="28"/>
        </w:rPr>
        <w:t xml:space="preserve">예언자의 여정은 끝나지 않습니다.</w:t>
      </w:r>
    </w:p>
    <w:p>
      <w:pPr>
        <w:spacing w:before="0" w:after="60"/>
        <w:jc w:val="center"/>
      </w:pPr>
      <w:r>
        <w:rPr>
          <w:color w:val="5B2D8E"/>
          <w:sz w:val="24"/>
          <w:szCs w:val="24"/>
        </w:rPr>
        <w:t xml:space="preserve">바다가 된 당신은 이제 더 깊이 흐를 뿐입니다.</w:t>
      </w:r>
    </w:p>
    <w:p>
      <w:pPr>
        <w:spacing w:before="0" w:after="80"/>
      </w:pPr>
    </w:p>
    <w:p>
      <w:pPr>
        <w:spacing w:before="0" w:after="0"/>
        <w:jc w:val="center"/>
      </w:pPr>
      <w:r>
        <w:rPr>
          <w:color w:val="8899AA"/>
          <w:sz w:val="18"/>
          <w:szCs w:val="18"/>
        </w:rPr>
        <w:t xml:space="preserve">© ShiningShadow  ·  Shadowgram VISION Master Report  ·  Tier 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3A87" w:sz="4"/>
      </w:pBdr>
      <w:tabs>
        <w:tab w:val="right" w:pos="9360"/>
      </w:tabs>
      <w:spacing w:before="0" w:after="80"/>
    </w:pPr>
    <w:r>
      <w:rPr>
        <w:color w:val="8899AA"/>
        <w:sz w:val="18"/>
        <w:szCs w:val="18"/>
      </w:rPr>
      <w:t xml:space="preserve">SHADOWGRAM  ·  VISION Master Report (Tier 3)</w:t>
    </w:r>
    <w:r>
      <w:rPr>
        <w:color w:val="2E3A87"/>
        <w:sz w:val="18"/>
        <w:szCs w:val="18"/>
      </w:rPr>
      <w:t xml:space="preserve">	통합의 여정 — 예언자의 완성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3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2E3A8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3A8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2026-02-20T14:56:54.265Z</dcterms:created>
  <dcterms:modified xsi:type="dcterms:W3CDTF">2026-02-20T14:56:54.265Z</dcterms:modified>
</cp:coreProperties>
</file>

<file path=docProps/custom.xml><?xml version="1.0" encoding="utf-8"?>
<Properties xmlns="http://schemas.openxmlformats.org/officeDocument/2006/custom-properties" xmlns:vt="http://schemas.openxmlformats.org/officeDocument/2006/docPropsVTypes"/>
</file>