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85F9" w14:textId="77777777" w:rsidR="009F62C7" w:rsidRDefault="002D25BC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36EA7BB" w14:textId="77777777" w:rsidR="009F62C7" w:rsidRDefault="002D25B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7257798" w14:textId="77777777" w:rsidR="009F62C7" w:rsidRDefault="009F62C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62C7" w14:paraId="1B356D90" w14:textId="77777777">
        <w:tc>
          <w:tcPr>
            <w:tcW w:w="4508" w:type="dxa"/>
          </w:tcPr>
          <w:p w14:paraId="3369C0B6" w14:textId="77777777" w:rsidR="009F62C7" w:rsidRDefault="002D2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12CC52" w14:textId="51FF6417" w:rsidR="009F62C7" w:rsidRDefault="002B09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9F62C7" w14:paraId="5B5C4E30" w14:textId="77777777">
        <w:tc>
          <w:tcPr>
            <w:tcW w:w="4508" w:type="dxa"/>
          </w:tcPr>
          <w:p w14:paraId="6BB8E5E2" w14:textId="77777777" w:rsidR="009F62C7" w:rsidRDefault="002D2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F57EE43" w14:textId="6FA574FD" w:rsidR="009F62C7" w:rsidRDefault="002B09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</w:t>
            </w:r>
            <w:r w:rsidR="00CA4860">
              <w:rPr>
                <w:rFonts w:ascii="Calibri" w:eastAsia="Calibri" w:hAnsi="Calibri" w:cs="Calibri"/>
              </w:rPr>
              <w:t>7</w:t>
            </w:r>
            <w:r w:rsidRPr="002B09DC">
              <w:rPr>
                <w:rFonts w:ascii="Calibri" w:eastAsia="Calibri" w:hAnsi="Calibri" w:cs="Calibri"/>
              </w:rPr>
              <w:t>6ab4df35a238dc999eb5e6de</w:t>
            </w:r>
          </w:p>
        </w:tc>
      </w:tr>
      <w:tr w:rsidR="009F62C7" w14:paraId="31A6CE22" w14:textId="77777777">
        <w:tc>
          <w:tcPr>
            <w:tcW w:w="4508" w:type="dxa"/>
          </w:tcPr>
          <w:p w14:paraId="7F307D12" w14:textId="77777777" w:rsidR="009F62C7" w:rsidRDefault="002D2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3B227D" w14:textId="77777777" w:rsidR="009F62C7" w:rsidRDefault="002D2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9F62C7" w14:paraId="3CC9E686" w14:textId="77777777">
        <w:tc>
          <w:tcPr>
            <w:tcW w:w="4508" w:type="dxa"/>
          </w:tcPr>
          <w:p w14:paraId="673EB516" w14:textId="77777777" w:rsidR="009F62C7" w:rsidRDefault="002D2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B5E974" w14:textId="77777777" w:rsidR="009F62C7" w:rsidRDefault="009F62C7">
            <w:pPr>
              <w:rPr>
                <w:rFonts w:ascii="Calibri" w:eastAsia="Calibri" w:hAnsi="Calibri" w:cs="Calibri"/>
              </w:rPr>
            </w:pPr>
          </w:p>
        </w:tc>
      </w:tr>
    </w:tbl>
    <w:p w14:paraId="289D855D" w14:textId="77777777" w:rsidR="009F62C7" w:rsidRDefault="009F62C7"/>
    <w:p w14:paraId="3E11FCBA" w14:textId="77777777" w:rsidR="009F62C7" w:rsidRDefault="002D25BC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1751"/>
        <w:gridCol w:w="2051"/>
        <w:gridCol w:w="1901"/>
        <w:gridCol w:w="1901"/>
        <w:gridCol w:w="956"/>
      </w:tblGrid>
      <w:tr w:rsidR="009F62C7" w14:paraId="7A353836" w14:textId="77777777">
        <w:trPr>
          <w:trHeight w:val="1055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195166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48A21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43BFD1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19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22BF17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9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09D377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9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2243D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9F62C7" w14:paraId="1809C11D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BA6554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E2F25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Creation &amp; Activation (Flow Designer)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359EF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Open Flow Designer, create the “Standard Laptop Task” flow, add the Service Catalog trigger and Create Catalog Task action, then click Activate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CE0835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is saved and activated successfully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D9FAF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created and activated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83F2E3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44F33F14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2366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EB29E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Assignment to Catalog Item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8701A8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Maintain Items → Standard Laptop → Process Engine; remove old automation, select Flow and add “Standard Laptop Task”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774F4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is linked to the catalog item and saved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2E9646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linked; item saved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47C8E9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49B7FC9C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C7B117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E19C7F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Catalog Task Creation (Short Description / Description)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D5F25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Order Standard Laptop (Hardware → Order Now), approve the request, open Requested Item → Catalog Tasks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7F253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Catalog Task is created with the laptop-configuration Short Description and Description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982980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SCTASK0010002 created with the configuration message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7CFB0E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1F84B525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2D32D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FT-04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C2B69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Assignment Group &amp; Approval Check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2A0840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Open the created Catalog Task and check Assignment Group and Approval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B666D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Task assigned to Hardware group; Approval = Approved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E54202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Assigned to Hardware; Approval: Approved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21B79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4303DDA4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260B28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86D8A4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Task Creation Response (Automation Speed)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3206FD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Approve the request and check Catalog Tasks for the new task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2D1AE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Task appears automatically right after approval, without manual action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72DBC5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Task created automatically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6136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03C890E3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ABA64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AD51B0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Manual Effort Reduction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23B217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Count the manual steps needed to create and assign the configuration task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73FE6F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No manual task creation or assignment needed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F4DF9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0 manual steps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33441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32BE1D2C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AF61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706FFE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Record Traceability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856068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Check that the Request, Requested Item and Catalog Task are linked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D0364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Task is linked to its requested item and request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FC426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SCTASK0010002 → RITM0010002 → REQ0010002 linked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D4A4A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</w:tbl>
    <w:p w14:paraId="4271EDCA" w14:textId="77777777" w:rsidR="009F62C7" w:rsidRDefault="009F62C7"/>
    <w:p w14:paraId="27BC2FD5" w14:textId="77777777" w:rsidR="009F62C7" w:rsidRDefault="009F62C7"/>
    <w:sectPr w:rsidR="009F62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2C7"/>
    <w:rsid w:val="002B09DC"/>
    <w:rsid w:val="002D25BC"/>
    <w:rsid w:val="009F62C7"/>
    <w:rsid w:val="00CA4860"/>
    <w:rsid w:val="00D26D4E"/>
    <w:rsid w:val="00D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14B7"/>
  <w15:docId w15:val="{F38ECE21-21B0-40CD-BAB3-997FE19B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3</cp:revision>
  <dcterms:created xsi:type="dcterms:W3CDTF">2026-09-30T16:42:00Z</dcterms:created>
  <dcterms:modified xsi:type="dcterms:W3CDTF">2026-09-30T16:44:00Z</dcterms:modified>
</cp:coreProperties>
</file>