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087ED" w14:textId="77777777" w:rsidR="00E5430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Project Development Phase</w:t>
      </w:r>
    </w:p>
    <w:p w14:paraId="31EB6E42" w14:textId="77777777" w:rsidR="00E5430C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2FF1A7AE" w14:textId="77777777" w:rsidR="00E5430C" w:rsidRDefault="00E5430C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5430C" w14:paraId="055945D7" w14:textId="77777777">
        <w:tc>
          <w:tcPr>
            <w:tcW w:w="4508" w:type="dxa"/>
          </w:tcPr>
          <w:p w14:paraId="64BA7F8C" w14:textId="77777777" w:rsidR="00E5430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61BC06AF" w14:textId="2A146AE0" w:rsidR="00E5430C" w:rsidRDefault="00F93DD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30 September 2026</w:t>
            </w:r>
          </w:p>
        </w:tc>
      </w:tr>
      <w:tr w:rsidR="00E5430C" w14:paraId="50FACEA2" w14:textId="77777777">
        <w:tc>
          <w:tcPr>
            <w:tcW w:w="4508" w:type="dxa"/>
          </w:tcPr>
          <w:p w14:paraId="4CD8E98D" w14:textId="77777777" w:rsidR="00E5430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388492A6" w14:textId="6AF8B46F" w:rsidR="00E5430C" w:rsidRDefault="00F93DDA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MKU201Team7</w:t>
            </w:r>
            <w:r w:rsidRPr="00F93DDA">
              <w:rPr>
                <w:rFonts w:ascii="Calibri" w:eastAsia="Calibri" w:hAnsi="Calibri" w:cs="Calibri"/>
              </w:rPr>
              <w:t>6ab4df35a238dc999eb5e6de</w:t>
            </w:r>
          </w:p>
        </w:tc>
      </w:tr>
      <w:tr w:rsidR="00E5430C" w14:paraId="088AD4B7" w14:textId="77777777">
        <w:tc>
          <w:tcPr>
            <w:tcW w:w="4508" w:type="dxa"/>
          </w:tcPr>
          <w:p w14:paraId="40D5FF02" w14:textId="77777777" w:rsidR="00E5430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6CA4C79D" w14:textId="77777777" w:rsidR="00E5430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Streamlining IT Procurement: Automating Standard Laptop Orders with Flow Designer</w:t>
            </w:r>
          </w:p>
        </w:tc>
      </w:tr>
      <w:tr w:rsidR="00E5430C" w14:paraId="0640557D" w14:textId="77777777">
        <w:tc>
          <w:tcPr>
            <w:tcW w:w="4508" w:type="dxa"/>
          </w:tcPr>
          <w:p w14:paraId="510F1B90" w14:textId="77777777" w:rsidR="00E5430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4BA14E29" w14:textId="77777777" w:rsidR="00E5430C" w:rsidRDefault="00E5430C">
            <w:pPr>
              <w:rPr>
                <w:rFonts w:ascii="Calibri" w:eastAsia="Calibri" w:hAnsi="Calibri" w:cs="Calibri"/>
              </w:rPr>
            </w:pPr>
          </w:p>
        </w:tc>
      </w:tr>
    </w:tbl>
    <w:p w14:paraId="6D1C40AC" w14:textId="77777777" w:rsidR="00E5430C" w:rsidRDefault="00E5430C">
      <w:pPr>
        <w:spacing w:after="160" w:line="259" w:lineRule="auto"/>
        <w:rPr>
          <w:rFonts w:ascii="Calibri" w:eastAsia="Calibri" w:hAnsi="Calibri" w:cs="Calibri"/>
          <w:b/>
        </w:rPr>
      </w:pPr>
    </w:p>
    <w:p w14:paraId="6FEA0363" w14:textId="77777777" w:rsidR="00E5430C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Model Performance Testing:</w:t>
      </w:r>
    </w:p>
    <w:p w14:paraId="7F90E55F" w14:textId="77777777" w:rsidR="00E5430C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team shall fill the following information in model performance testing template.</w:t>
      </w:r>
    </w:p>
    <w:tbl>
      <w:tblPr>
        <w:tblStyle w:val="a4"/>
        <w:tblW w:w="88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35"/>
        <w:gridCol w:w="2565"/>
        <w:gridCol w:w="5580"/>
      </w:tblGrid>
      <w:tr w:rsidR="00E5430C" w14:paraId="18305778" w14:textId="77777777">
        <w:trPr>
          <w:trHeight w:val="557"/>
        </w:trPr>
        <w:tc>
          <w:tcPr>
            <w:tcW w:w="735" w:type="dxa"/>
          </w:tcPr>
          <w:p w14:paraId="74BC69D1" w14:textId="77777777" w:rsidR="00E5430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S.No.</w:t>
            </w:r>
          </w:p>
        </w:tc>
        <w:tc>
          <w:tcPr>
            <w:tcW w:w="2565" w:type="dxa"/>
          </w:tcPr>
          <w:p w14:paraId="7B345DF3" w14:textId="77777777" w:rsidR="00E5430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Parameter</w:t>
            </w:r>
          </w:p>
        </w:tc>
        <w:tc>
          <w:tcPr>
            <w:tcW w:w="5580" w:type="dxa"/>
          </w:tcPr>
          <w:p w14:paraId="23052A31" w14:textId="77777777" w:rsidR="00E5430C" w:rsidRDefault="00000000">
            <w:pPr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Screenshot / Values</w:t>
            </w:r>
          </w:p>
        </w:tc>
      </w:tr>
      <w:tr w:rsidR="00E5430C" w14:paraId="3E692F03" w14:textId="77777777">
        <w:trPr>
          <w:trHeight w:val="817"/>
        </w:trPr>
        <w:tc>
          <w:tcPr>
            <w:tcW w:w="735" w:type="dxa"/>
          </w:tcPr>
          <w:p w14:paraId="11985CE1" w14:textId="77777777" w:rsidR="00E5430C" w:rsidRDefault="00E5430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1D2FE5C1" w14:textId="77777777" w:rsidR="00E5430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Data Rendered </w:t>
            </w:r>
          </w:p>
        </w:tc>
        <w:tc>
          <w:tcPr>
            <w:tcW w:w="5580" w:type="dxa"/>
          </w:tcPr>
          <w:p w14:paraId="518DD190" w14:textId="77777777" w:rsidR="00E5430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Requested Item record RITM0010002 (Standard Laptop, Request REQ0010002) is rendered from the Service Catalog after clicking Order Now. Stage: Request Approved; State: Open; Quantity: 1.</w:t>
            </w:r>
          </w:p>
          <w:p w14:paraId="48AD60D9" w14:textId="77777777" w:rsidR="00E5430C" w:rsidRDefault="00000000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36C4B957" wp14:editId="340706C3">
                  <wp:extent cx="3017520" cy="148108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4810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430C" w14:paraId="183CAACC" w14:textId="77777777">
        <w:trPr>
          <w:trHeight w:val="817"/>
        </w:trPr>
        <w:tc>
          <w:tcPr>
            <w:tcW w:w="735" w:type="dxa"/>
          </w:tcPr>
          <w:p w14:paraId="643D592F" w14:textId="77777777" w:rsidR="00E5430C" w:rsidRDefault="00E5430C">
            <w:pPr>
              <w:numPr>
                <w:ilvl w:val="0"/>
                <w:numId w:val="1"/>
              </w:numPr>
              <w:spacing w:after="160" w:line="259" w:lineRule="auto"/>
              <w:ind w:hanging="360"/>
              <w:rPr>
                <w:rFonts w:ascii="Calibri" w:eastAsia="Calibri" w:hAnsi="Calibri" w:cs="Calibri"/>
              </w:rPr>
            </w:pPr>
          </w:p>
        </w:tc>
        <w:tc>
          <w:tcPr>
            <w:tcW w:w="2565" w:type="dxa"/>
          </w:tcPr>
          <w:p w14:paraId="20934AC6" w14:textId="77777777" w:rsidR="00E5430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Data Preprocessing</w:t>
            </w:r>
          </w:p>
        </w:tc>
        <w:tc>
          <w:tcPr>
            <w:tcW w:w="5580" w:type="dxa"/>
          </w:tcPr>
          <w:p w14:paraId="4DA85A95" w14:textId="77777777" w:rsidR="00E5430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 cleaning or transformation was required because the data is captured directly from the catalog order. In the “Standard Laptop Task” flow (Global application, Run As: System User) the Service Catalog trigger passes the Requested Item Record to the Create Catalog Task action, with the Short Description and Description set for laptop configuration.</w:t>
            </w:r>
          </w:p>
          <w:p w14:paraId="4EA7D900" w14:textId="77777777" w:rsidR="00E5430C" w:rsidRDefault="00000000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0C9B3D9C" wp14:editId="3A974A30">
                  <wp:extent cx="3017520" cy="1514311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5143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430C" w14:paraId="057F991B" w14:textId="77777777">
        <w:trPr>
          <w:trHeight w:val="817"/>
        </w:trPr>
        <w:tc>
          <w:tcPr>
            <w:tcW w:w="735" w:type="dxa"/>
          </w:tcPr>
          <w:p w14:paraId="6A7106C2" w14:textId="77777777" w:rsidR="00E5430C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3.</w:t>
            </w:r>
          </w:p>
        </w:tc>
        <w:tc>
          <w:tcPr>
            <w:tcW w:w="2565" w:type="dxa"/>
          </w:tcPr>
          <w:p w14:paraId="0D1D3897" w14:textId="77777777" w:rsidR="00E5430C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Utilization of Data Filters</w:t>
            </w:r>
          </w:p>
        </w:tc>
        <w:tc>
          <w:tcPr>
            <w:tcW w:w="5580" w:type="dxa"/>
          </w:tcPr>
          <w:p w14:paraId="3510B2DA" w14:textId="77777777" w:rsidR="00E5430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 xml:space="preserve">Catalog item “Standard Laptop” selected under the Hardware category of the Service Catalog; Process Engine </w:t>
            </w:r>
            <w:r>
              <w:rPr>
                <w:rFonts w:ascii="Calibri" w:eastAsia="Calibri" w:hAnsi="Calibri" w:cs="Calibri"/>
              </w:rPr>
              <w:lastRenderedPageBreak/>
              <w:t>set to Flow; task assignment filtered to the Hardware group; Approval value set to Approved.</w:t>
            </w:r>
          </w:p>
          <w:p w14:paraId="5CAA1F4C" w14:textId="77777777" w:rsidR="00E5430C" w:rsidRDefault="00000000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5905D5F9" wp14:editId="4FEE96AF">
                  <wp:extent cx="3017520" cy="1487759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4877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430C" w14:paraId="7EAF39FB" w14:textId="77777777">
        <w:trPr>
          <w:trHeight w:val="817"/>
        </w:trPr>
        <w:tc>
          <w:tcPr>
            <w:tcW w:w="735" w:type="dxa"/>
          </w:tcPr>
          <w:p w14:paraId="0B2142E8" w14:textId="77777777" w:rsidR="00E5430C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lastRenderedPageBreak/>
              <w:t>4.</w:t>
            </w:r>
          </w:p>
        </w:tc>
        <w:tc>
          <w:tcPr>
            <w:tcW w:w="2565" w:type="dxa"/>
          </w:tcPr>
          <w:p w14:paraId="16106433" w14:textId="77777777" w:rsidR="00E5430C" w:rsidRDefault="00000000">
            <w:pPr>
              <w:rPr>
                <w:rFonts w:ascii="Calibri" w:eastAsia="Calibri" w:hAnsi="Calibri" w:cs="Calibri"/>
                <w:color w:val="222222"/>
              </w:rPr>
            </w:pPr>
            <w:r>
              <w:rPr>
                <w:rFonts w:ascii="Calibri" w:eastAsia="Calibri" w:hAnsi="Calibri" w:cs="Calibri"/>
                <w:color w:val="222222"/>
              </w:rPr>
              <w:t>DAX Queries Used</w:t>
            </w:r>
          </w:p>
        </w:tc>
        <w:tc>
          <w:tcPr>
            <w:tcW w:w="5580" w:type="dxa"/>
          </w:tcPr>
          <w:p w14:paraId="0DE0A88F" w14:textId="77777777" w:rsidR="00E5430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Not applicable – no DAX is used in this project. The equivalent logic is built with Flow Designer: Trigger – Service Catalog; Action 1 – Create Catalog Task (table sc_task, Requested Item = Trigger › Requested Item Record).</w:t>
            </w:r>
          </w:p>
        </w:tc>
      </w:tr>
      <w:tr w:rsidR="00E5430C" w14:paraId="05C25D66" w14:textId="77777777">
        <w:trPr>
          <w:trHeight w:val="817"/>
        </w:trPr>
        <w:tc>
          <w:tcPr>
            <w:tcW w:w="735" w:type="dxa"/>
          </w:tcPr>
          <w:p w14:paraId="23504FB1" w14:textId="77777777" w:rsidR="00E5430C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5.</w:t>
            </w:r>
          </w:p>
        </w:tc>
        <w:tc>
          <w:tcPr>
            <w:tcW w:w="2565" w:type="dxa"/>
          </w:tcPr>
          <w:p w14:paraId="5B0DF65E" w14:textId="77777777" w:rsidR="00E5430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Dashboard design</w:t>
            </w:r>
          </w:p>
        </w:tc>
        <w:tc>
          <w:tcPr>
            <w:tcW w:w="5580" w:type="dxa"/>
          </w:tcPr>
          <w:p w14:paraId="41B14F69" w14:textId="77777777" w:rsidR="00E5430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No of Visualizations / Graphs - </w:t>
            </w:r>
            <w:r>
              <w:rPr>
                <w:rFonts w:ascii="Calibri" w:eastAsia="Calibri" w:hAnsi="Calibri" w:cs="Calibri"/>
              </w:rPr>
              <w:t>0</w:t>
            </w:r>
          </w:p>
          <w:p w14:paraId="4A405220" w14:textId="77777777" w:rsidR="00E5430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Flow Designer canvas with 1 trigger (Service Catalog) and 1 action (Create Catalog Task); the flow is activated after the confirmation prompt.</w:t>
            </w:r>
          </w:p>
          <w:p w14:paraId="209B6D71" w14:textId="77777777" w:rsidR="00E5430C" w:rsidRDefault="00000000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0F17A0A1" wp14:editId="1879E6EE">
                  <wp:extent cx="3017520" cy="1526536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5265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5430C" w14:paraId="6161468A" w14:textId="77777777">
        <w:trPr>
          <w:trHeight w:val="817"/>
        </w:trPr>
        <w:tc>
          <w:tcPr>
            <w:tcW w:w="735" w:type="dxa"/>
          </w:tcPr>
          <w:p w14:paraId="0C85C143" w14:textId="77777777" w:rsidR="00E5430C" w:rsidRDefault="00000000">
            <w:pPr>
              <w:spacing w:after="160" w:line="259" w:lineRule="auto"/>
              <w:ind w:left="644" w:hanging="36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6</w:t>
            </w:r>
          </w:p>
        </w:tc>
        <w:tc>
          <w:tcPr>
            <w:tcW w:w="2565" w:type="dxa"/>
          </w:tcPr>
          <w:p w14:paraId="0253EB74" w14:textId="77777777" w:rsidR="00E5430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color w:val="222222"/>
              </w:rPr>
              <w:t>Report Design</w:t>
            </w:r>
          </w:p>
        </w:tc>
        <w:tc>
          <w:tcPr>
            <w:tcW w:w="5580" w:type="dxa"/>
          </w:tcPr>
          <w:p w14:paraId="687C78E3" w14:textId="77777777" w:rsidR="00E5430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 xml:space="preserve">No of Visualizations / Graphs - </w:t>
            </w:r>
            <w:r>
              <w:rPr>
                <w:rFonts w:ascii="Calibri" w:eastAsia="Calibri" w:hAnsi="Calibri" w:cs="Calibri"/>
              </w:rPr>
              <w:t>0</w:t>
            </w:r>
          </w:p>
          <w:p w14:paraId="0A367BB4" w14:textId="77777777" w:rsidR="00E5430C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Output record: Catalog Task SCTASK0010002 created for RITM0010002 – Approval: Approved, State: Open, assigned to the Hardware team for laptop configuration.</w:t>
            </w:r>
          </w:p>
          <w:p w14:paraId="67346DB2" w14:textId="77777777" w:rsidR="00E5430C" w:rsidRDefault="00000000">
            <w:pPr>
              <w:rPr>
                <w:rFonts w:ascii="Calibri" w:eastAsia="Calibri" w:hAnsi="Calibri" w:cs="Calibri"/>
              </w:rPr>
            </w:pPr>
            <w:r>
              <w:rPr>
                <w:noProof/>
              </w:rPr>
              <w:drawing>
                <wp:inline distT="0" distB="0" distL="0" distR="0" wp14:anchorId="179CF2E8" wp14:editId="7B1F7BD4">
                  <wp:extent cx="3017520" cy="1495486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7520" cy="1495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BDC0627" w14:textId="77777777" w:rsidR="00E5430C" w:rsidRDefault="00E5430C">
      <w:pPr>
        <w:spacing w:after="160" w:line="259" w:lineRule="auto"/>
        <w:rPr>
          <w:rFonts w:ascii="Calibri" w:eastAsia="Calibri" w:hAnsi="Calibri" w:cs="Calibri"/>
        </w:rPr>
      </w:pPr>
    </w:p>
    <w:p w14:paraId="72E50731" w14:textId="77777777" w:rsidR="00E5430C" w:rsidRDefault="00E5430C"/>
    <w:p w14:paraId="5751DAE9" w14:textId="77777777" w:rsidR="00E5430C" w:rsidRDefault="00E5430C"/>
    <w:p w14:paraId="7A47FD13" w14:textId="77777777" w:rsidR="00E5430C" w:rsidRDefault="00E5430C"/>
    <w:sectPr w:rsidR="00E5430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425744"/>
    <w:multiLevelType w:val="multilevel"/>
    <w:tmpl w:val="B582CA2E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8063219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30C"/>
    <w:rsid w:val="00341309"/>
    <w:rsid w:val="00E5430C"/>
    <w:rsid w:val="00F93D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31531"/>
  <w15:docId w15:val="{BD024BA1-5E71-40FE-83D7-ECB113077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KpJy9cpHDFdO2mufiCwq3BDAVQ==">CgMxLjA4AHIhMTA5aGExeWpmSncyTW14aUpVTFBKLXl4OFBsWFNaUDZp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277</Words>
  <Characters>1580</Characters>
  <Application>Microsoft Office Word</Application>
  <DocSecurity>0</DocSecurity>
  <Lines>13</Lines>
  <Paragraphs>3</Paragraphs>
  <ScaleCrop>false</ScaleCrop>
  <Company/>
  <LinksUpToDate>false</LinksUpToDate>
  <CharactersWithSpaces>1854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aaaa h</cp:lastModifiedBy>
  <cp:revision>2</cp:revision>
  <dcterms:created xsi:type="dcterms:W3CDTF">2026-09-30T16:45:00Z</dcterms:created>
  <dcterms:modified xsi:type="dcterms:W3CDTF">2026-09-30T16:45:00Z</dcterms:modified>
</cp:coreProperties>
</file>