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产品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描述</w:t>
      </w:r>
    </w:p>
    <w:p>
      <w:pPr>
        <w:autoSpaceDE w:val="0"/>
        <w:autoSpaceDN w:val="0"/>
        <w:adjustRightInd w:val="0"/>
        <w:spacing w:before="0"/>
        <w:ind w:left="0" w:right="0"/>
        <w:rPr>
          <w:rFonts w:ascii="Roboto" w:hAnsi="Roboto" w:eastAsia="思源黑体 CN Regular" w:cs="Gill Sans MT"/>
          <w:sz w:val="18"/>
          <w:szCs w:val="18"/>
          <w:lang w:eastAsia="zh-CN"/>
        </w:rPr>
      </w:pPr>
      <w:r>
        <w:rPr>
          <w:rFonts w:ascii="Roboto" w:hAnsi="Roboto" w:eastAsia="思源黑体 CN Regular" w:cs="Gill Sans MT"/>
          <w:sz w:val="18"/>
          <w:szCs w:val="18"/>
          <w:lang w:val="en-US" w:eastAsia="zh-CN"/>
        </w:rPr>
        <w:t xml:space="preserve">{{+产品描述}}</w:t>
      </w:r>
    </w:p>
    <w:p>
      <w:pPr>
        <w:autoSpaceDE w:val="0"/>
        <w:autoSpaceDN w:val="0"/>
        <w:adjustRightInd w:val="0"/>
        <w:spacing w:before="0"/>
        <w:ind w:left="0" w:right="0"/>
        <w:rPr>
          <w:rFonts w:ascii="Roboto" w:hAnsi="Roboto" w:eastAsia="Source Han Sans CN Regular" w:cs="Gill Sans MT"/>
          <w:sz w:val="18"/>
          <w:szCs w:val="18"/>
          <w:lang w:eastAsia="zh-CN"/>
        </w:rPr>
      </w:pPr>
    </w:p>
    <w:p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主要特点</w:t>
      </w:r>
    </w:p>
    <w:p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  <w:t xml:space="preserve">{{+主要特点}}</w:t>
      </w:r>
    </w:p>
    <w:p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产品规格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1350"/>
        <w:gridCol w:w="1299"/>
      </w:tblGrid>
      <w:tr>
        <w:trPr>
          <w:trHeight w:val="280" w:hRule="atLeast"/>
        </w:trPr>
        <w:tc>
          <w:tcPr>
            <w:tcW w:w="2057" w:type="dxa"/>
            <w:vAlign w:val="center"/>
          </w:tcPr>
          <w:p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40" w:lineRule="exact"/>
              <w:ind w:left="340" w:right="0"/>
              <w:jc w:val="right"/>
              <w:rPr>
                <w:rFonts w:ascii="Roboto" w:hAnsi="Roboto" w:eastAsia="思源黑体 CN Regular" w:cs="Gill Sans MT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  <w:t xml:space="preserve">{{产品规格.化学类型}}</w:t>
            </w:r>
          </w:p>
        </w:tc>
      </w:tr>
      <w:tr>
        <w:trPr>
          <w:trHeight w:val="205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bottom"/>
          </w:tcPr>
          <w:p>
            <w:pPr>
              <w:spacing w:before="0" w:after="20" w:line="240" w:lineRule="exact"/>
              <w:ind w:left="0" w:right="0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{{产品规格.外观}}</w:t>
            </w:r>
          </w:p>
        </w:tc>
      </w:tr>
      <w:tr>
        <w:trPr>
          <w:trHeight w:val="406" w:hRule="atLeast"/>
        </w:trPr>
        <w:tc>
          <w:tcPr>
            <w:tcW w:w="2057" w:type="dxa"/>
          </w:tcPr>
          <w:p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粘度</w:t>
            </w:r>
            <w:r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  <w:t xml:space="preserve"> </w:t>
            </w:r>
          </w:p>
          <w:p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{{产品规格.粘度.测试温度}}    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 </w:t>
            </w:r>
          </w:p>
          <w:p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{{产品规格.粘度.测试方法}}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/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</w:t>
            </w:r>
          </w:p>
          <w:p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bCs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{{产品规格.粘度.测试转速}}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{{产品规格.粘度.单位}}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{{产品规格.粘度.数值}}</w:t>
            </w:r>
          </w:p>
        </w:tc>
      </w:tr>
      <w:tr>
        <w:trPr>
          <w:trHeight w:val="19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酸值</w:t>
            </w: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{{产品规格.酸值.单位}}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{{产品规格.酸值.数值}}</w:t>
            </w:r>
          </w:p>
        </w:tc>
      </w:tr>
      <w:tr>
        <w:trPr>
          <w:trHeight w:val="55" w:hRule="atLeast"/>
        </w:trPr>
        <w:tc>
          <w:tcPr>
            <w:tcW w:w="2057" w:type="dxa"/>
            <w:shd w:val="clear" w:color="auto" w:fill="auto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密度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{{产品规格.密度.单位}}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{{产品规格.密度.数值}}</w:t>
            </w:r>
          </w:p>
        </w:tc>
      </w:tr>
      <w:tr>
        <w:trPr>
          <w:trHeight w:val="4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折光率（液态）</w:t>
            </w:r>
          </w:p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{{产品规格.折光率（液态）.测试温度}}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{{产品规格.折光率（液态）.数值}}</w:t>
            </w:r>
          </w:p>
        </w:tc>
      </w:tr>
      <w:tr>
        <w:trPr>
          <w:trHeight w:val="230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有效成分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{{产品规格.有效成分.单位}}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{{产品规格.有效成分.数值}}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官能度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{{产品规格.官能度}}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断裂伸长率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{{产品规格.断裂伸长率.单位}}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{{产品规格.断裂伸长率.数值}}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硬度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{{产品规格.硬度.单位}}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{{产品规格.硬度.数值}}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色度</w:t>
            </w:r>
          </w:p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{{产品规格.色度.测试标准}}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{{产品规格.色度.单位}}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{{产品规格.色度.数值}}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水分含量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{{产品规格.水分含量.单位}}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{{产品规格.水分含量.数值}}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残留单体含量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{{产品规格.残留单体含量.单位}}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{{产品规格.残留单体含量.数值}}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阻聚剂含量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{{产品规格.阻聚剂含量.单位}}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{{产品规格.阻聚剂含量.数值}}</w:t>
            </w:r>
          </w:p>
        </w:tc>
      </w:tr>
      <w:tr>
        <w:trPr>
          <w:trHeight w:val="313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数均分子量（Mn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{{产品规格.数均分子量（Mn）.单位}}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{{产品规格.数均分子量（Mn）.数值}}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重均分子量（Mw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{{产品规格.重均分子量（Mw）.单位}}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{{产品规格.重均分子量（Mw）.数值}}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分子量分布（Mw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/Mn)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{{产品规格.分子量分布（Mw/Mn）}}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玻璃化转变温度（Tg</w:t>
            </w:r>
            <w:r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{{产品规格.玻璃化转变温度（Tg）.单位}}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{{产品规格.玻璃化转变温度（Tg）.数值}}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热分解温度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{{产品规格.热分解温度.单位}}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{{产品规格.热分解温度.数值}}</w:t>
            </w:r>
          </w:p>
        </w:tc>
      </w:tr>
      <w:tr>
        <w:trPr>
          <w:trHeight w:val="306" w:hRule="atLeast"/>
        </w:trPr>
        <w:tc>
          <w:tcPr>
            <w:tcW w:w="2057" w:type="dxa"/>
            <w:vAlign w:val="center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C=C双键当量（不饱和度）</w:t>
            </w:r>
          </w:p>
        </w:tc>
        <w:tc>
          <w:tcPr>
            <w:tcW w:w="1350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{{产品规格.C=C双键当量（不饱和度）.单位}}</w:t>
            </w:r>
          </w:p>
        </w:tc>
        <w:tc>
          <w:tcPr>
            <w:tcW w:w="1299" w:type="dxa"/>
            <w:vAlign w:val="center"/>
          </w:tcPr>
          <w:p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 xml:space="preserve">{{产品规格.C=C双键当量（不饱和度）.数值}}</w:t>
            </w:r>
          </w:p>
        </w:tc>
      </w:tr>
    </w:tbl>
    <w:p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pacing w:val="-2"/>
          <w:sz w:val="24"/>
          <w:lang w:val="en-US" w:eastAsia="zh-CN"/>
        </w:rPr>
      </w:pPr>
      <w:r>
        <w:rPr>
          <w:rFonts w:ascii="Roboto" w:hAnsi="Roboto" w:eastAsia="思源黑体 CN Regular" w:cs="Gill Sans MT"/>
          <w:b/>
          <w:sz w:val="24"/>
        </w:rPr>
        <w:t>固化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方式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851"/>
        <w:gridCol w:w="1445"/>
      </w:tblGrid>
      <w:tr>
        <w:trPr>
          <w:trHeight w:val="283" w:hRule="atLeast"/>
        </w:trPr>
        <w:tc>
          <w:tcPr>
            <w:tcW w:w="2410" w:type="dxa"/>
          </w:tcPr>
          <w:p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eastAsia="zh-CN"/>
              </w:rPr>
              <w:t xml:space="preserve">{{产品规格.固化方式.固化条件}}</w:t>
            </w:r>
          </w:p>
          <w:p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{{产品规格.固化方式.温度}}</w:t>
            </w:r>
          </w:p>
        </w:tc>
        <w:tc>
          <w:tcPr>
            <w:tcW w:w="851" w:type="dxa"/>
            <w:vAlign w:val="center"/>
          </w:tcPr>
          <w:p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bCs/>
                <w:sz w:val="16"/>
                <w:szCs w:val="18"/>
                <w:lang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{{产品规格.固化方式.时间单位}}</w:t>
            </w:r>
          </w:p>
        </w:tc>
        <w:tc>
          <w:tcPr>
            <w:tcW w:w="1445" w:type="dxa"/>
            <w:vAlign w:val="center"/>
          </w:tcPr>
          <w:p>
            <w:pPr>
              <w:spacing w:before="0" w:line="276" w:lineRule="auto"/>
              <w:ind w:left="0" w:right="0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 xml:space="preserve">{{产品规格.固化方式.时间数值}}</w:t>
            </w:r>
          </w:p>
        </w:tc>
      </w:tr>
    </w:tbl>
    <w:p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pacing w:val="-2"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推荐用途</w:t>
      </w:r>
    </w:p>
    <w:p>
      <w:pPr>
        <w:spacing w:before="240" w:after="120"/>
        <w:ind w:left="0" w:right="0"/>
        <w:rPr>
          <w:rFonts w:hint="eastAsia" w:ascii="Roboto" w:hAnsi="Roboto" w:eastAsia="思源黑体 CN Regular" w:cs="Gill Sans MT"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sz w:val="18"/>
          <w:szCs w:val="18"/>
          <w:lang w:val="en-US" w:eastAsia="zh-CN"/>
        </w:rPr>
        <w:t xml:space="preserve">{{+推荐用途}}</w:t>
      </w:r>
    </w:p>
    <w:p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储存及贮存期</w:t>
      </w:r>
    </w:p>
    <w:p>
      <w:pPr>
        <w:pStyle w:val="20"/>
        <w:spacing w:before="120" w:beforeLines="50"/>
        <w:jc w:val="both"/>
        <w:rPr>
          <w:rFonts w:ascii="Roboto" w:hAnsi="Roboto" w:eastAsia="思源黑体 CN Regular" w:cs="Gill Sans MT"/>
          <w:sz w:val="18"/>
          <w:szCs w:val="18"/>
        </w:rPr>
      </w:pPr>
      <w:r>
        <w:rPr>
          <w:rFonts w:ascii="Roboto" w:hAnsi="Roboto" w:eastAsia="思源黑体 CN Regular" w:cs="Gill Sans MT"/>
          <w:sz w:val="18"/>
          <w:szCs w:val="18"/>
          <w:lang w:val="en-US" w:eastAsia="zh-CN"/>
        </w:rPr>
        <w:t xml:space="preserve">{{+储存及贮存期}}</w:t>
      </w:r>
    </w:p>
    <w:p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安全及健康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sz w:val="18"/>
          <w:szCs w:val="18"/>
          <w:highlight w:val="none"/>
          <w:lang w:val="en-US" w:eastAsia="zh-CN"/>
        </w:rPr>
        <w:t xml:space="preserve">{{+安全及健康}}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lang w:eastAsia="zh-CN"/>
        </w:rPr>
      </w:pPr>
    </w:p>
    <w:p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可用包装</w:t>
      </w:r>
    </w:p>
    <w:p>
      <w:pPr>
        <w:pStyle w:val="5"/>
        <w:tabs>
          <w:tab w:val="left" w:pos="270"/>
          <w:tab w:val="right" w:pos="4950"/>
        </w:tabs>
        <w:spacing w:before="0" w:after="120"/>
        <w:ind w:left="0" w:right="0"/>
        <w:jc w:val="left"/>
        <w:rPr>
          <w:rFonts w:hint="default" w:ascii="Roboto" w:hAnsi="Roboto" w:eastAsia="思源黑体 CN Regular" w:cs="Gill Sans MT"/>
          <w:sz w:val="18"/>
          <w:szCs w:val="18"/>
          <w:highlight w:val="none"/>
          <w:lang w:val="en-US" w:eastAsia="zh-CN"/>
        </w:rPr>
      </w:pPr>
      <w:r>
        <w:rPr>
          <w:rFonts w:hint="eastAsia" w:ascii="Roboto" w:hAnsi="Roboto" w:eastAsia="思源黑体 CN Regular" w:cs="Gill Sans MT"/>
          <w:sz w:val="18"/>
          <w:szCs w:val="18"/>
          <w:lang w:val="en-US" w:eastAsia="zh-CN"/>
        </w:rPr>
        <w:t xml:space="preserve">{{+可用包装}}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ascii="Roboto" w:hAnsi="Roboto" w:eastAsia="思源黑体 CN Regular" w:cs="Gill Sans MT"/>
          <w:i/>
          <w:iCs/>
          <w:lang w:eastAsia="zh-CN"/>
        </w:rPr>
        <w:t>免责声明</w:t>
      </w: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</w:p>
    <w:p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 xml:space="preserve">{{+免责声明}}</w:t>
      </w:r>
    </w:p>
    <w:p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FgAA&#10;AGRycy9QSwECFAAUAAAACACHTuJAFxSXYdMAAAAFAQAADwAAAAAAAAABACAAAAA4AAAAZHJzL2Rv&#10;d25yZXYueG1sUEsBAhQAFAAAAAgAh07iQJjh+z7wAQAAvQMAAA4AAAAAAAAAAQAgAAAAOAEAAGRy&#10;cy9lMm9Eb2MueG1sUEsFBgAAAAAGAAYAWQEAAJoF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144" w:right="0"/>
    </w:pP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esktop/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esktop/图片1.png图片1"/>
                  <pic:cNvPicPr>
                    <a:picLocks noChangeAspect="1"/>
                  </pic:cNvPicPr>
                </pic:nvPicPr>
                <pic:blipFill>
                  <a:blip r:embed="rId1"/>
                  <a:srcRect l="164" r="164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243840</wp:posOffset>
              </wp:positionV>
              <wp:extent cx="3322955" cy="1209040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1E2DA1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实验室数据表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XXX丙烯酸单体/树脂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 xml:space="preserve">版本1｜ 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11/2024</w:t>
                          </w:r>
                        </w:p>
                        <w:p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9.2pt;height:95.2pt;width:261.6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z4tLHtoAAAALAQAADwAAAAAAAAABACAAAAA4AAAAZHJzL2Rvd25yZXYu&#10;eG1sUEsBAhQAFAAAAAgAh07iQPqZNpvjAQAA1QMAAA4AAAAAAAAAAQAgAAAAPw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1E2DA1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实验室数据表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XXX丙烯酸单体/树脂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 xml:space="preserve">版本1｜ 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11/2024</w:t>
                    </w:r>
                  </w:p>
                  <w:p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  <w:p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1"/>
    <w:bookmarkStart w:id="1" w:name="_Hlk108704076"/>
    <w:bookmarkStart w:id="2" w:name="OLE_LINK2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1000760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8.8pt;height:0pt;width:506.8pt;z-index:251660288;mso-width-relative:page;mso-height-relative:page;" filled="f" stroked="t" coordsize="21600,21600" o:gfxdata="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OVw12DY&#10;AAAACwEAAA8AAAAAAAAAAQAgAAAAOAAAAGRycy9kb3ducmV2LnhtbFBLAQIUABQAAAAIAIdO4kDW&#10;PG4t0QEAALUDAAAOAAAAAAAAAAEAIAAAAD0BAABkcnMvZTJvRG9jLnhtbFBLBQYAAAAABgAGAFkB&#10;AACABQAAAAA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  <w:t>N-Sil 8171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07/2023</w:t>
                          </w:r>
                        </w:p>
                        <w:p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BWNgvZ2QAAAAsBAAAPAAAAAAAAAAEAIAAAADgAAABkcnMvZG93bnJldi54&#10;bWxQSwECFAAUAAAACACHTuJAl7iUpOMBAADUAwAADgAAAAAAAAABACAAAAA+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  <w:t>N-Sil 8171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  <w:t>07/2023</w:t>
                    </w:r>
                  </w:p>
                  <w:p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BYAAABkcnMvUEsBAhQAFAAAAAgAh07iQJBlwYrW&#10;AAAABwEAAA8AAAAAAAAAAQAgAAAAOAAAAGRycy9kb3ducmV2LnhtbFBLAQIUABQAAAAIAIdO4kBp&#10;ifri0wEAALUDAAAOAAAAAAAAAAEAIAAAADsBAABkcnMvZTJvRG9jLnhtbFBLBQYAAAAABgAGAFkB&#10;AACABQAAAAA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BF1CE1"/>
    <w:rsid w:val="2FF4AA28"/>
    <w:rsid w:val="2FFEA7E3"/>
    <w:rsid w:val="3DBE88E8"/>
    <w:rsid w:val="49FE397A"/>
    <w:rsid w:val="51D443D7"/>
    <w:rsid w:val="5FDD194E"/>
    <w:rsid w:val="5FFC40E4"/>
    <w:rsid w:val="5FFF12DC"/>
    <w:rsid w:val="6BBEE274"/>
    <w:rsid w:val="6FBF3CE1"/>
    <w:rsid w:val="7BF65A1B"/>
    <w:rsid w:val="7DFF73D4"/>
    <w:rsid w:val="7ECDF71B"/>
    <w:rsid w:val="7FFBC0A0"/>
    <w:rsid w:val="87F3E7CA"/>
    <w:rsid w:val="97FBDAF7"/>
    <w:rsid w:val="BEBD4D18"/>
    <w:rsid w:val="DBBD718B"/>
    <w:rsid w:val="DE9FF722"/>
    <w:rsid w:val="F77F17A2"/>
    <w:rsid w:val="F7FCCEA8"/>
    <w:rsid w:val="F7FDF8E9"/>
    <w:rsid w:val="F9BD1612"/>
    <w:rsid w:val="FC69CC2C"/>
    <w:rsid w:val="FEEF1A88"/>
    <w:rsid w:val="FEEFA4E5"/>
    <w:rsid w:val="FF29206C"/>
    <w:rsid w:val="FFF58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249</TotalTime>
  <ScaleCrop>false</ScaleCrop>
  <LinksUpToDate>false</LinksUpToDate>
  <CharactersWithSpaces>1262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2025-12-21T06:11:00Z</dcterms:created>
  <dc:creator>amandine.yu@colltech.cn</dc:creator>
  <cp:lastModifiedBy>吕柯</cp:lastModifiedBy>
  <cp:lastPrinted>2025-12-21T03:36:00Z</cp:lastPrinted>
  <dcterms:modified xsi:type="dcterms:W3CDTF">2026-09-01T21:08:47Z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2052-6.5.2.8766</vt:lpwstr>
  </property>
  <property fmtid="{D5CDD505-2E9C-101B-9397-08002B2CF9AE}" pid="11" name="ICV">
    <vt:lpwstr>110CE3A661381C3C4B35606AD731DAA7_43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