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7B4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组分及结构式</w:t>
      </w:r>
    </w:p>
    <w:p w14:paraId="1AD73352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{{+组分及结构式}}</w:t>
      </w:r>
    </w:p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{{+主要特性}}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物化参数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898"/>
        <w:gridCol w:w="1353"/>
      </w:tblGrid>
      <w:tr w14:paraId="5CD4A4C1">
        <w:trPr>
          <w:trHeight w:val="280" w:hRule="atLeast"/>
        </w:trPr>
        <w:tc>
          <w:tcPr>
            <w:tcW w:w="2455" w:type="dxa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898" w:type="dxa"/>
            <w:vAlign w:val="center"/>
          </w:tcPr>
          <w:p w14:paraId="41A09D3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53" w:type="dxa"/>
            <w:vAlign w:val="center"/>
          </w:tcPr>
          <w:p w14:paraId="49BC6DFF">
            <w:pPr>
              <w:spacing w:before="0" w:line="240" w:lineRule="exact"/>
              <w:ind w:left="340" w:right="0"/>
              <w:jc w:val="righ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  <w:t xml:space="preserve">{{物化参数.化学类型}}</w:t>
            </w:r>
          </w:p>
        </w:tc>
      </w:tr>
      <w:tr w14:paraId="34CDC10E">
        <w:trPr>
          <w:trHeight w:val="205" w:hRule="atLeast"/>
        </w:trPr>
        <w:tc>
          <w:tcPr>
            <w:tcW w:w="2455" w:type="dxa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外观 </w:t>
            </w:r>
          </w:p>
        </w:tc>
        <w:tc>
          <w:tcPr>
            <w:tcW w:w="898" w:type="dxa"/>
            <w:vAlign w:val="center"/>
          </w:tcPr>
          <w:p w14:paraId="6A9EA08D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53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{{物化参数.外观}}</w:t>
            </w:r>
          </w:p>
        </w:tc>
      </w:tr>
      <w:tr w14:paraId="7F4080B3">
        <w:trPr>
          <w:trHeight w:val="406" w:hRule="atLeast"/>
        </w:trPr>
        <w:tc>
          <w:tcPr>
            <w:tcW w:w="2455" w:type="dxa"/>
          </w:tcPr>
          <w:p w14:paraId="39F0E74F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粘度</w:t>
            </w:r>
            <w:r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  <w:t xml:space="preserve"> </w:t>
            </w:r>
          </w:p>
          <w:p w14:paraId="3BF0EFF6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{{物化参数.粘度.测试温度}}</w:t>
            </w:r>
          </w:p>
          <w:p w14:paraId="00916B6F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{{物化参数.粘度.测试方法}}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/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/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</w:p>
          <w:p w14:paraId="65D32C42">
            <w:pPr>
              <w:spacing w:before="0" w:line="276" w:lineRule="auto"/>
              <w:ind w:left="0" w:right="0"/>
              <w:jc w:val="left"/>
              <w:rPr>
                <w:rFonts w:ascii="Roboto" w:hAnsi="Roboto" w:eastAsia="思源黑体 CN Regular" w:cs="Gill Sans MT"/>
                <w:bCs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{{物化参数.粘度.测试转速}}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/>
            </w:r>
          </w:p>
        </w:tc>
        <w:tc>
          <w:tcPr>
            <w:tcW w:w="898" w:type="dxa"/>
            <w:vAlign w:val="center"/>
          </w:tcPr>
          <w:p w14:paraId="7155BCE3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{{物化参数.粘度.单位}}</w:t>
            </w:r>
          </w:p>
        </w:tc>
        <w:tc>
          <w:tcPr>
            <w:tcW w:w="1353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{{物化参数.粘度.数值}}</w:t>
            </w:r>
          </w:p>
        </w:tc>
      </w:tr>
      <w:tr w14:paraId="3266AEA3">
        <w:trPr>
          <w:trHeight w:val="406" w:hRule="atLeast"/>
        </w:trPr>
        <w:tc>
          <w:tcPr>
            <w:tcW w:w="2455" w:type="dxa"/>
            <w:vAlign w:val="center"/>
          </w:tcPr>
          <w:p w14:paraId="2B78923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挥发分</w:t>
            </w:r>
          </w:p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{{物化参数.挥发分.测试条件}}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/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/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898" w:type="dxa"/>
            <w:vAlign w:val="center"/>
          </w:tcPr>
          <w:p w14:paraId="4B8D73D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{{物化参数.挥发分.单位}}</w:t>
            </w:r>
          </w:p>
        </w:tc>
        <w:tc>
          <w:tcPr>
            <w:tcW w:w="1353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{{物化参数.挥发分.数值}}</w:t>
            </w:r>
          </w:p>
        </w:tc>
      </w:tr>
      <w:tr w14:paraId="1FDA4A30">
        <w:trPr>
          <w:trHeight w:val="55" w:hRule="atLeast"/>
        </w:trPr>
        <w:tc>
          <w:tcPr>
            <w:tcW w:w="2455" w:type="dxa"/>
            <w:shd w:val="clear" w:color="auto" w:fill="auto"/>
            <w:vAlign w:val="center"/>
          </w:tcPr>
          <w:p w14:paraId="3357F256">
            <w:pPr>
              <w:spacing w:before="0" w:after="20" w:line="240" w:lineRule="exact"/>
              <w:ind w:left="0" w:right="0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比重</w:t>
            </w:r>
          </w:p>
          <w:p w14:paraId="540B773B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{{物化参数.比重.测试温度}}</w:t>
            </w:r>
          </w:p>
        </w:tc>
        <w:tc>
          <w:tcPr>
            <w:tcW w:w="898" w:type="dxa"/>
            <w:shd w:val="clear" w:color="auto" w:fill="auto"/>
            <w:vAlign w:val="center"/>
          </w:tcPr>
          <w:p w14:paraId="4FF89FAA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{{物化参数.比重.单位}}</w:t>
            </w:r>
          </w:p>
        </w:tc>
        <w:tc>
          <w:tcPr>
            <w:tcW w:w="1353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{{物化参数.比重.数值}}</w:t>
            </w:r>
          </w:p>
        </w:tc>
      </w:tr>
      <w:tr w14:paraId="05557DBF">
        <w:trPr>
          <w:trHeight w:val="406" w:hRule="atLeast"/>
        </w:trPr>
        <w:tc>
          <w:tcPr>
            <w:tcW w:w="2455" w:type="dxa"/>
            <w:vAlign w:val="center"/>
          </w:tcPr>
          <w:p w14:paraId="145CE2F0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折射率</w:t>
            </w:r>
          </w:p>
          <w:p w14:paraId="4A7AE050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{{物化参数.折射率.测试温度}}</w:t>
            </w:r>
          </w:p>
        </w:tc>
        <w:tc>
          <w:tcPr>
            <w:tcW w:w="898" w:type="dxa"/>
            <w:vAlign w:val="center"/>
          </w:tcPr>
          <w:p w14:paraId="66FC2FB5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53" w:type="dxa"/>
            <w:vAlign w:val="center"/>
          </w:tcPr>
          <w:p w14:paraId="73BF1A0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{{物化参数.折射率.数值}}</w:t>
            </w:r>
          </w:p>
        </w:tc>
      </w:tr>
      <w:tr w14:paraId="77DFD8C4">
        <w:trPr>
          <w:trHeight w:val="406" w:hRule="atLeast"/>
        </w:trPr>
        <w:tc>
          <w:tcPr>
            <w:tcW w:w="2455" w:type="dxa"/>
            <w:vAlign w:val="center"/>
          </w:tcPr>
          <w:p w14:paraId="60E0DE7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纯度</w:t>
            </w:r>
          </w:p>
        </w:tc>
        <w:tc>
          <w:tcPr>
            <w:tcW w:w="898" w:type="dxa"/>
            <w:vAlign w:val="center"/>
          </w:tcPr>
          <w:p w14:paraId="643E5F0D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{{物化参数.纯度.单位}}</w:t>
            </w:r>
          </w:p>
        </w:tc>
        <w:tc>
          <w:tcPr>
            <w:tcW w:w="1353" w:type="dxa"/>
            <w:vAlign w:val="center"/>
          </w:tcPr>
          <w:p w14:paraId="169D361F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{{物化参数.纯度.数值}}</w:t>
            </w:r>
          </w:p>
        </w:tc>
      </w:tr>
      <w:tr w14:paraId="057D2BF0">
        <w:trPr>
          <w:trHeight w:val="406" w:hRule="atLeast"/>
        </w:trPr>
        <w:tc>
          <w:tcPr>
            <w:tcW w:w="2455" w:type="dxa"/>
            <w:vAlign w:val="center"/>
          </w:tcPr>
          <w:p w14:paraId="1E41923E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D3-D10</w:t>
            </w:r>
          </w:p>
        </w:tc>
        <w:tc>
          <w:tcPr>
            <w:tcW w:w="898" w:type="dxa"/>
            <w:vAlign w:val="center"/>
          </w:tcPr>
          <w:p w14:paraId="5362003F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{{物化参数.D3-D10.单位}}</w:t>
            </w:r>
          </w:p>
        </w:tc>
        <w:tc>
          <w:tcPr>
            <w:tcW w:w="1353" w:type="dxa"/>
            <w:vAlign w:val="center"/>
          </w:tcPr>
          <w:p w14:paraId="03D9A2C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{{物化参数.D3-D10.数值}}</w:t>
            </w:r>
          </w:p>
        </w:tc>
      </w:tr>
      <w:tr w14:paraId="73EC2ACF">
        <w:trPr>
          <w:trHeight w:val="406" w:hRule="atLeast"/>
        </w:trPr>
        <w:tc>
          <w:tcPr>
            <w:tcW w:w="2455" w:type="dxa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乙烯基含量</w:t>
            </w:r>
          </w:p>
        </w:tc>
        <w:tc>
          <w:tcPr>
            <w:tcW w:w="898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{{物化参数.乙烯基含量.单位}}</w:t>
            </w:r>
          </w:p>
        </w:tc>
        <w:tc>
          <w:tcPr>
            <w:tcW w:w="1353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{{物化参数.乙烯基含量.数值}}</w:t>
            </w:r>
          </w:p>
        </w:tc>
      </w:tr>
      <w:tr w14:paraId="56127C17">
        <w:trPr>
          <w:trHeight w:val="406" w:hRule="atLeast"/>
        </w:trPr>
        <w:tc>
          <w:tcPr>
            <w:tcW w:w="2455" w:type="dxa"/>
            <w:vAlign w:val="center"/>
          </w:tcPr>
          <w:p w14:paraId="6C8BA129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硅氢含量</w:t>
            </w:r>
          </w:p>
        </w:tc>
        <w:tc>
          <w:tcPr>
            <w:tcW w:w="898" w:type="dxa"/>
            <w:vAlign w:val="center"/>
          </w:tcPr>
          <w:p w14:paraId="4E34ED1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{{物化参数.硅氢含量.单位}}</w:t>
            </w:r>
          </w:p>
        </w:tc>
        <w:tc>
          <w:tcPr>
            <w:tcW w:w="1353" w:type="dxa"/>
            <w:vAlign w:val="center"/>
          </w:tcPr>
          <w:p w14:paraId="396EBD9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{{物化参数.硅氢含量.数值}}</w:t>
            </w:r>
          </w:p>
        </w:tc>
      </w:tr>
      <w:tr w14:paraId="1A56DF56">
        <w:trPr>
          <w:trHeight w:val="406" w:hRule="atLeast"/>
        </w:trPr>
        <w:tc>
          <w:tcPr>
            <w:tcW w:w="2455" w:type="dxa"/>
            <w:vAlign w:val="center"/>
          </w:tcPr>
          <w:p w14:paraId="6779FBA4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苯基含量</w:t>
            </w:r>
          </w:p>
        </w:tc>
        <w:tc>
          <w:tcPr>
            <w:tcW w:w="898" w:type="dxa"/>
            <w:vAlign w:val="center"/>
          </w:tcPr>
          <w:p w14:paraId="31EDB291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{{物化参数.苯基含量.单位}}</w:t>
            </w:r>
          </w:p>
        </w:tc>
        <w:tc>
          <w:tcPr>
            <w:tcW w:w="1353" w:type="dxa"/>
            <w:vAlign w:val="center"/>
          </w:tcPr>
          <w:p w14:paraId="59ACBF4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{{物化参数.苯基含量.数值}}</w:t>
            </w:r>
          </w:p>
        </w:tc>
      </w:tr>
      <w:tr w14:paraId="727F0F08">
        <w:trPr>
          <w:trHeight w:val="406" w:hRule="atLeast"/>
        </w:trPr>
        <w:tc>
          <w:tcPr>
            <w:tcW w:w="2455" w:type="dxa"/>
            <w:vAlign w:val="center"/>
          </w:tcPr>
          <w:p w14:paraId="62884B0E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官能团当量</w:t>
            </w:r>
          </w:p>
          <w:p w14:paraId="30F9914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{{物化参数.官能团当量.官能团}}</w:t>
            </w:r>
            <w:r>
              <w:rPr>
                <w:rFonts w:hint="eastAsia" w:ascii="楷体" w:hAnsi="楷体" w:eastAsia="楷体" w:cs="楷体"/>
                <w:iCs/>
                <w:spacing w:val="-8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898" w:type="dxa"/>
            <w:vAlign w:val="center"/>
          </w:tcPr>
          <w:p w14:paraId="5574A44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{{物化参数.官能团当量.单位}}</w:t>
            </w:r>
          </w:p>
        </w:tc>
        <w:tc>
          <w:tcPr>
            <w:tcW w:w="1353" w:type="dxa"/>
            <w:vAlign w:val="center"/>
          </w:tcPr>
          <w:p w14:paraId="5D28904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{{物化参数.官能团当量.数值}}</w:t>
            </w:r>
          </w:p>
        </w:tc>
      </w:tr>
      <w:tr w14:paraId="6B52DFA5">
        <w:trPr>
          <w:trHeight w:val="406" w:hRule="atLeast"/>
        </w:trPr>
        <w:tc>
          <w:tcPr>
            <w:tcW w:w="2455" w:type="dxa"/>
            <w:vAlign w:val="center"/>
          </w:tcPr>
          <w:p w14:paraId="616E6C14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闪点</w:t>
            </w:r>
          </w:p>
          <w:p w14:paraId="6816E96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{{物化参数.闪点.测试方法}}</w:t>
            </w:r>
            <w:r>
              <w:rPr>
                <w:rFonts w:hint="eastAsia" w:ascii="楷体" w:hAnsi="楷体" w:eastAsia="楷体" w:cs="楷体"/>
                <w:iCs/>
                <w:spacing w:val="-8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898" w:type="dxa"/>
            <w:vAlign w:val="center"/>
          </w:tcPr>
          <w:p w14:paraId="41D0C57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思源黑体 CN Regular" w:cs="Times New Roman"/>
                <w:sz w:val="18"/>
                <w:szCs w:val="18"/>
                <w:lang w:val="en-US" w:eastAsia="zh-CN"/>
              </w:rPr>
              <w:t xml:space="preserve">{{物化参数.闪点.单位}}</w:t>
            </w:r>
          </w:p>
        </w:tc>
        <w:tc>
          <w:tcPr>
            <w:tcW w:w="1353" w:type="dxa"/>
            <w:vAlign w:val="center"/>
          </w:tcPr>
          <w:p w14:paraId="0C254D65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{{物化参数.闪点.数值}}</w:t>
            </w:r>
          </w:p>
        </w:tc>
      </w:tr>
      <w:tr w14:paraId="5E4CE5E5">
        <w:trPr>
          <w:trHeight w:val="406" w:hRule="atLeast"/>
        </w:trPr>
        <w:tc>
          <w:tcPr>
            <w:tcW w:w="2455" w:type="dxa"/>
            <w:vAlign w:val="center"/>
          </w:tcPr>
          <w:p w14:paraId="118FED4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玻璃化转变温度 Tg</w:t>
            </w:r>
          </w:p>
        </w:tc>
        <w:tc>
          <w:tcPr>
            <w:tcW w:w="898" w:type="dxa"/>
            <w:vAlign w:val="center"/>
          </w:tcPr>
          <w:p w14:paraId="66DC55D1">
            <w:pPr>
              <w:spacing w:before="0" w:line="276" w:lineRule="auto"/>
              <w:ind w:left="0" w:right="6"/>
              <w:jc w:val="left"/>
              <w:rPr>
                <w:rFonts w:hint="default" w:ascii="Times New Roman" w:hAnsi="Times New Roman" w:eastAsia="思源黑体 CN Regular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思源黑体 CN Regular" w:cs="Times New Roman"/>
                <w:sz w:val="18"/>
                <w:szCs w:val="18"/>
                <w:lang w:val="en-US" w:eastAsia="zh-CN"/>
              </w:rPr>
              <w:t xml:space="preserve">{{物化参数.玻璃化转变温度 Tg.单位}}</w:t>
            </w:r>
          </w:p>
        </w:tc>
        <w:tc>
          <w:tcPr>
            <w:tcW w:w="1353" w:type="dxa"/>
            <w:vAlign w:val="center"/>
          </w:tcPr>
          <w:p w14:paraId="6BC49E19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{{物化参数.玻璃化转变温度 Tg.数值}}</w:t>
            </w:r>
          </w:p>
        </w:tc>
      </w:tr>
    </w:tbl>
    <w:p w14:paraId="11F204F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应用</w:t>
      </w:r>
    </w:p>
    <w:p w14:paraId="295FF9D8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{{+应用}}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{{+包装}}</w:t>
      </w:r>
    </w:p>
    <w:p w14:paraId="12E34E48"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运输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{{+贮存及运输}}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{{+安全及健康}}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i/>
          <w:iCs/>
          <w:lang w:val="en-US" w:eastAsia="zh-CN"/>
        </w:rPr>
        <w:t>特别说明</w:t>
      </w:r>
    </w:p>
    <w:p w14:paraId="161F4076"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 xml:space="preserve">{{+特别说明}}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  <w:bookmarkStart w:id="3" w:name="_GoBack"/>
      <w:bookmarkEnd w:id="3"/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213360</wp:posOffset>
              </wp:positionV>
              <wp:extent cx="3322955" cy="1250315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250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XXX硅油/硅树脂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5B9AD57E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center"/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6.8pt;height:98.45pt;width:261.65pt;mso-position-horizontal-relative:page;mso-position-vertical-relative:page;z-index:-251657216;mso-width-relative:page;mso-height-relative:page;" filled="f" stroked="f" coordsize="21600,21600" o:gfxdata="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fhBIdoAAAAL&#10;AQAADwAAAAAAAAABACAAAAAiAAAAZHJzL2Rvd25yZXYueG1sUEsBAhQAFAAAAAgAh07iQI6w5czh&#10;AQAA1QMAAA4AAAAAAAAAAQAgAAAAKQEAAGRycy9lMm9Eb2MueG1sUEsFBgAAAAAGAAYAWQEAAHw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XXX硅油/硅树脂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5B9AD57E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center"/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2"/>
    <w:bookmarkStart w:id="1" w:name="_Hlk108704076"/>
    <w:bookmarkStart w:id="2" w:name="OLE_LINK1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980440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7.2pt;height:0pt;width:506.8pt;z-index:251660288;mso-width-relative:page;mso-height-relative:page;" filled="f" stroked="t" coordsize="21600,21600" o:gfxdata="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NoxqNgAAAALAQAADwAAAAAAAAABACAAAAAi&#10;AAAAZHJzL2Rvd25yZXYueG1sUEsBAhQAFAAAAAgAh07iQNY8bi3RAQAAtQMAAA4AAAAAAAAAAQAg&#10;AAAAJw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CC508C"/>
    <w:rsid w:val="7BF65A1B"/>
    <w:rsid w:val="7BFE735F"/>
    <w:rsid w:val="7D8C7B74"/>
    <w:rsid w:val="7DFF73D4"/>
    <w:rsid w:val="7DFFBB79"/>
    <w:rsid w:val="7ECDF71B"/>
    <w:rsid w:val="7FFBC0A0"/>
    <w:rsid w:val="87F3E7CA"/>
    <w:rsid w:val="97FBDAF7"/>
    <w:rsid w:val="B7F8140A"/>
    <w:rsid w:val="BE714CB0"/>
    <w:rsid w:val="DBBD718B"/>
    <w:rsid w:val="DE9FF722"/>
    <w:rsid w:val="F77F17A2"/>
    <w:rsid w:val="F7BD5951"/>
    <w:rsid w:val="F7FCCEA8"/>
    <w:rsid w:val="F7FDF8E9"/>
    <w:rsid w:val="F9BD1612"/>
    <w:rsid w:val="F9E311B1"/>
    <w:rsid w:val="FC69CC2C"/>
    <w:rsid w:val="FEEF1A88"/>
    <w:rsid w:val="FEEFA4E5"/>
    <w:rsid w:val="FF29206C"/>
    <w:rsid w:val="FF7BC5E6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1076</Characters>
  <Lines>8</Lines>
  <Paragraphs>2</Paragraphs>
  <TotalTime>10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2025-12-22T14:11:00Z</dcterms:created>
  <dc:creator>amandine.yu@colltech.cn</dc:creator>
  <cp:lastModifiedBy>无与伦比的夏天</cp:lastModifiedBy>
  <cp:lastPrinted>2025-12-22T11:36:00Z</cp:lastPrinted>
  <dcterms:modified xsi:type="dcterms:W3CDTF">2026-07-22T16:43:00Z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BA034C45B2BEC6BBCF1F4E699633C190_43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