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9DCBDF" w14:textId="48AC6C71" w:rsidR="00673464" w:rsidRPr="00823749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823749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BA/DA TRAINING</w:t>
      </w:r>
    </w:p>
    <w:p w14:paraId="15A2FD2F" w14:textId="219BD089" w:rsidR="00673464" w:rsidRPr="00960185" w:rsidRDefault="00074E51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UML Diagram </w:t>
      </w:r>
      <w:r w:rsidR="00673464" w:rsidRPr="0096018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Assignment – </w:t>
      </w:r>
      <w:r w:rsidR="00022592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6</w:t>
      </w:r>
      <w:r w:rsidR="00E31B5E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(Jul</w:t>
      </w:r>
      <w:bookmarkStart w:id="0" w:name="_GoBack"/>
      <w:bookmarkEnd w:id="0"/>
      <w:r w:rsidR="00E31B5E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y12,2019)</w:t>
      </w:r>
    </w:p>
    <w:p w14:paraId="22997523" w14:textId="213B0FC6" w:rsidR="001021D4" w:rsidRDefault="00673464" w:rsidP="00185A58">
      <w:pPr>
        <w:spacing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SHAFALI GUPTA</w:t>
      </w:r>
    </w:p>
    <w:p w14:paraId="79611871" w14:textId="5FE8F284" w:rsidR="00877084" w:rsidRDefault="0049766D" w:rsidP="006327F4">
      <w:pPr>
        <w:jc w:val="both"/>
        <w:rPr>
          <w:b/>
        </w:rPr>
      </w:pPr>
      <w:r w:rsidRPr="00E2395A">
        <w:rPr>
          <w:b/>
        </w:rPr>
        <w:t xml:space="preserve">                                </w:t>
      </w:r>
    </w:p>
    <w:p w14:paraId="19391C47" w14:textId="4C490E5B" w:rsidR="003607FE" w:rsidRPr="00525F7E" w:rsidRDefault="003607FE" w:rsidP="009B4462">
      <w:pPr>
        <w:jc w:val="both"/>
      </w:pPr>
    </w:p>
    <w:p w14:paraId="231D4B1B" w14:textId="1129DD01" w:rsidR="00C678CA" w:rsidRPr="00861DAF" w:rsidRDefault="00580511" w:rsidP="00C678CA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Explain </w:t>
      </w:r>
      <w:r w:rsidR="00EE7DCC">
        <w:rPr>
          <w:rFonts w:ascii="Times New Roman" w:hAnsi="Times New Roman" w:cs="Times New Roman"/>
          <w:b/>
          <w:bCs/>
          <w:sz w:val="28"/>
          <w:szCs w:val="28"/>
        </w:rPr>
        <w:t>Co</w:t>
      </w:r>
      <w:r w:rsidR="00EE7DCC" w:rsidRPr="00EE7DCC">
        <w:rPr>
          <w:rFonts w:ascii="Times New Roman" w:hAnsi="Times New Roman" w:cs="Times New Roman"/>
          <w:b/>
          <w:bCs/>
          <w:sz w:val="28"/>
          <w:szCs w:val="28"/>
        </w:rPr>
        <w:t>mponent diagram, object diagram and deployment diagram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example.</w:t>
      </w:r>
    </w:p>
    <w:p w14:paraId="0F7DBF11" w14:textId="77777777" w:rsidR="00B901AD" w:rsidRPr="00B901AD" w:rsidRDefault="00C678CA" w:rsidP="00B901AD">
      <w:pPr>
        <w:jc w:val="both"/>
      </w:pPr>
      <w:r>
        <w:rPr>
          <w:b/>
          <w:bCs/>
        </w:rPr>
        <w:t xml:space="preserve"> </w:t>
      </w:r>
      <w:r w:rsidRPr="00C678CA">
        <w:rPr>
          <w:b/>
          <w:bCs/>
        </w:rPr>
        <w:t xml:space="preserve">Ans:-  </w:t>
      </w:r>
      <w:r w:rsidR="00715C56" w:rsidRPr="00715C56">
        <w:rPr>
          <w:b/>
          <w:bCs/>
          <w:sz w:val="28"/>
          <w:szCs w:val="28"/>
          <w:u w:val="single"/>
        </w:rPr>
        <w:t>Component diagram-</w:t>
      </w:r>
      <w:r w:rsidR="00AE769D" w:rsidRPr="00AE769D">
        <w:t xml:space="preserve"> Component diagram shows components, provided and required interfaces, ports, and relationships between them</w:t>
      </w:r>
      <w:r w:rsidR="002D7AF8">
        <w:t>.</w:t>
      </w:r>
      <w:r w:rsidR="00B901AD">
        <w:t xml:space="preserve"> </w:t>
      </w:r>
      <w:r w:rsidR="00B901AD" w:rsidRPr="00B901AD">
        <w:t>The artifacts that implement component are intended to be capable of being deployed and re-deployed independently, for instance to update an existing system.</w:t>
      </w:r>
    </w:p>
    <w:p w14:paraId="6617A3A0" w14:textId="15EBA2D4" w:rsidR="00B901AD" w:rsidRDefault="00B901AD" w:rsidP="00B901AD">
      <w:pPr>
        <w:jc w:val="both"/>
      </w:pPr>
      <w:r w:rsidRPr="00B901AD">
        <w:t>Components in UML could represent</w:t>
      </w:r>
      <w:r>
        <w:t>:</w:t>
      </w:r>
    </w:p>
    <w:p w14:paraId="0BD24A67" w14:textId="77777777" w:rsidR="00B901AD" w:rsidRPr="00B901AD" w:rsidRDefault="00B901AD" w:rsidP="00B901AD">
      <w:pPr>
        <w:jc w:val="both"/>
      </w:pPr>
    </w:p>
    <w:p w14:paraId="33ED10A9" w14:textId="082B7D0F" w:rsidR="00B901AD" w:rsidRPr="00B901AD" w:rsidRDefault="00B901AD" w:rsidP="00B901AD">
      <w:pPr>
        <w:numPr>
          <w:ilvl w:val="0"/>
          <w:numId w:val="36"/>
        </w:numPr>
        <w:jc w:val="both"/>
      </w:pPr>
      <w:r w:rsidRPr="00B901AD">
        <w:rPr>
          <w:b/>
          <w:bCs/>
        </w:rPr>
        <w:t>logical components</w:t>
      </w:r>
      <w:r w:rsidRPr="00B901AD">
        <w:t> (business components, process components)</w:t>
      </w:r>
    </w:p>
    <w:p w14:paraId="28A4ED93" w14:textId="2C97B157" w:rsidR="00B901AD" w:rsidRDefault="00B901AD" w:rsidP="00B901AD">
      <w:pPr>
        <w:numPr>
          <w:ilvl w:val="0"/>
          <w:numId w:val="36"/>
        </w:numPr>
        <w:jc w:val="both"/>
      </w:pPr>
      <w:r w:rsidRPr="00B901AD">
        <w:rPr>
          <w:b/>
          <w:bCs/>
        </w:rPr>
        <w:t>physical components</w:t>
      </w:r>
      <w:r w:rsidRPr="00B901AD">
        <w:t> (e.g.</w:t>
      </w:r>
      <w:r w:rsidR="0062791E">
        <w:t xml:space="preserve"> </w:t>
      </w:r>
      <w:r w:rsidRPr="00B901AD">
        <w:t>CORBA components, EJB components, COM+ and .NET components, WSDL components, etc.)</w:t>
      </w:r>
    </w:p>
    <w:p w14:paraId="4F2D3383" w14:textId="77777777" w:rsidR="00A23E40" w:rsidRDefault="00A23E40" w:rsidP="00A23E40">
      <w:pPr>
        <w:jc w:val="both"/>
      </w:pPr>
    </w:p>
    <w:p w14:paraId="59720818" w14:textId="779382A9" w:rsidR="00C9022C" w:rsidRDefault="00A23E40" w:rsidP="00A23E40">
      <w:pPr>
        <w:jc w:val="both"/>
      </w:pPr>
      <w:r>
        <w:t>Use component diagrams when you are dividing your system into components and want to show their interrelationships through interfaces or the breakdown of components into a lower-level structure.</w:t>
      </w:r>
    </w:p>
    <w:p w14:paraId="710884AD" w14:textId="77777777" w:rsidR="00DF60F8" w:rsidRDefault="00DF60F8" w:rsidP="00A23E40">
      <w:pPr>
        <w:jc w:val="both"/>
      </w:pPr>
    </w:p>
    <w:p w14:paraId="60C2AB70" w14:textId="77777777" w:rsidR="00A23E40" w:rsidRPr="0006432C" w:rsidRDefault="00A23E40" w:rsidP="00A23E40">
      <w:pPr>
        <w:jc w:val="both"/>
      </w:pPr>
    </w:p>
    <w:p w14:paraId="0931C141" w14:textId="77777777" w:rsidR="00C9022C" w:rsidRPr="00C9022C" w:rsidRDefault="00C9022C" w:rsidP="00C9022C">
      <w:pPr>
        <w:jc w:val="both"/>
        <w:rPr>
          <w:b/>
          <w:bCs/>
        </w:rPr>
      </w:pPr>
      <w:r w:rsidRPr="00C9022C">
        <w:rPr>
          <w:b/>
          <w:bCs/>
        </w:rPr>
        <w:t>Component</w:t>
      </w:r>
    </w:p>
    <w:p w14:paraId="45817617" w14:textId="129C1F68" w:rsidR="00DF60F8" w:rsidRPr="00C9022C" w:rsidRDefault="00C9022C" w:rsidP="00DF60F8">
      <w:pPr>
        <w:pStyle w:val="NormalWeb"/>
        <w:shd w:val="clear" w:color="auto" w:fill="FFFFFF"/>
        <w:spacing w:before="0" w:beforeAutospacing="0" w:after="180" w:afterAutospacing="0"/>
        <w:ind w:left="360"/>
      </w:pPr>
      <w:r w:rsidRPr="00C9022C">
        <w:t>A component is a logical unit block of the system, a slightly higher abstraction than classes. It is represented as a rectangle with a smaller rectangle in the upper right corner with tabs or the word written above the name of the component to help distinguish it from a class.</w:t>
      </w:r>
    </w:p>
    <w:p w14:paraId="28CBE553" w14:textId="77777777" w:rsidR="00C9022C" w:rsidRDefault="00C9022C" w:rsidP="00C9022C">
      <w:pPr>
        <w:ind w:left="360"/>
        <w:jc w:val="both"/>
      </w:pPr>
      <w:r>
        <w:t xml:space="preserve">                                           </w:t>
      </w:r>
    </w:p>
    <w:p w14:paraId="1C089B2D" w14:textId="0A6DA476" w:rsidR="00C9022C" w:rsidRDefault="00C9022C" w:rsidP="00BF47DA">
      <w:pPr>
        <w:ind w:left="360"/>
        <w:jc w:val="both"/>
      </w:pPr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485893FA" wp14:editId="18145B86">
            <wp:extent cx="2482850" cy="838200"/>
            <wp:effectExtent l="0" t="0" r="0" b="0"/>
            <wp:docPr id="3" name="Picture 3" descr="Componen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mponent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07E1" w14:textId="77777777" w:rsidR="00DF60F8" w:rsidRDefault="00DF60F8" w:rsidP="00BF47DA">
      <w:pPr>
        <w:ind w:left="360"/>
        <w:jc w:val="both"/>
      </w:pPr>
    </w:p>
    <w:p w14:paraId="7CF2E2BB" w14:textId="77777777" w:rsidR="00C9022C" w:rsidRPr="00C9022C" w:rsidRDefault="00C9022C" w:rsidP="00C9022C">
      <w:pPr>
        <w:jc w:val="both"/>
        <w:rPr>
          <w:b/>
          <w:bCs/>
        </w:rPr>
      </w:pPr>
      <w:r w:rsidRPr="00C9022C">
        <w:rPr>
          <w:b/>
          <w:bCs/>
        </w:rPr>
        <w:t>Interface</w:t>
      </w:r>
    </w:p>
    <w:p w14:paraId="0CF12D54" w14:textId="4EE27351" w:rsidR="00C9022C" w:rsidRDefault="00C9022C" w:rsidP="00C9022C">
      <w:pPr>
        <w:ind w:left="360"/>
        <w:jc w:val="both"/>
      </w:pPr>
      <w:r w:rsidRPr="00C9022C">
        <w:t>An interface (small circle or semi-circle on a stick) describes a group of operations used (required) or created (provided) by components. A full circle represents an interface created or provided by the component. A semi-circle represents a required interface, like a person's input.</w:t>
      </w:r>
    </w:p>
    <w:p w14:paraId="606ECA55" w14:textId="787A0160" w:rsidR="00DF60F8" w:rsidRDefault="00DF60F8" w:rsidP="00C9022C">
      <w:pPr>
        <w:ind w:left="360"/>
        <w:jc w:val="both"/>
      </w:pPr>
    </w:p>
    <w:p w14:paraId="7B93BA61" w14:textId="77777777" w:rsidR="00DF60F8" w:rsidRPr="00C9022C" w:rsidRDefault="00DF60F8" w:rsidP="00C9022C">
      <w:pPr>
        <w:ind w:left="360"/>
        <w:jc w:val="both"/>
      </w:pPr>
    </w:p>
    <w:p w14:paraId="1B6499B4" w14:textId="15550BE7" w:rsidR="00C9022C" w:rsidRDefault="00C9022C" w:rsidP="00C9022C">
      <w:pPr>
        <w:ind w:left="360"/>
        <w:jc w:val="both"/>
      </w:pPr>
      <w:r>
        <w:t xml:space="preserve">                            </w:t>
      </w:r>
      <w:r w:rsidRPr="00C9022C">
        <w:rPr>
          <w:noProof/>
        </w:rPr>
        <w:drawing>
          <wp:inline distT="0" distB="0" distL="0" distR="0" wp14:anchorId="734BAF34" wp14:editId="1E2AE529">
            <wp:extent cx="3835400" cy="1123950"/>
            <wp:effectExtent l="0" t="0" r="0" b="0"/>
            <wp:docPr id="9" name="Picture 9" descr="Interfa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Interface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5B68" w14:textId="40DD915A" w:rsidR="00DF60F8" w:rsidRDefault="00DF60F8" w:rsidP="00C9022C">
      <w:pPr>
        <w:ind w:left="360"/>
        <w:jc w:val="both"/>
      </w:pPr>
    </w:p>
    <w:p w14:paraId="0F1E0B2E" w14:textId="71D8E7AF" w:rsidR="00DF60F8" w:rsidRDefault="00DF60F8" w:rsidP="00C9022C">
      <w:pPr>
        <w:ind w:left="360"/>
        <w:jc w:val="both"/>
      </w:pPr>
    </w:p>
    <w:p w14:paraId="293D0CBA" w14:textId="261E01A1" w:rsidR="00185A58" w:rsidRDefault="00185A58" w:rsidP="00C9022C">
      <w:pPr>
        <w:ind w:left="360"/>
        <w:jc w:val="both"/>
      </w:pPr>
    </w:p>
    <w:p w14:paraId="683150F5" w14:textId="77777777" w:rsidR="00185A58" w:rsidRDefault="00185A58" w:rsidP="00C9022C">
      <w:pPr>
        <w:ind w:left="360"/>
        <w:jc w:val="both"/>
      </w:pPr>
    </w:p>
    <w:p w14:paraId="376D4F99" w14:textId="77777777" w:rsidR="00DF60F8" w:rsidRPr="00C9022C" w:rsidRDefault="00DF60F8" w:rsidP="008148EE">
      <w:pPr>
        <w:jc w:val="both"/>
      </w:pPr>
    </w:p>
    <w:p w14:paraId="7D694BFA" w14:textId="77777777" w:rsidR="00C9022C" w:rsidRPr="00C9022C" w:rsidRDefault="00C9022C" w:rsidP="00C9022C">
      <w:pPr>
        <w:jc w:val="both"/>
        <w:rPr>
          <w:b/>
          <w:bCs/>
        </w:rPr>
      </w:pPr>
      <w:r w:rsidRPr="00C9022C">
        <w:rPr>
          <w:b/>
          <w:bCs/>
        </w:rPr>
        <w:lastRenderedPageBreak/>
        <w:t>Dependencies</w:t>
      </w:r>
    </w:p>
    <w:p w14:paraId="4B94C1DC" w14:textId="77777777" w:rsidR="00C9022C" w:rsidRPr="00C9022C" w:rsidRDefault="00C9022C" w:rsidP="00C9022C">
      <w:pPr>
        <w:ind w:left="360"/>
        <w:jc w:val="both"/>
      </w:pPr>
      <w:r w:rsidRPr="00C9022C">
        <w:t>Draw dependencies among components using dashed arrows.</w:t>
      </w:r>
    </w:p>
    <w:p w14:paraId="24DE017F" w14:textId="0D49B564" w:rsidR="00C9022C" w:rsidRPr="00C9022C" w:rsidRDefault="00C9022C" w:rsidP="00C9022C">
      <w:pPr>
        <w:ind w:left="360"/>
        <w:jc w:val="both"/>
      </w:pPr>
      <w:r>
        <w:t xml:space="preserve">                                </w:t>
      </w:r>
      <w:r w:rsidRPr="00C9022C">
        <w:rPr>
          <w:noProof/>
        </w:rPr>
        <w:drawing>
          <wp:inline distT="0" distB="0" distL="0" distR="0" wp14:anchorId="398D4CDC" wp14:editId="4EF5EE7F">
            <wp:extent cx="3835400" cy="1123950"/>
            <wp:effectExtent l="0" t="0" r="0" b="0"/>
            <wp:docPr id="8" name="Picture 8" descr="Dependenc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ependency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202D" w14:textId="77777777" w:rsidR="00C9022C" w:rsidRPr="00C9022C" w:rsidRDefault="00C9022C" w:rsidP="00C9022C">
      <w:pPr>
        <w:jc w:val="both"/>
        <w:rPr>
          <w:b/>
          <w:bCs/>
        </w:rPr>
      </w:pPr>
      <w:r w:rsidRPr="00C9022C">
        <w:rPr>
          <w:b/>
          <w:bCs/>
        </w:rPr>
        <w:t>Port</w:t>
      </w:r>
    </w:p>
    <w:p w14:paraId="449B63A5" w14:textId="77777777" w:rsidR="00C9022C" w:rsidRPr="00C9022C" w:rsidRDefault="00C9022C" w:rsidP="00C9022C">
      <w:pPr>
        <w:ind w:left="360"/>
        <w:jc w:val="both"/>
      </w:pPr>
      <w:r w:rsidRPr="00C9022C">
        <w:t>Ports are represented using a square along the edge of the system or a component. A port is often used to help expose required and provided interfaces of a component.</w:t>
      </w:r>
    </w:p>
    <w:p w14:paraId="3C0E11FB" w14:textId="74575DAB" w:rsidR="00244EBC" w:rsidRPr="00AE769D" w:rsidRDefault="00111543" w:rsidP="00BF47DA">
      <w:pPr>
        <w:ind w:left="360"/>
        <w:jc w:val="both"/>
      </w:pPr>
      <w:r>
        <w:t xml:space="preserve">                                      </w:t>
      </w:r>
      <w:r w:rsidR="00C9022C" w:rsidRPr="00C9022C">
        <w:rPr>
          <w:noProof/>
        </w:rPr>
        <w:drawing>
          <wp:inline distT="0" distB="0" distL="0" distR="0" wp14:anchorId="7CCA6E35" wp14:editId="4D45866B">
            <wp:extent cx="3835400" cy="1123950"/>
            <wp:effectExtent l="0" t="0" r="0" b="0"/>
            <wp:docPr id="7" name="Picture 7" descr="Po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Port symb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29A5" w14:textId="77777777" w:rsidR="00BF47DA" w:rsidRDefault="00BF47DA" w:rsidP="00BF47DA">
      <w:pPr>
        <w:jc w:val="both"/>
      </w:pPr>
    </w:p>
    <w:p w14:paraId="33DB8884" w14:textId="46FBAE2E" w:rsidR="00BF47DA" w:rsidRDefault="00BF47DA" w:rsidP="00BF47DA">
      <w:pPr>
        <w:jc w:val="both"/>
        <w:rPr>
          <w:b/>
          <w:bCs/>
          <w:u w:val="single"/>
        </w:rPr>
      </w:pPr>
      <w:r w:rsidRPr="0006432C">
        <w:rPr>
          <w:b/>
          <w:bCs/>
          <w:u w:val="single"/>
        </w:rPr>
        <w:t>How to Draw a Component Diagram</w:t>
      </w:r>
    </w:p>
    <w:p w14:paraId="4055F91F" w14:textId="77777777" w:rsidR="00185A58" w:rsidRPr="0006432C" w:rsidRDefault="00185A58" w:rsidP="00BF47DA">
      <w:pPr>
        <w:jc w:val="both"/>
        <w:rPr>
          <w:b/>
          <w:bCs/>
          <w:u w:val="single"/>
        </w:rPr>
      </w:pPr>
    </w:p>
    <w:p w14:paraId="08110740" w14:textId="77777777" w:rsidR="00BF47DA" w:rsidRPr="0006432C" w:rsidRDefault="00BF47DA" w:rsidP="00BF47DA">
      <w:pPr>
        <w:numPr>
          <w:ilvl w:val="0"/>
          <w:numId w:val="37"/>
        </w:numPr>
        <w:jc w:val="both"/>
      </w:pPr>
      <w:r w:rsidRPr="0006432C">
        <w:t>Take stock of everything needed to implement the planned system. For example, for a simple e-commerce system, you'll need components that describe products, orders, and customer accounts.</w:t>
      </w:r>
    </w:p>
    <w:p w14:paraId="104FC6D1" w14:textId="77777777" w:rsidR="00BF47DA" w:rsidRPr="0006432C" w:rsidRDefault="00BF47DA" w:rsidP="00BF47DA">
      <w:pPr>
        <w:numPr>
          <w:ilvl w:val="0"/>
          <w:numId w:val="37"/>
        </w:numPr>
        <w:jc w:val="both"/>
      </w:pPr>
      <w:r w:rsidRPr="0006432C">
        <w:t>Create a visual for each of the components.</w:t>
      </w:r>
    </w:p>
    <w:p w14:paraId="5F8B0BFA" w14:textId="231F262F" w:rsidR="00BF47DA" w:rsidRDefault="00BF47DA" w:rsidP="00BF47DA">
      <w:pPr>
        <w:numPr>
          <w:ilvl w:val="0"/>
          <w:numId w:val="37"/>
        </w:numPr>
        <w:jc w:val="both"/>
      </w:pPr>
      <w:r w:rsidRPr="0006432C">
        <w:t>Describe the organization and relationships between components using interfaces, ports, and dependencies.</w:t>
      </w:r>
    </w:p>
    <w:p w14:paraId="7D088BB9" w14:textId="77777777" w:rsidR="008148EE" w:rsidRDefault="008148EE" w:rsidP="008148EE">
      <w:pPr>
        <w:ind w:left="720"/>
        <w:jc w:val="both"/>
      </w:pPr>
    </w:p>
    <w:p w14:paraId="3B3E50B9" w14:textId="7C9E556D" w:rsidR="002067B1" w:rsidRDefault="004A5B01" w:rsidP="002067B1">
      <w:pPr>
        <w:jc w:val="both"/>
        <w:rPr>
          <w:b/>
          <w:bCs/>
          <w:sz w:val="28"/>
          <w:szCs w:val="28"/>
          <w:u w:val="single"/>
        </w:rPr>
      </w:pPr>
      <w:r w:rsidRPr="004A5B01">
        <w:rPr>
          <w:b/>
          <w:bCs/>
          <w:sz w:val="28"/>
          <w:szCs w:val="28"/>
          <w:u w:val="single"/>
        </w:rPr>
        <w:t>Example of Component Diagram</w:t>
      </w:r>
      <w:r>
        <w:rPr>
          <w:b/>
          <w:bCs/>
          <w:sz w:val="28"/>
          <w:szCs w:val="28"/>
          <w:u w:val="single"/>
        </w:rPr>
        <w:t>-</w:t>
      </w:r>
      <w:r w:rsidR="000D6E23">
        <w:rPr>
          <w:b/>
          <w:bCs/>
          <w:sz w:val="28"/>
          <w:szCs w:val="28"/>
          <w:u w:val="single"/>
        </w:rPr>
        <w:t xml:space="preserve"> </w:t>
      </w:r>
      <w:r w:rsidR="004537FA" w:rsidRPr="004537FA">
        <w:rPr>
          <w:b/>
          <w:bCs/>
          <w:sz w:val="28"/>
          <w:szCs w:val="28"/>
        </w:rPr>
        <w:t xml:space="preserve"> </w:t>
      </w:r>
      <w:r w:rsidR="000D6E23" w:rsidRPr="000D6E23">
        <w:rPr>
          <w:b/>
          <w:bCs/>
          <w:sz w:val="28"/>
          <w:szCs w:val="28"/>
        </w:rPr>
        <w:t>Online shopping system</w:t>
      </w:r>
    </w:p>
    <w:p w14:paraId="0F2028C5" w14:textId="77777777" w:rsidR="004A5B01" w:rsidRPr="004A5B01" w:rsidRDefault="004A5B01" w:rsidP="002067B1">
      <w:pPr>
        <w:jc w:val="both"/>
        <w:rPr>
          <w:b/>
          <w:bCs/>
          <w:sz w:val="28"/>
          <w:szCs w:val="28"/>
          <w:u w:val="single"/>
        </w:rPr>
      </w:pPr>
    </w:p>
    <w:p w14:paraId="30BAF624" w14:textId="5FC8B3C7" w:rsidR="002067B1" w:rsidRDefault="004A5B01" w:rsidP="002067B1">
      <w:pPr>
        <w:jc w:val="both"/>
      </w:pPr>
      <w:r>
        <w:rPr>
          <w:noProof/>
        </w:rPr>
        <w:drawing>
          <wp:inline distT="0" distB="0" distL="0" distR="0" wp14:anchorId="7AA45837" wp14:editId="64594536">
            <wp:extent cx="6858000" cy="379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CB8F" w14:textId="407F06DD" w:rsidR="004A5B01" w:rsidRDefault="004A5B01" w:rsidP="002067B1">
      <w:pPr>
        <w:jc w:val="both"/>
      </w:pPr>
    </w:p>
    <w:p w14:paraId="643724EC" w14:textId="77777777" w:rsidR="004A5B01" w:rsidRDefault="004A5B01" w:rsidP="002067B1">
      <w:pPr>
        <w:jc w:val="both"/>
      </w:pPr>
    </w:p>
    <w:p w14:paraId="1783EB14" w14:textId="77777777" w:rsidR="006B67F4" w:rsidRDefault="00D46569" w:rsidP="006B67F4">
      <w:pPr>
        <w:pStyle w:val="NormalWeb"/>
        <w:shd w:val="clear" w:color="auto" w:fill="FFFFFF"/>
        <w:spacing w:before="135" w:beforeAutospacing="0" w:after="135" w:afterAutospacing="0"/>
        <w:textAlignment w:val="baseline"/>
        <w:rPr>
          <w:b/>
          <w:bCs/>
          <w:sz w:val="28"/>
          <w:szCs w:val="28"/>
          <w:u w:val="single"/>
        </w:rPr>
      </w:pPr>
      <w:r w:rsidRPr="00234F0F">
        <w:rPr>
          <w:b/>
          <w:bCs/>
          <w:sz w:val="28"/>
          <w:szCs w:val="28"/>
          <w:u w:val="single"/>
        </w:rPr>
        <w:t>Object Diagram</w:t>
      </w:r>
    </w:p>
    <w:p w14:paraId="361D9C8A" w14:textId="2EE08E92" w:rsidR="00A83D78" w:rsidRPr="006B67F4" w:rsidRDefault="00D46569" w:rsidP="006B67F4">
      <w:pPr>
        <w:pStyle w:val="NormalWeb"/>
        <w:shd w:val="clear" w:color="auto" w:fill="FFFFFF"/>
        <w:spacing w:before="0" w:beforeAutospacing="0" w:after="135" w:afterAutospacing="0"/>
        <w:textAlignment w:val="baseline"/>
        <w:rPr>
          <w:b/>
          <w:bCs/>
          <w:sz w:val="28"/>
          <w:szCs w:val="28"/>
          <w:u w:val="single"/>
        </w:rPr>
      </w:pPr>
      <w:r w:rsidRPr="00D46569">
        <w:t>Object diagrams describe the static structure of a system at a particular time. They can be used to test class diagrams for accuracy.</w:t>
      </w:r>
      <w:r w:rsidR="00592127">
        <w:t xml:space="preserve"> </w:t>
      </w:r>
      <w:r w:rsidR="00592127" w:rsidRPr="00592127">
        <w:t>An object diagram in the Unified Modeling Language (UML), is a diagram that shows a complete or partial view of the structure of a modeled system at a specific time</w:t>
      </w:r>
      <w:r w:rsidR="00A83D78">
        <w:t>.</w:t>
      </w:r>
    </w:p>
    <w:p w14:paraId="1CD86067" w14:textId="77777777" w:rsidR="000B70AA" w:rsidRPr="000B70AA" w:rsidRDefault="00A83D78" w:rsidP="006B67F4">
      <w:pPr>
        <w:pStyle w:val="NormalWeb"/>
        <w:shd w:val="clear" w:color="auto" w:fill="FFFFFF"/>
        <w:spacing w:before="0" w:beforeAutospacing="0" w:after="135" w:afterAutospacing="0"/>
        <w:textAlignment w:val="baseline"/>
      </w:pPr>
      <w:r w:rsidRPr="00A83D78">
        <w:t>Object Diagrams use real world examples to depict the nature and structure of the system at a particular point in time. Since we can use data available within objects, Object diagrams provide a clearer view of the relationships that exist between objects.</w:t>
      </w:r>
      <w:r w:rsidR="000B70AA">
        <w:t xml:space="preserve"> </w:t>
      </w:r>
      <w:r w:rsidR="000B70AA" w:rsidRPr="000B70AA">
        <w:t>The purpose of the object diagram can be summarized as −</w:t>
      </w:r>
    </w:p>
    <w:p w14:paraId="33F71015" w14:textId="77777777" w:rsidR="000B70AA" w:rsidRPr="000B70AA" w:rsidRDefault="000B70AA" w:rsidP="006B67F4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35"/>
        <w:textAlignment w:val="baseline"/>
      </w:pPr>
      <w:r w:rsidRPr="000B70AA">
        <w:t>Forward and reverse engineering.</w:t>
      </w:r>
    </w:p>
    <w:p w14:paraId="2830C61B" w14:textId="3F8C46A9" w:rsidR="000B70AA" w:rsidRPr="000B70AA" w:rsidRDefault="000B70AA" w:rsidP="006B67F4">
      <w:pPr>
        <w:pStyle w:val="NormalWeb"/>
        <w:numPr>
          <w:ilvl w:val="0"/>
          <w:numId w:val="39"/>
        </w:numPr>
        <w:shd w:val="clear" w:color="auto" w:fill="FFFFFF"/>
        <w:spacing w:before="135" w:after="135"/>
        <w:textAlignment w:val="baseline"/>
      </w:pPr>
      <w:r w:rsidRPr="000B70AA">
        <w:t>Object relationships of a system</w:t>
      </w:r>
      <w:r w:rsidR="008542C5">
        <w:t>.</w:t>
      </w:r>
    </w:p>
    <w:p w14:paraId="722CB06E" w14:textId="77777777" w:rsidR="000B70AA" w:rsidRPr="000B70AA" w:rsidRDefault="000B70AA" w:rsidP="006B67F4">
      <w:pPr>
        <w:pStyle w:val="NormalWeb"/>
        <w:numPr>
          <w:ilvl w:val="0"/>
          <w:numId w:val="39"/>
        </w:numPr>
        <w:shd w:val="clear" w:color="auto" w:fill="FFFFFF"/>
        <w:spacing w:before="135" w:after="135"/>
        <w:textAlignment w:val="baseline"/>
      </w:pPr>
      <w:r w:rsidRPr="000B70AA">
        <w:t>Static view of an interaction.</w:t>
      </w:r>
    </w:p>
    <w:p w14:paraId="5E2299B1" w14:textId="037F93AB" w:rsidR="00234F0F" w:rsidRDefault="000B70AA" w:rsidP="006B67F4">
      <w:pPr>
        <w:pStyle w:val="NormalWeb"/>
        <w:numPr>
          <w:ilvl w:val="0"/>
          <w:numId w:val="39"/>
        </w:numPr>
        <w:shd w:val="clear" w:color="auto" w:fill="FFFFFF"/>
        <w:spacing w:before="135" w:after="135"/>
        <w:textAlignment w:val="baseline"/>
      </w:pPr>
      <w:r w:rsidRPr="000B70AA">
        <w:t xml:space="preserve">Understand object </w:t>
      </w:r>
      <w:r w:rsidR="00C41DA9" w:rsidRPr="000B70AA">
        <w:t>behavior</w:t>
      </w:r>
      <w:r w:rsidRPr="000B70AA">
        <w:t xml:space="preserve"> and their relationship from practical perspective</w:t>
      </w:r>
      <w:r w:rsidR="008542C5">
        <w:t>.</w:t>
      </w:r>
    </w:p>
    <w:p w14:paraId="2A856BA2" w14:textId="73AFB8A0" w:rsidR="002067B1" w:rsidRDefault="00E62CA1" w:rsidP="006B67F4">
      <w:pPr>
        <w:pStyle w:val="NormalWeb"/>
        <w:shd w:val="clear" w:color="auto" w:fill="FFFFFF"/>
        <w:spacing w:before="135" w:after="135"/>
        <w:textAlignment w:val="baseline"/>
      </w:pPr>
      <w:r w:rsidRPr="00E62CA1">
        <w:rPr>
          <w:rFonts w:hint="eastAsia"/>
        </w:rPr>
        <w:t xml:space="preserve">They are be useful to explain smaller portions of your system, when your system class diagram is very complex, </w:t>
      </w:r>
      <w:r w:rsidR="00DF60F8" w:rsidRPr="00E62CA1">
        <w:t>and</w:t>
      </w:r>
      <w:r w:rsidRPr="00E62CA1">
        <w:rPr>
          <w:rFonts w:hint="eastAsia"/>
        </w:rPr>
        <w:t xml:space="preserve"> sometimes modeling recursive relationship in diagram</w:t>
      </w:r>
      <w:r>
        <w:t>.</w:t>
      </w:r>
    </w:p>
    <w:p w14:paraId="163F5F44" w14:textId="14249A53" w:rsidR="00A40BA3" w:rsidRPr="004537FA" w:rsidRDefault="00A40BA3" w:rsidP="00A40BA3">
      <w:pPr>
        <w:jc w:val="both"/>
        <w:rPr>
          <w:b/>
          <w:bCs/>
          <w:sz w:val="28"/>
          <w:szCs w:val="28"/>
        </w:rPr>
      </w:pPr>
      <w:r w:rsidRPr="004A5B01">
        <w:rPr>
          <w:b/>
          <w:bCs/>
          <w:sz w:val="28"/>
          <w:szCs w:val="28"/>
          <w:u w:val="single"/>
        </w:rPr>
        <w:t>Example of</w:t>
      </w:r>
      <w:r>
        <w:rPr>
          <w:b/>
          <w:bCs/>
          <w:sz w:val="28"/>
          <w:szCs w:val="28"/>
          <w:u w:val="single"/>
        </w:rPr>
        <w:t xml:space="preserve"> Object</w:t>
      </w:r>
      <w:r w:rsidRPr="004A5B01">
        <w:rPr>
          <w:b/>
          <w:bCs/>
          <w:sz w:val="28"/>
          <w:szCs w:val="28"/>
          <w:u w:val="single"/>
        </w:rPr>
        <w:t xml:space="preserve"> Diagram</w:t>
      </w:r>
      <w:r>
        <w:rPr>
          <w:b/>
          <w:bCs/>
          <w:sz w:val="28"/>
          <w:szCs w:val="28"/>
          <w:u w:val="single"/>
        </w:rPr>
        <w:t>-</w:t>
      </w:r>
      <w:r w:rsidR="004537FA">
        <w:rPr>
          <w:b/>
          <w:bCs/>
          <w:sz w:val="28"/>
          <w:szCs w:val="28"/>
          <w:u w:val="single"/>
        </w:rPr>
        <w:t xml:space="preserve"> </w:t>
      </w:r>
      <w:r w:rsidR="007E191C">
        <w:rPr>
          <w:b/>
          <w:bCs/>
          <w:sz w:val="28"/>
          <w:szCs w:val="28"/>
        </w:rPr>
        <w:t xml:space="preserve"> Online shopping </w:t>
      </w:r>
      <w:r w:rsidR="004537FA" w:rsidRPr="004537FA">
        <w:rPr>
          <w:b/>
          <w:bCs/>
          <w:sz w:val="28"/>
          <w:szCs w:val="28"/>
        </w:rPr>
        <w:t>system</w:t>
      </w:r>
    </w:p>
    <w:p w14:paraId="6E2E4F7A" w14:textId="666571F5" w:rsidR="005F340B" w:rsidRDefault="007E191C" w:rsidP="002067B1">
      <w:pPr>
        <w:pStyle w:val="NormalWeb"/>
        <w:shd w:val="clear" w:color="auto" w:fill="FFFFFF"/>
        <w:spacing w:before="135" w:after="135" w:line="420" w:lineRule="atLeast"/>
        <w:textAlignment w:val="baseline"/>
      </w:pPr>
      <w:r>
        <w:rPr>
          <w:noProof/>
        </w:rPr>
        <w:drawing>
          <wp:inline distT="0" distB="0" distL="0" distR="0" wp14:anchorId="5CD1A170" wp14:editId="3B88DA6C">
            <wp:extent cx="6457810" cy="55486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8161" cy="55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417" w14:textId="5F1E2B92" w:rsidR="00234F0F" w:rsidRDefault="00234F0F" w:rsidP="00BE246B">
      <w:pPr>
        <w:pStyle w:val="NormalWeb"/>
        <w:shd w:val="clear" w:color="auto" w:fill="FFFFFF"/>
        <w:spacing w:before="135" w:beforeAutospacing="0" w:after="135" w:afterAutospacing="0" w:line="420" w:lineRule="atLeast"/>
        <w:textAlignment w:val="baseline"/>
        <w:rPr>
          <w:b/>
          <w:bCs/>
          <w:sz w:val="28"/>
          <w:szCs w:val="28"/>
          <w:u w:val="single"/>
        </w:rPr>
      </w:pPr>
      <w:bookmarkStart w:id="1" w:name="_Hlk14125555"/>
      <w:r w:rsidRPr="00234F0F">
        <w:rPr>
          <w:b/>
          <w:bCs/>
          <w:sz w:val="28"/>
          <w:szCs w:val="28"/>
          <w:u w:val="single"/>
        </w:rPr>
        <w:lastRenderedPageBreak/>
        <w:t>deployment</w:t>
      </w:r>
      <w:bookmarkEnd w:id="1"/>
      <w:r w:rsidRPr="00234F0F">
        <w:rPr>
          <w:b/>
          <w:bCs/>
          <w:sz w:val="28"/>
          <w:szCs w:val="28"/>
          <w:u w:val="single"/>
        </w:rPr>
        <w:t xml:space="preserve"> diagram</w:t>
      </w:r>
    </w:p>
    <w:p w14:paraId="2534155E" w14:textId="0FA93C04" w:rsidR="00744FA3" w:rsidRPr="00744FA3" w:rsidRDefault="006E7C2A" w:rsidP="00744FA3">
      <w:pPr>
        <w:pStyle w:val="NormalWeb"/>
        <w:shd w:val="clear" w:color="auto" w:fill="FFFFFF"/>
        <w:spacing w:before="135" w:beforeAutospacing="0" w:after="135" w:afterAutospacing="0" w:line="420" w:lineRule="atLeast"/>
        <w:textAlignment w:val="baseline"/>
      </w:pPr>
      <w:r w:rsidRPr="006E7C2A">
        <w:t>Deployment diagrams depict the physical resources in a system, including nodes, components, and connections.</w:t>
      </w:r>
      <w:r w:rsidR="00461114">
        <w:t xml:space="preserve"> </w:t>
      </w:r>
      <w:r w:rsidR="00461114" w:rsidRPr="00461114">
        <w:t>Deployment diagrams are used to describe the static deployment view of a system. Deployment diagrams consist of nodes and their relationships.</w:t>
      </w:r>
      <w:r w:rsidR="00461114">
        <w:t xml:space="preserve"> </w:t>
      </w:r>
      <w:r w:rsidR="00461114" w:rsidRPr="00461114">
        <w:t>Deployment diagrams are used to visualize the topology of the physical components of a system, where the software components are deployed.</w:t>
      </w:r>
      <w:r w:rsidR="00744FA3">
        <w:t xml:space="preserve"> </w:t>
      </w:r>
      <w:r w:rsidR="00744FA3" w:rsidRPr="00744FA3">
        <w:t>Deployment diagrams are useful for system engineers. An efficient deployment diagram is very important as it controls the following parameters</w:t>
      </w:r>
      <w:r w:rsidR="00AE22D2">
        <w:t>-</w:t>
      </w:r>
    </w:p>
    <w:p w14:paraId="5A248AC4" w14:textId="77777777" w:rsidR="00744FA3" w:rsidRPr="00744FA3" w:rsidRDefault="00744FA3" w:rsidP="00744FA3">
      <w:pPr>
        <w:pStyle w:val="NormalWeb"/>
        <w:numPr>
          <w:ilvl w:val="0"/>
          <w:numId w:val="38"/>
        </w:numPr>
        <w:shd w:val="clear" w:color="auto" w:fill="FFFFFF"/>
        <w:spacing w:before="135" w:after="135" w:line="420" w:lineRule="atLeast"/>
        <w:textAlignment w:val="baseline"/>
      </w:pPr>
      <w:r w:rsidRPr="00744FA3">
        <w:t>Performance</w:t>
      </w:r>
    </w:p>
    <w:p w14:paraId="46EC7651" w14:textId="77777777" w:rsidR="00744FA3" w:rsidRPr="00744FA3" w:rsidRDefault="00744FA3" w:rsidP="00744FA3">
      <w:pPr>
        <w:pStyle w:val="NormalWeb"/>
        <w:numPr>
          <w:ilvl w:val="0"/>
          <w:numId w:val="38"/>
        </w:numPr>
        <w:shd w:val="clear" w:color="auto" w:fill="FFFFFF"/>
        <w:spacing w:before="135" w:after="135" w:line="420" w:lineRule="atLeast"/>
        <w:textAlignment w:val="baseline"/>
      </w:pPr>
      <w:r w:rsidRPr="00744FA3">
        <w:t>Scalability</w:t>
      </w:r>
    </w:p>
    <w:p w14:paraId="7883D797" w14:textId="77777777" w:rsidR="00744FA3" w:rsidRPr="00744FA3" w:rsidRDefault="00744FA3" w:rsidP="00744FA3">
      <w:pPr>
        <w:pStyle w:val="NormalWeb"/>
        <w:numPr>
          <w:ilvl w:val="0"/>
          <w:numId w:val="38"/>
        </w:numPr>
        <w:shd w:val="clear" w:color="auto" w:fill="FFFFFF"/>
        <w:spacing w:before="135" w:after="135" w:line="420" w:lineRule="atLeast"/>
        <w:textAlignment w:val="baseline"/>
      </w:pPr>
      <w:r w:rsidRPr="00744FA3">
        <w:t>Maintainability</w:t>
      </w:r>
    </w:p>
    <w:p w14:paraId="74F2B7B6" w14:textId="77777777" w:rsidR="00744FA3" w:rsidRPr="00744FA3" w:rsidRDefault="00744FA3" w:rsidP="00744FA3">
      <w:pPr>
        <w:pStyle w:val="NormalWeb"/>
        <w:numPr>
          <w:ilvl w:val="0"/>
          <w:numId w:val="38"/>
        </w:numPr>
        <w:shd w:val="clear" w:color="auto" w:fill="FFFFFF"/>
        <w:spacing w:before="135" w:after="135" w:line="420" w:lineRule="atLeast"/>
        <w:textAlignment w:val="baseline"/>
      </w:pPr>
      <w:r w:rsidRPr="00744FA3">
        <w:t>Portability</w:t>
      </w:r>
    </w:p>
    <w:p w14:paraId="237A772D" w14:textId="02DF599A" w:rsidR="006E7C2A" w:rsidRDefault="003A5528" w:rsidP="00BE246B">
      <w:pPr>
        <w:pStyle w:val="NormalWeb"/>
        <w:shd w:val="clear" w:color="auto" w:fill="FFFFFF"/>
        <w:spacing w:before="135" w:beforeAutospacing="0" w:after="135" w:afterAutospacing="0" w:line="420" w:lineRule="atLeast"/>
        <w:textAlignment w:val="baseline"/>
        <w:rPr>
          <w:b/>
          <w:bCs/>
          <w:sz w:val="28"/>
          <w:szCs w:val="28"/>
        </w:rPr>
      </w:pPr>
      <w:r w:rsidRPr="004A5B01">
        <w:rPr>
          <w:b/>
          <w:bCs/>
          <w:sz w:val="28"/>
          <w:szCs w:val="28"/>
          <w:u w:val="single"/>
        </w:rPr>
        <w:t>Example of</w:t>
      </w:r>
      <w:r>
        <w:rPr>
          <w:b/>
          <w:bCs/>
          <w:sz w:val="28"/>
          <w:szCs w:val="28"/>
          <w:u w:val="single"/>
        </w:rPr>
        <w:t xml:space="preserve"> </w:t>
      </w:r>
      <w:r w:rsidRPr="003A5528">
        <w:rPr>
          <w:b/>
          <w:bCs/>
          <w:sz w:val="28"/>
          <w:szCs w:val="28"/>
          <w:u w:val="single"/>
        </w:rPr>
        <w:t>deployment</w:t>
      </w:r>
      <w:r w:rsidRPr="004A5B01">
        <w:rPr>
          <w:b/>
          <w:bCs/>
          <w:sz w:val="28"/>
          <w:szCs w:val="28"/>
          <w:u w:val="single"/>
        </w:rPr>
        <w:t xml:space="preserve"> Diagram</w:t>
      </w:r>
      <w:r>
        <w:rPr>
          <w:b/>
          <w:bCs/>
          <w:sz w:val="28"/>
          <w:szCs w:val="28"/>
          <w:u w:val="single"/>
        </w:rPr>
        <w:t xml:space="preserve">- </w:t>
      </w:r>
      <w:r>
        <w:rPr>
          <w:b/>
          <w:bCs/>
          <w:sz w:val="28"/>
          <w:szCs w:val="28"/>
        </w:rPr>
        <w:t xml:space="preserve"> </w:t>
      </w:r>
      <w:r w:rsidRPr="004537FA">
        <w:rPr>
          <w:b/>
          <w:bCs/>
          <w:sz w:val="28"/>
          <w:szCs w:val="28"/>
        </w:rPr>
        <w:t>Vehicle Registration system</w:t>
      </w:r>
    </w:p>
    <w:p w14:paraId="4D7D0BF0" w14:textId="513FC95C" w:rsidR="00580511" w:rsidRDefault="00580511" w:rsidP="00BE246B">
      <w:pPr>
        <w:pStyle w:val="NormalWeb"/>
        <w:shd w:val="clear" w:color="auto" w:fill="FFFFFF"/>
        <w:spacing w:before="135" w:beforeAutospacing="0" w:after="135" w:afterAutospacing="0" w:line="420" w:lineRule="atLeast"/>
        <w:textAlignment w:val="baseline"/>
        <w:rPr>
          <w:b/>
          <w:bCs/>
          <w:sz w:val="28"/>
          <w:szCs w:val="28"/>
        </w:rPr>
      </w:pPr>
    </w:p>
    <w:p w14:paraId="171CB0BB" w14:textId="258E3104" w:rsidR="00580511" w:rsidRPr="006E7C2A" w:rsidRDefault="00580511" w:rsidP="00BE246B">
      <w:pPr>
        <w:pStyle w:val="NormalWeb"/>
        <w:shd w:val="clear" w:color="auto" w:fill="FFFFFF"/>
        <w:spacing w:before="135" w:beforeAutospacing="0" w:after="135" w:afterAutospacing="0" w:line="420" w:lineRule="atLeast"/>
        <w:textAlignment w:val="baseline"/>
      </w:pPr>
      <w:r>
        <w:rPr>
          <w:noProof/>
        </w:rPr>
        <w:drawing>
          <wp:inline distT="0" distB="0" distL="0" distR="0" wp14:anchorId="654BB317" wp14:editId="7E831710">
            <wp:extent cx="6597650" cy="413269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482" cy="414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511" w:rsidRPr="006E7C2A" w:rsidSect="0049766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B12"/>
    <w:multiLevelType w:val="hybridMultilevel"/>
    <w:tmpl w:val="92345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33E"/>
    <w:multiLevelType w:val="hybridMultilevel"/>
    <w:tmpl w:val="221C0966"/>
    <w:lvl w:ilvl="0" w:tplc="F7EE0F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C1E"/>
    <w:multiLevelType w:val="hybridMultilevel"/>
    <w:tmpl w:val="A41A1A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4C7E97"/>
    <w:multiLevelType w:val="hybridMultilevel"/>
    <w:tmpl w:val="570C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30996"/>
    <w:multiLevelType w:val="hybridMultilevel"/>
    <w:tmpl w:val="8E667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3A02"/>
    <w:multiLevelType w:val="hybridMultilevel"/>
    <w:tmpl w:val="1F50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6B28"/>
    <w:multiLevelType w:val="hybridMultilevel"/>
    <w:tmpl w:val="03566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B27CA"/>
    <w:multiLevelType w:val="hybridMultilevel"/>
    <w:tmpl w:val="774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F44E5"/>
    <w:multiLevelType w:val="multilevel"/>
    <w:tmpl w:val="7FE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E0B0E"/>
    <w:multiLevelType w:val="hybridMultilevel"/>
    <w:tmpl w:val="98348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8780D"/>
    <w:multiLevelType w:val="hybridMultilevel"/>
    <w:tmpl w:val="97E22A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E61DB6"/>
    <w:multiLevelType w:val="hybridMultilevel"/>
    <w:tmpl w:val="C822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6481F"/>
    <w:multiLevelType w:val="multilevel"/>
    <w:tmpl w:val="282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72E63"/>
    <w:multiLevelType w:val="hybridMultilevel"/>
    <w:tmpl w:val="B008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D33FF"/>
    <w:multiLevelType w:val="multilevel"/>
    <w:tmpl w:val="083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25557"/>
    <w:multiLevelType w:val="multilevel"/>
    <w:tmpl w:val="66C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40C32"/>
    <w:multiLevelType w:val="multilevel"/>
    <w:tmpl w:val="0C1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C7A45"/>
    <w:multiLevelType w:val="multilevel"/>
    <w:tmpl w:val="0F0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90AFD"/>
    <w:multiLevelType w:val="hybridMultilevel"/>
    <w:tmpl w:val="9ABE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53A"/>
    <w:multiLevelType w:val="hybridMultilevel"/>
    <w:tmpl w:val="3552ED5C"/>
    <w:lvl w:ilvl="0" w:tplc="9CB07D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17B9A"/>
    <w:multiLevelType w:val="multilevel"/>
    <w:tmpl w:val="3F4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84029"/>
    <w:multiLevelType w:val="hybridMultilevel"/>
    <w:tmpl w:val="DE32E65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9567D8"/>
    <w:multiLevelType w:val="hybridMultilevel"/>
    <w:tmpl w:val="B636D160"/>
    <w:lvl w:ilvl="0" w:tplc="2A3E1B4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 w15:restartNumberingAfterBreak="0">
    <w:nsid w:val="47E031D1"/>
    <w:multiLevelType w:val="hybridMultilevel"/>
    <w:tmpl w:val="CE8C85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DD33E4"/>
    <w:multiLevelType w:val="multilevel"/>
    <w:tmpl w:val="D4E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47F1A"/>
    <w:multiLevelType w:val="multilevel"/>
    <w:tmpl w:val="A0E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C363F"/>
    <w:multiLevelType w:val="multilevel"/>
    <w:tmpl w:val="969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50D9C"/>
    <w:multiLevelType w:val="hybridMultilevel"/>
    <w:tmpl w:val="A048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620E6"/>
    <w:multiLevelType w:val="hybridMultilevel"/>
    <w:tmpl w:val="7F901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74C86"/>
    <w:multiLevelType w:val="hybridMultilevel"/>
    <w:tmpl w:val="00A8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249DB"/>
    <w:multiLevelType w:val="hybridMultilevel"/>
    <w:tmpl w:val="40D6C5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3D429B7"/>
    <w:multiLevelType w:val="multilevel"/>
    <w:tmpl w:val="283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BC74AD"/>
    <w:multiLevelType w:val="multilevel"/>
    <w:tmpl w:val="9E3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76BFE"/>
    <w:multiLevelType w:val="hybridMultilevel"/>
    <w:tmpl w:val="4C4EE2DE"/>
    <w:lvl w:ilvl="0" w:tplc="32C4174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727C36"/>
    <w:multiLevelType w:val="multilevel"/>
    <w:tmpl w:val="F4642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691B41"/>
    <w:multiLevelType w:val="multilevel"/>
    <w:tmpl w:val="7DA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242F7E"/>
    <w:multiLevelType w:val="hybridMultilevel"/>
    <w:tmpl w:val="0380BFE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9F624F6"/>
    <w:multiLevelType w:val="multilevel"/>
    <w:tmpl w:val="542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B6ECA"/>
    <w:multiLevelType w:val="multilevel"/>
    <w:tmpl w:val="1A86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8"/>
  </w:num>
  <w:num w:numId="6">
    <w:abstractNumId w:val="4"/>
  </w:num>
  <w:num w:numId="7">
    <w:abstractNumId w:val="34"/>
  </w:num>
  <w:num w:numId="8">
    <w:abstractNumId w:val="6"/>
  </w:num>
  <w:num w:numId="9">
    <w:abstractNumId w:val="22"/>
  </w:num>
  <w:num w:numId="10">
    <w:abstractNumId w:val="13"/>
  </w:num>
  <w:num w:numId="11">
    <w:abstractNumId w:val="27"/>
  </w:num>
  <w:num w:numId="12">
    <w:abstractNumId w:val="7"/>
  </w:num>
  <w:num w:numId="13">
    <w:abstractNumId w:val="11"/>
  </w:num>
  <w:num w:numId="14">
    <w:abstractNumId w:val="3"/>
  </w:num>
  <w:num w:numId="15">
    <w:abstractNumId w:val="0"/>
  </w:num>
  <w:num w:numId="16">
    <w:abstractNumId w:val="38"/>
  </w:num>
  <w:num w:numId="17">
    <w:abstractNumId w:val="2"/>
  </w:num>
  <w:num w:numId="18">
    <w:abstractNumId w:val="21"/>
  </w:num>
  <w:num w:numId="19">
    <w:abstractNumId w:val="30"/>
  </w:num>
  <w:num w:numId="20">
    <w:abstractNumId w:val="36"/>
  </w:num>
  <w:num w:numId="21">
    <w:abstractNumId w:val="19"/>
  </w:num>
  <w:num w:numId="22">
    <w:abstractNumId w:val="1"/>
  </w:num>
  <w:num w:numId="23">
    <w:abstractNumId w:val="23"/>
  </w:num>
  <w:num w:numId="24">
    <w:abstractNumId w:val="10"/>
  </w:num>
  <w:num w:numId="25">
    <w:abstractNumId w:val="12"/>
  </w:num>
  <w:num w:numId="26">
    <w:abstractNumId w:val="20"/>
  </w:num>
  <w:num w:numId="27">
    <w:abstractNumId w:val="35"/>
  </w:num>
  <w:num w:numId="28">
    <w:abstractNumId w:val="29"/>
  </w:num>
  <w:num w:numId="29">
    <w:abstractNumId w:val="25"/>
  </w:num>
  <w:num w:numId="30">
    <w:abstractNumId w:val="37"/>
  </w:num>
  <w:num w:numId="31">
    <w:abstractNumId w:val="15"/>
  </w:num>
  <w:num w:numId="32">
    <w:abstractNumId w:val="24"/>
  </w:num>
  <w:num w:numId="33">
    <w:abstractNumId w:val="8"/>
  </w:num>
  <w:num w:numId="34">
    <w:abstractNumId w:val="31"/>
  </w:num>
  <w:num w:numId="35">
    <w:abstractNumId w:val="16"/>
  </w:num>
  <w:num w:numId="36">
    <w:abstractNumId w:val="14"/>
  </w:num>
  <w:num w:numId="37">
    <w:abstractNumId w:val="26"/>
  </w:num>
  <w:num w:numId="38">
    <w:abstractNumId w:val="3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EE"/>
    <w:rsid w:val="00007156"/>
    <w:rsid w:val="00007765"/>
    <w:rsid w:val="00010B20"/>
    <w:rsid w:val="00015D80"/>
    <w:rsid w:val="000200B3"/>
    <w:rsid w:val="00020C10"/>
    <w:rsid w:val="00022592"/>
    <w:rsid w:val="000238AA"/>
    <w:rsid w:val="0002464A"/>
    <w:rsid w:val="00026394"/>
    <w:rsid w:val="00031E19"/>
    <w:rsid w:val="00040E7A"/>
    <w:rsid w:val="000473F7"/>
    <w:rsid w:val="00052D95"/>
    <w:rsid w:val="00054611"/>
    <w:rsid w:val="00062512"/>
    <w:rsid w:val="0006432C"/>
    <w:rsid w:val="000655CE"/>
    <w:rsid w:val="00065605"/>
    <w:rsid w:val="0006641B"/>
    <w:rsid w:val="0007117E"/>
    <w:rsid w:val="00074E51"/>
    <w:rsid w:val="000812CF"/>
    <w:rsid w:val="000814AF"/>
    <w:rsid w:val="00084DBC"/>
    <w:rsid w:val="0008531B"/>
    <w:rsid w:val="00090449"/>
    <w:rsid w:val="000913F6"/>
    <w:rsid w:val="00096051"/>
    <w:rsid w:val="000A6FFB"/>
    <w:rsid w:val="000B19EC"/>
    <w:rsid w:val="000B2A05"/>
    <w:rsid w:val="000B2D60"/>
    <w:rsid w:val="000B55CF"/>
    <w:rsid w:val="000B70AA"/>
    <w:rsid w:val="000C2BEB"/>
    <w:rsid w:val="000D6E23"/>
    <w:rsid w:val="000E21C0"/>
    <w:rsid w:val="000F02DA"/>
    <w:rsid w:val="001021D4"/>
    <w:rsid w:val="00103F00"/>
    <w:rsid w:val="0010586A"/>
    <w:rsid w:val="00106CC6"/>
    <w:rsid w:val="00111543"/>
    <w:rsid w:val="00111829"/>
    <w:rsid w:val="00112562"/>
    <w:rsid w:val="00125F9F"/>
    <w:rsid w:val="00133710"/>
    <w:rsid w:val="00134F7E"/>
    <w:rsid w:val="001403EC"/>
    <w:rsid w:val="00144402"/>
    <w:rsid w:val="00150256"/>
    <w:rsid w:val="001666F9"/>
    <w:rsid w:val="00166744"/>
    <w:rsid w:val="00167AC2"/>
    <w:rsid w:val="00183C4C"/>
    <w:rsid w:val="00184D51"/>
    <w:rsid w:val="00185A58"/>
    <w:rsid w:val="001908B7"/>
    <w:rsid w:val="0019599F"/>
    <w:rsid w:val="001A07CF"/>
    <w:rsid w:val="001A73D3"/>
    <w:rsid w:val="001C0885"/>
    <w:rsid w:val="001C6305"/>
    <w:rsid w:val="001D01F7"/>
    <w:rsid w:val="001D0A56"/>
    <w:rsid w:val="001D1DAB"/>
    <w:rsid w:val="001E2FA0"/>
    <w:rsid w:val="001E7513"/>
    <w:rsid w:val="001F0610"/>
    <w:rsid w:val="001F7DA8"/>
    <w:rsid w:val="002036E9"/>
    <w:rsid w:val="002067B1"/>
    <w:rsid w:val="00207C05"/>
    <w:rsid w:val="002114DB"/>
    <w:rsid w:val="00212C97"/>
    <w:rsid w:val="00216BC0"/>
    <w:rsid w:val="0022204D"/>
    <w:rsid w:val="00225399"/>
    <w:rsid w:val="002324C3"/>
    <w:rsid w:val="00234740"/>
    <w:rsid w:val="00234F0F"/>
    <w:rsid w:val="00235AA6"/>
    <w:rsid w:val="00240C13"/>
    <w:rsid w:val="00241DC4"/>
    <w:rsid w:val="002432DD"/>
    <w:rsid w:val="00244EBC"/>
    <w:rsid w:val="002454AE"/>
    <w:rsid w:val="00246380"/>
    <w:rsid w:val="00247416"/>
    <w:rsid w:val="00251F2D"/>
    <w:rsid w:val="002530D2"/>
    <w:rsid w:val="002545A1"/>
    <w:rsid w:val="00260604"/>
    <w:rsid w:val="00266A5E"/>
    <w:rsid w:val="00270949"/>
    <w:rsid w:val="00294024"/>
    <w:rsid w:val="00295051"/>
    <w:rsid w:val="002A6D59"/>
    <w:rsid w:val="002B02E8"/>
    <w:rsid w:val="002B0A83"/>
    <w:rsid w:val="002B145F"/>
    <w:rsid w:val="002B246F"/>
    <w:rsid w:val="002B4A2E"/>
    <w:rsid w:val="002B66C5"/>
    <w:rsid w:val="002C02F8"/>
    <w:rsid w:val="002C0537"/>
    <w:rsid w:val="002C1742"/>
    <w:rsid w:val="002C20A9"/>
    <w:rsid w:val="002D60CF"/>
    <w:rsid w:val="002D7AF8"/>
    <w:rsid w:val="002E2074"/>
    <w:rsid w:val="002E2B2F"/>
    <w:rsid w:val="002F15DC"/>
    <w:rsid w:val="002F30C4"/>
    <w:rsid w:val="002F5DD5"/>
    <w:rsid w:val="003019C8"/>
    <w:rsid w:val="00305BEA"/>
    <w:rsid w:val="00307286"/>
    <w:rsid w:val="003072E7"/>
    <w:rsid w:val="00310B5B"/>
    <w:rsid w:val="00311E38"/>
    <w:rsid w:val="003133C1"/>
    <w:rsid w:val="00316331"/>
    <w:rsid w:val="00320D88"/>
    <w:rsid w:val="00323053"/>
    <w:rsid w:val="00323EFB"/>
    <w:rsid w:val="00333D71"/>
    <w:rsid w:val="003349C8"/>
    <w:rsid w:val="00344A32"/>
    <w:rsid w:val="00344B81"/>
    <w:rsid w:val="00346A0C"/>
    <w:rsid w:val="00350558"/>
    <w:rsid w:val="00353805"/>
    <w:rsid w:val="003607FE"/>
    <w:rsid w:val="00366290"/>
    <w:rsid w:val="00366EE0"/>
    <w:rsid w:val="003711A1"/>
    <w:rsid w:val="0037344D"/>
    <w:rsid w:val="00383685"/>
    <w:rsid w:val="0038565E"/>
    <w:rsid w:val="00387D69"/>
    <w:rsid w:val="00393EDD"/>
    <w:rsid w:val="003A0C46"/>
    <w:rsid w:val="003A5528"/>
    <w:rsid w:val="003B28EE"/>
    <w:rsid w:val="003B4DAF"/>
    <w:rsid w:val="003C1B4A"/>
    <w:rsid w:val="003C1F51"/>
    <w:rsid w:val="003C3E5C"/>
    <w:rsid w:val="003C6352"/>
    <w:rsid w:val="003D0EED"/>
    <w:rsid w:val="003D1AF7"/>
    <w:rsid w:val="003D5043"/>
    <w:rsid w:val="003D68C0"/>
    <w:rsid w:val="003D6DF9"/>
    <w:rsid w:val="003E0799"/>
    <w:rsid w:val="003E3D16"/>
    <w:rsid w:val="003F0DF6"/>
    <w:rsid w:val="003F377A"/>
    <w:rsid w:val="003F6EF4"/>
    <w:rsid w:val="003F7AD7"/>
    <w:rsid w:val="004046C5"/>
    <w:rsid w:val="00415064"/>
    <w:rsid w:val="00430A25"/>
    <w:rsid w:val="004362FF"/>
    <w:rsid w:val="00436687"/>
    <w:rsid w:val="00437BAD"/>
    <w:rsid w:val="00441CD0"/>
    <w:rsid w:val="004454D7"/>
    <w:rsid w:val="004461D5"/>
    <w:rsid w:val="004537FA"/>
    <w:rsid w:val="0045468F"/>
    <w:rsid w:val="00454CA1"/>
    <w:rsid w:val="00455CE6"/>
    <w:rsid w:val="00461114"/>
    <w:rsid w:val="00465000"/>
    <w:rsid w:val="00467102"/>
    <w:rsid w:val="00470FE8"/>
    <w:rsid w:val="00474689"/>
    <w:rsid w:val="00484362"/>
    <w:rsid w:val="00485D70"/>
    <w:rsid w:val="00486F96"/>
    <w:rsid w:val="00490DAC"/>
    <w:rsid w:val="004923E1"/>
    <w:rsid w:val="00492EF2"/>
    <w:rsid w:val="00496D25"/>
    <w:rsid w:val="0049766D"/>
    <w:rsid w:val="00497C76"/>
    <w:rsid w:val="004A46D7"/>
    <w:rsid w:val="004A5B01"/>
    <w:rsid w:val="004A6955"/>
    <w:rsid w:val="004B557C"/>
    <w:rsid w:val="004C3B7F"/>
    <w:rsid w:val="004C639D"/>
    <w:rsid w:val="004C76AE"/>
    <w:rsid w:val="004D378F"/>
    <w:rsid w:val="0050270B"/>
    <w:rsid w:val="00510D4E"/>
    <w:rsid w:val="00515281"/>
    <w:rsid w:val="00517C84"/>
    <w:rsid w:val="005206F2"/>
    <w:rsid w:val="00525F7E"/>
    <w:rsid w:val="0053040B"/>
    <w:rsid w:val="005326B3"/>
    <w:rsid w:val="005346F3"/>
    <w:rsid w:val="0053564A"/>
    <w:rsid w:val="00541B66"/>
    <w:rsid w:val="00542F4B"/>
    <w:rsid w:val="00553AC2"/>
    <w:rsid w:val="0056085F"/>
    <w:rsid w:val="00575226"/>
    <w:rsid w:val="00580511"/>
    <w:rsid w:val="00580C75"/>
    <w:rsid w:val="00584A18"/>
    <w:rsid w:val="005877AE"/>
    <w:rsid w:val="00592127"/>
    <w:rsid w:val="00594203"/>
    <w:rsid w:val="00597239"/>
    <w:rsid w:val="0059755D"/>
    <w:rsid w:val="005A0750"/>
    <w:rsid w:val="005A6EEB"/>
    <w:rsid w:val="005B1C76"/>
    <w:rsid w:val="005B5B68"/>
    <w:rsid w:val="005C0295"/>
    <w:rsid w:val="005C19C7"/>
    <w:rsid w:val="005D07F3"/>
    <w:rsid w:val="005D0C70"/>
    <w:rsid w:val="005D2E46"/>
    <w:rsid w:val="005D4CA2"/>
    <w:rsid w:val="005D60F2"/>
    <w:rsid w:val="005E4272"/>
    <w:rsid w:val="005E4F8A"/>
    <w:rsid w:val="005E5518"/>
    <w:rsid w:val="005F2AB7"/>
    <w:rsid w:val="005F340B"/>
    <w:rsid w:val="0060294C"/>
    <w:rsid w:val="00610D04"/>
    <w:rsid w:val="00614C81"/>
    <w:rsid w:val="0062415A"/>
    <w:rsid w:val="006278C4"/>
    <w:rsid w:val="0062791E"/>
    <w:rsid w:val="00630FC3"/>
    <w:rsid w:val="00631ADE"/>
    <w:rsid w:val="006327F4"/>
    <w:rsid w:val="0063341E"/>
    <w:rsid w:val="00634F65"/>
    <w:rsid w:val="00635998"/>
    <w:rsid w:val="00637BDA"/>
    <w:rsid w:val="00644989"/>
    <w:rsid w:val="00660F30"/>
    <w:rsid w:val="0066365C"/>
    <w:rsid w:val="00663BB1"/>
    <w:rsid w:val="00664611"/>
    <w:rsid w:val="006701E4"/>
    <w:rsid w:val="00673464"/>
    <w:rsid w:val="0067418A"/>
    <w:rsid w:val="00675807"/>
    <w:rsid w:val="006809C1"/>
    <w:rsid w:val="00687F13"/>
    <w:rsid w:val="0069039A"/>
    <w:rsid w:val="00691D90"/>
    <w:rsid w:val="0069368F"/>
    <w:rsid w:val="006A6123"/>
    <w:rsid w:val="006B67F4"/>
    <w:rsid w:val="006C0EB7"/>
    <w:rsid w:val="006C5265"/>
    <w:rsid w:val="006C6314"/>
    <w:rsid w:val="006D3A9F"/>
    <w:rsid w:val="006D42AA"/>
    <w:rsid w:val="006D7D5B"/>
    <w:rsid w:val="006E0B5A"/>
    <w:rsid w:val="006E39B8"/>
    <w:rsid w:val="006E4439"/>
    <w:rsid w:val="006E62CC"/>
    <w:rsid w:val="006E6EC4"/>
    <w:rsid w:val="006E7C2A"/>
    <w:rsid w:val="006F01A9"/>
    <w:rsid w:val="007003FD"/>
    <w:rsid w:val="007023B6"/>
    <w:rsid w:val="00715C56"/>
    <w:rsid w:val="007163A9"/>
    <w:rsid w:val="00720FAD"/>
    <w:rsid w:val="0072596C"/>
    <w:rsid w:val="00725FCF"/>
    <w:rsid w:val="00737F2E"/>
    <w:rsid w:val="00742D5D"/>
    <w:rsid w:val="00744FA3"/>
    <w:rsid w:val="00744FC3"/>
    <w:rsid w:val="0075165E"/>
    <w:rsid w:val="00751E63"/>
    <w:rsid w:val="00754877"/>
    <w:rsid w:val="0075608C"/>
    <w:rsid w:val="00763847"/>
    <w:rsid w:val="00766411"/>
    <w:rsid w:val="00767939"/>
    <w:rsid w:val="0077782B"/>
    <w:rsid w:val="007823EB"/>
    <w:rsid w:val="00795111"/>
    <w:rsid w:val="007971C4"/>
    <w:rsid w:val="007A1E61"/>
    <w:rsid w:val="007A3F9D"/>
    <w:rsid w:val="007A541E"/>
    <w:rsid w:val="007A58F0"/>
    <w:rsid w:val="007B0C0F"/>
    <w:rsid w:val="007B21EC"/>
    <w:rsid w:val="007C0EE5"/>
    <w:rsid w:val="007C1950"/>
    <w:rsid w:val="007C2DEE"/>
    <w:rsid w:val="007C53F9"/>
    <w:rsid w:val="007C676B"/>
    <w:rsid w:val="007E191C"/>
    <w:rsid w:val="007E5670"/>
    <w:rsid w:val="007E60B2"/>
    <w:rsid w:val="007F0E41"/>
    <w:rsid w:val="007F257F"/>
    <w:rsid w:val="00803053"/>
    <w:rsid w:val="00812CF3"/>
    <w:rsid w:val="008148EE"/>
    <w:rsid w:val="00815E8A"/>
    <w:rsid w:val="008234C7"/>
    <w:rsid w:val="00825653"/>
    <w:rsid w:val="00833647"/>
    <w:rsid w:val="00840136"/>
    <w:rsid w:val="0084222C"/>
    <w:rsid w:val="008424AE"/>
    <w:rsid w:val="00851CEA"/>
    <w:rsid w:val="00853C63"/>
    <w:rsid w:val="008542C5"/>
    <w:rsid w:val="008555E9"/>
    <w:rsid w:val="0086071E"/>
    <w:rsid w:val="00861DAF"/>
    <w:rsid w:val="00862FF3"/>
    <w:rsid w:val="00866DC7"/>
    <w:rsid w:val="00867933"/>
    <w:rsid w:val="00870A11"/>
    <w:rsid w:val="00877084"/>
    <w:rsid w:val="00895FB2"/>
    <w:rsid w:val="00897484"/>
    <w:rsid w:val="008A05B8"/>
    <w:rsid w:val="008B1EFA"/>
    <w:rsid w:val="008B5806"/>
    <w:rsid w:val="008B62C3"/>
    <w:rsid w:val="008D47A2"/>
    <w:rsid w:val="008D52AF"/>
    <w:rsid w:val="008E2107"/>
    <w:rsid w:val="008E5737"/>
    <w:rsid w:val="008E6ECE"/>
    <w:rsid w:val="008F6947"/>
    <w:rsid w:val="00901F9E"/>
    <w:rsid w:val="00902553"/>
    <w:rsid w:val="00910DEF"/>
    <w:rsid w:val="00920776"/>
    <w:rsid w:val="00920F3D"/>
    <w:rsid w:val="00932AC1"/>
    <w:rsid w:val="00944AE4"/>
    <w:rsid w:val="009455E5"/>
    <w:rsid w:val="00946704"/>
    <w:rsid w:val="009618FD"/>
    <w:rsid w:val="00963F0E"/>
    <w:rsid w:val="0097148F"/>
    <w:rsid w:val="00977620"/>
    <w:rsid w:val="009846DE"/>
    <w:rsid w:val="009848DE"/>
    <w:rsid w:val="00985630"/>
    <w:rsid w:val="009859D9"/>
    <w:rsid w:val="0099369E"/>
    <w:rsid w:val="009A38AF"/>
    <w:rsid w:val="009A4992"/>
    <w:rsid w:val="009A75D0"/>
    <w:rsid w:val="009B4462"/>
    <w:rsid w:val="009B74B8"/>
    <w:rsid w:val="009C5466"/>
    <w:rsid w:val="009C6F3A"/>
    <w:rsid w:val="009D05B4"/>
    <w:rsid w:val="009E55B9"/>
    <w:rsid w:val="00A05BE4"/>
    <w:rsid w:val="00A10098"/>
    <w:rsid w:val="00A23E40"/>
    <w:rsid w:val="00A2639C"/>
    <w:rsid w:val="00A271B5"/>
    <w:rsid w:val="00A40BA3"/>
    <w:rsid w:val="00A45F1F"/>
    <w:rsid w:val="00A4715B"/>
    <w:rsid w:val="00A55F7E"/>
    <w:rsid w:val="00A57914"/>
    <w:rsid w:val="00A61002"/>
    <w:rsid w:val="00A64A09"/>
    <w:rsid w:val="00A64C22"/>
    <w:rsid w:val="00A83D78"/>
    <w:rsid w:val="00A8642F"/>
    <w:rsid w:val="00A875C3"/>
    <w:rsid w:val="00AA2EDF"/>
    <w:rsid w:val="00AA37E9"/>
    <w:rsid w:val="00AA4DE2"/>
    <w:rsid w:val="00AB1B16"/>
    <w:rsid w:val="00AC07CD"/>
    <w:rsid w:val="00AD16E4"/>
    <w:rsid w:val="00AD418B"/>
    <w:rsid w:val="00AE22D2"/>
    <w:rsid w:val="00AE769D"/>
    <w:rsid w:val="00AF6FD5"/>
    <w:rsid w:val="00B00C8D"/>
    <w:rsid w:val="00B161CC"/>
    <w:rsid w:val="00B27807"/>
    <w:rsid w:val="00B3025C"/>
    <w:rsid w:val="00B330A8"/>
    <w:rsid w:val="00B34FDA"/>
    <w:rsid w:val="00B40CFB"/>
    <w:rsid w:val="00B51991"/>
    <w:rsid w:val="00B51ECB"/>
    <w:rsid w:val="00B52536"/>
    <w:rsid w:val="00B54695"/>
    <w:rsid w:val="00B556BF"/>
    <w:rsid w:val="00B5681A"/>
    <w:rsid w:val="00B63C5A"/>
    <w:rsid w:val="00B67CC3"/>
    <w:rsid w:val="00B70867"/>
    <w:rsid w:val="00B7654E"/>
    <w:rsid w:val="00B83DDF"/>
    <w:rsid w:val="00B901AD"/>
    <w:rsid w:val="00B91CE7"/>
    <w:rsid w:val="00B96D95"/>
    <w:rsid w:val="00BA13C1"/>
    <w:rsid w:val="00BA3C52"/>
    <w:rsid w:val="00BB72C3"/>
    <w:rsid w:val="00BB7997"/>
    <w:rsid w:val="00BC059A"/>
    <w:rsid w:val="00BC0605"/>
    <w:rsid w:val="00BC0680"/>
    <w:rsid w:val="00BC2EED"/>
    <w:rsid w:val="00BC57C6"/>
    <w:rsid w:val="00BE1322"/>
    <w:rsid w:val="00BE246B"/>
    <w:rsid w:val="00BE532A"/>
    <w:rsid w:val="00BE68FC"/>
    <w:rsid w:val="00BF278C"/>
    <w:rsid w:val="00BF2ECF"/>
    <w:rsid w:val="00BF47DA"/>
    <w:rsid w:val="00C01A5A"/>
    <w:rsid w:val="00C021A0"/>
    <w:rsid w:val="00C033A4"/>
    <w:rsid w:val="00C04403"/>
    <w:rsid w:val="00C063A3"/>
    <w:rsid w:val="00C23622"/>
    <w:rsid w:val="00C23915"/>
    <w:rsid w:val="00C41422"/>
    <w:rsid w:val="00C41DA9"/>
    <w:rsid w:val="00C4281E"/>
    <w:rsid w:val="00C42B89"/>
    <w:rsid w:val="00C5042A"/>
    <w:rsid w:val="00C5670A"/>
    <w:rsid w:val="00C609BE"/>
    <w:rsid w:val="00C633A9"/>
    <w:rsid w:val="00C678CA"/>
    <w:rsid w:val="00C71B4F"/>
    <w:rsid w:val="00C76E9C"/>
    <w:rsid w:val="00C8216F"/>
    <w:rsid w:val="00C8397B"/>
    <w:rsid w:val="00C842A7"/>
    <w:rsid w:val="00C9022C"/>
    <w:rsid w:val="00C918D0"/>
    <w:rsid w:val="00C93465"/>
    <w:rsid w:val="00CA4C42"/>
    <w:rsid w:val="00CA4F01"/>
    <w:rsid w:val="00CB169C"/>
    <w:rsid w:val="00CC29FE"/>
    <w:rsid w:val="00CC6541"/>
    <w:rsid w:val="00CC6C04"/>
    <w:rsid w:val="00CC72F2"/>
    <w:rsid w:val="00CF32A6"/>
    <w:rsid w:val="00CF427A"/>
    <w:rsid w:val="00D06C92"/>
    <w:rsid w:val="00D11F32"/>
    <w:rsid w:val="00D13F70"/>
    <w:rsid w:val="00D150D4"/>
    <w:rsid w:val="00D2047F"/>
    <w:rsid w:val="00D237EF"/>
    <w:rsid w:val="00D31B4A"/>
    <w:rsid w:val="00D32C84"/>
    <w:rsid w:val="00D33084"/>
    <w:rsid w:val="00D3547F"/>
    <w:rsid w:val="00D41ADE"/>
    <w:rsid w:val="00D46569"/>
    <w:rsid w:val="00D50707"/>
    <w:rsid w:val="00D539C9"/>
    <w:rsid w:val="00D5483E"/>
    <w:rsid w:val="00D5537B"/>
    <w:rsid w:val="00D6323F"/>
    <w:rsid w:val="00D7095C"/>
    <w:rsid w:val="00D743F3"/>
    <w:rsid w:val="00D74526"/>
    <w:rsid w:val="00D774FC"/>
    <w:rsid w:val="00D85398"/>
    <w:rsid w:val="00D85826"/>
    <w:rsid w:val="00D87B45"/>
    <w:rsid w:val="00D91A1D"/>
    <w:rsid w:val="00D94418"/>
    <w:rsid w:val="00DA3513"/>
    <w:rsid w:val="00DB3C5B"/>
    <w:rsid w:val="00DC25EC"/>
    <w:rsid w:val="00DC388D"/>
    <w:rsid w:val="00DC444C"/>
    <w:rsid w:val="00DC6BC7"/>
    <w:rsid w:val="00DE0B5D"/>
    <w:rsid w:val="00DE5BF9"/>
    <w:rsid w:val="00DE752C"/>
    <w:rsid w:val="00DF60F8"/>
    <w:rsid w:val="00DF6BFE"/>
    <w:rsid w:val="00E04948"/>
    <w:rsid w:val="00E14441"/>
    <w:rsid w:val="00E15873"/>
    <w:rsid w:val="00E15AE9"/>
    <w:rsid w:val="00E166FE"/>
    <w:rsid w:val="00E1678C"/>
    <w:rsid w:val="00E16D47"/>
    <w:rsid w:val="00E22465"/>
    <w:rsid w:val="00E2395A"/>
    <w:rsid w:val="00E31B5E"/>
    <w:rsid w:val="00E33843"/>
    <w:rsid w:val="00E3656E"/>
    <w:rsid w:val="00E36B7F"/>
    <w:rsid w:val="00E407AA"/>
    <w:rsid w:val="00E41789"/>
    <w:rsid w:val="00E518F4"/>
    <w:rsid w:val="00E53281"/>
    <w:rsid w:val="00E54F89"/>
    <w:rsid w:val="00E61EF3"/>
    <w:rsid w:val="00E62CA1"/>
    <w:rsid w:val="00E666E7"/>
    <w:rsid w:val="00E70910"/>
    <w:rsid w:val="00E7134A"/>
    <w:rsid w:val="00E733CB"/>
    <w:rsid w:val="00E76BE5"/>
    <w:rsid w:val="00E816F0"/>
    <w:rsid w:val="00E86922"/>
    <w:rsid w:val="00EA0FB1"/>
    <w:rsid w:val="00EA55E4"/>
    <w:rsid w:val="00EB2449"/>
    <w:rsid w:val="00EB4C59"/>
    <w:rsid w:val="00EC03F7"/>
    <w:rsid w:val="00EC10B3"/>
    <w:rsid w:val="00EC2055"/>
    <w:rsid w:val="00EC6C89"/>
    <w:rsid w:val="00ED7BA6"/>
    <w:rsid w:val="00EE325B"/>
    <w:rsid w:val="00EE7DCC"/>
    <w:rsid w:val="00EF4A7A"/>
    <w:rsid w:val="00F001D5"/>
    <w:rsid w:val="00F00CBE"/>
    <w:rsid w:val="00F01083"/>
    <w:rsid w:val="00F133CF"/>
    <w:rsid w:val="00F15BEB"/>
    <w:rsid w:val="00F20738"/>
    <w:rsid w:val="00F21BE1"/>
    <w:rsid w:val="00F233AA"/>
    <w:rsid w:val="00F24893"/>
    <w:rsid w:val="00F25E42"/>
    <w:rsid w:val="00F30FC2"/>
    <w:rsid w:val="00F32317"/>
    <w:rsid w:val="00F32A2E"/>
    <w:rsid w:val="00F4115D"/>
    <w:rsid w:val="00F41748"/>
    <w:rsid w:val="00F427B6"/>
    <w:rsid w:val="00F456B1"/>
    <w:rsid w:val="00F45AC7"/>
    <w:rsid w:val="00F5059D"/>
    <w:rsid w:val="00F571E1"/>
    <w:rsid w:val="00F57780"/>
    <w:rsid w:val="00F60B39"/>
    <w:rsid w:val="00F6264B"/>
    <w:rsid w:val="00F64DDA"/>
    <w:rsid w:val="00F6634F"/>
    <w:rsid w:val="00F70DFC"/>
    <w:rsid w:val="00F80F23"/>
    <w:rsid w:val="00F82FE9"/>
    <w:rsid w:val="00F84980"/>
    <w:rsid w:val="00F85789"/>
    <w:rsid w:val="00F86946"/>
    <w:rsid w:val="00F90DAA"/>
    <w:rsid w:val="00FA2603"/>
    <w:rsid w:val="00FA52A7"/>
    <w:rsid w:val="00FA73B8"/>
    <w:rsid w:val="00FB1F13"/>
    <w:rsid w:val="00FB3457"/>
    <w:rsid w:val="00FC1CD7"/>
    <w:rsid w:val="00FC24BD"/>
    <w:rsid w:val="00FD0184"/>
    <w:rsid w:val="00FD196D"/>
    <w:rsid w:val="00FD695D"/>
    <w:rsid w:val="00FD6F56"/>
    <w:rsid w:val="00FD78B8"/>
    <w:rsid w:val="00FE6AAB"/>
    <w:rsid w:val="00FF302E"/>
    <w:rsid w:val="00FF3B70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B67"/>
  <w15:chartTrackingRefBased/>
  <w15:docId w15:val="{DF6501B6-A487-426C-BDD1-B4B9928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67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8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8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9859D9"/>
    <w:pPr>
      <w:spacing w:after="0" w:line="240" w:lineRule="auto"/>
    </w:pPr>
  </w:style>
  <w:style w:type="character" w:customStyle="1" w:styleId="hit">
    <w:name w:val="hit"/>
    <w:basedOn w:val="DefaultParagraphFont"/>
    <w:rsid w:val="00FE6AAB"/>
  </w:style>
  <w:style w:type="table" w:styleId="TableGrid">
    <w:name w:val="Table Grid"/>
    <w:basedOn w:val="TableNormal"/>
    <w:uiPriority w:val="39"/>
    <w:rsid w:val="00FF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0680"/>
    <w:rPr>
      <w:b/>
      <w:bCs/>
    </w:rPr>
  </w:style>
  <w:style w:type="character" w:customStyle="1" w:styleId="sr-only">
    <w:name w:val="sr-only"/>
    <w:basedOn w:val="DefaultParagraphFont"/>
    <w:rsid w:val="00D32C84"/>
  </w:style>
  <w:style w:type="character" w:customStyle="1" w:styleId="Heading1Char">
    <w:name w:val="Heading 1 Char"/>
    <w:basedOn w:val="DefaultParagraphFont"/>
    <w:link w:val="Heading1"/>
    <w:uiPriority w:val="9"/>
    <w:rsid w:val="00B67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C3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C3"/>
    <w:rPr>
      <w:rFonts w:ascii="Segoe UI" w:hAnsi="Segoe UI" w:cs="Segoe UI"/>
      <w:sz w:val="18"/>
      <w:szCs w:val="18"/>
    </w:rPr>
  </w:style>
  <w:style w:type="character" w:customStyle="1" w:styleId="titleauthoretc">
    <w:name w:val="titleauthoretc"/>
    <w:basedOn w:val="DefaultParagraphFont"/>
    <w:rsid w:val="00B67CC3"/>
  </w:style>
  <w:style w:type="paragraph" w:styleId="NormalWeb">
    <w:name w:val="Normal (Web)"/>
    <w:basedOn w:val="Normal"/>
    <w:uiPriority w:val="99"/>
    <w:unhideWhenUsed/>
    <w:rsid w:val="009C6F3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A6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2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2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478B5-853C-45B0-89B7-A4B9E712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Shafali Gupta</dc:creator>
  <cp:keywords/>
  <dc:description/>
  <cp:lastModifiedBy>Gupta, Shafali</cp:lastModifiedBy>
  <cp:revision>571</cp:revision>
  <dcterms:created xsi:type="dcterms:W3CDTF">2017-12-03T19:47:00Z</dcterms:created>
  <dcterms:modified xsi:type="dcterms:W3CDTF">2019-07-25T16:14:00Z</dcterms:modified>
</cp:coreProperties>
</file>