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626" w:rsidRPr="008015A1" w:rsidRDefault="00956F64" w:rsidP="00765BB9">
      <w:pPr>
        <w:spacing w:line="240" w:lineRule="auto"/>
        <w:jc w:val="both"/>
        <w:rPr>
          <w:rFonts w:ascii="Times New Roman" w:hAnsi="Times New Roman" w:cs="Times New Roman"/>
          <w:b/>
          <w:sz w:val="24"/>
          <w:szCs w:val="24"/>
        </w:rPr>
      </w:pPr>
      <w:r w:rsidRPr="008015A1">
        <w:rPr>
          <w:rFonts w:ascii="Times New Roman" w:hAnsi="Times New Roman" w:cs="Times New Roman"/>
          <w:b/>
          <w:sz w:val="24"/>
          <w:szCs w:val="24"/>
        </w:rPr>
        <w:t>Project Proposal</w:t>
      </w:r>
    </w:p>
    <w:p w:rsidR="00956F64" w:rsidRPr="008015A1" w:rsidRDefault="00956F64" w:rsidP="00765BB9">
      <w:pPr>
        <w:spacing w:line="240" w:lineRule="auto"/>
        <w:jc w:val="both"/>
        <w:rPr>
          <w:rFonts w:ascii="Times New Roman" w:hAnsi="Times New Roman" w:cs="Times New Roman"/>
          <w:b/>
          <w:sz w:val="24"/>
          <w:szCs w:val="24"/>
        </w:rPr>
      </w:pPr>
      <w:r w:rsidRPr="008015A1">
        <w:rPr>
          <w:rFonts w:ascii="Times New Roman" w:hAnsi="Times New Roman" w:cs="Times New Roman"/>
          <w:b/>
          <w:sz w:val="24"/>
          <w:szCs w:val="24"/>
        </w:rPr>
        <w:t>Info Security Sec A</w:t>
      </w:r>
    </w:p>
    <w:p w:rsidR="00956F64" w:rsidRPr="008015A1" w:rsidRDefault="00956F64" w:rsidP="00765BB9">
      <w:pPr>
        <w:spacing w:line="240" w:lineRule="auto"/>
        <w:jc w:val="both"/>
        <w:rPr>
          <w:rFonts w:ascii="Times New Roman" w:hAnsi="Times New Roman" w:cs="Times New Roman"/>
          <w:sz w:val="24"/>
          <w:szCs w:val="24"/>
        </w:rPr>
      </w:pPr>
      <w:proofErr w:type="spellStart"/>
      <w:r w:rsidRPr="008015A1">
        <w:rPr>
          <w:rFonts w:ascii="Times New Roman" w:hAnsi="Times New Roman" w:cs="Times New Roman"/>
          <w:sz w:val="24"/>
          <w:szCs w:val="24"/>
        </w:rPr>
        <w:t>Aftab</w:t>
      </w:r>
      <w:proofErr w:type="spellEnd"/>
      <w:r w:rsidRPr="008015A1">
        <w:rPr>
          <w:rFonts w:ascii="Times New Roman" w:hAnsi="Times New Roman" w:cs="Times New Roman"/>
          <w:sz w:val="24"/>
          <w:szCs w:val="24"/>
        </w:rPr>
        <w:t xml:space="preserve"> Arshad 22-11367</w:t>
      </w:r>
    </w:p>
    <w:p w:rsidR="00956F64" w:rsidRPr="008015A1" w:rsidRDefault="00956F64" w:rsidP="00765BB9">
      <w:pPr>
        <w:spacing w:line="240" w:lineRule="auto"/>
        <w:jc w:val="both"/>
        <w:rPr>
          <w:rFonts w:ascii="Times New Roman" w:hAnsi="Times New Roman" w:cs="Times New Roman"/>
          <w:sz w:val="24"/>
          <w:szCs w:val="24"/>
        </w:rPr>
      </w:pPr>
      <w:proofErr w:type="spellStart"/>
      <w:r w:rsidRPr="008015A1">
        <w:rPr>
          <w:rFonts w:ascii="Times New Roman" w:hAnsi="Times New Roman" w:cs="Times New Roman"/>
          <w:sz w:val="24"/>
          <w:szCs w:val="24"/>
        </w:rPr>
        <w:t>Shafay</w:t>
      </w:r>
      <w:proofErr w:type="spellEnd"/>
      <w:r w:rsidRPr="008015A1">
        <w:rPr>
          <w:rFonts w:ascii="Times New Roman" w:hAnsi="Times New Roman" w:cs="Times New Roman"/>
          <w:sz w:val="24"/>
          <w:szCs w:val="24"/>
        </w:rPr>
        <w:t xml:space="preserve"> Ahmed 22-10198</w:t>
      </w:r>
    </w:p>
    <w:p w:rsidR="008015A1" w:rsidRPr="008015A1" w:rsidRDefault="008015A1" w:rsidP="00765BB9">
      <w:pPr>
        <w:spacing w:line="240" w:lineRule="auto"/>
        <w:jc w:val="both"/>
        <w:rPr>
          <w:rFonts w:ascii="Times New Roman" w:hAnsi="Times New Roman" w:cs="Times New Roman"/>
          <w:sz w:val="24"/>
          <w:szCs w:val="24"/>
        </w:rPr>
      </w:pPr>
    </w:p>
    <w:p w:rsidR="00956F64" w:rsidRPr="008015A1" w:rsidRDefault="00956F64" w:rsidP="00765BB9">
      <w:pPr>
        <w:spacing w:line="240" w:lineRule="auto"/>
        <w:jc w:val="both"/>
        <w:rPr>
          <w:rFonts w:ascii="Times New Roman" w:hAnsi="Times New Roman" w:cs="Times New Roman"/>
          <w:b/>
          <w:sz w:val="24"/>
          <w:szCs w:val="24"/>
          <w:u w:val="single"/>
        </w:rPr>
      </w:pPr>
      <w:r w:rsidRPr="008015A1">
        <w:rPr>
          <w:rFonts w:ascii="Times New Roman" w:hAnsi="Times New Roman" w:cs="Times New Roman"/>
          <w:b/>
          <w:sz w:val="24"/>
          <w:szCs w:val="24"/>
          <w:u w:val="single"/>
        </w:rPr>
        <w:t>Project Description</w:t>
      </w:r>
    </w:p>
    <w:p w:rsidR="00956F64" w:rsidRPr="008015A1" w:rsidRDefault="00956F64" w:rsidP="00765BB9">
      <w:pPr>
        <w:spacing w:line="240" w:lineRule="auto"/>
        <w:jc w:val="both"/>
        <w:rPr>
          <w:rFonts w:ascii="Times New Roman" w:hAnsi="Times New Roman" w:cs="Times New Roman"/>
          <w:sz w:val="24"/>
          <w:szCs w:val="24"/>
          <w:shd w:val="clear" w:color="auto" w:fill="FFFFFF"/>
        </w:rPr>
      </w:pPr>
      <w:r w:rsidRPr="008015A1">
        <w:rPr>
          <w:rFonts w:ascii="Times New Roman" w:hAnsi="Times New Roman" w:cs="Times New Roman"/>
          <w:sz w:val="24"/>
          <w:szCs w:val="24"/>
          <w:shd w:val="clear" w:color="auto" w:fill="FFFFFF"/>
        </w:rPr>
        <w:t xml:space="preserve">Application </w:t>
      </w:r>
      <w:r w:rsidRPr="008015A1">
        <w:rPr>
          <w:rFonts w:ascii="Times New Roman" w:hAnsi="Times New Roman" w:cs="Times New Roman"/>
          <w:sz w:val="24"/>
          <w:szCs w:val="24"/>
          <w:shd w:val="clear" w:color="auto" w:fill="FFFFFF"/>
        </w:rPr>
        <w:t xml:space="preserve">Programming interface Firewall suggests that you don't have to create separate ways to deal with guarantee your API, or have AI endeavoring to figure which traffic is real and which isn't. If your </w:t>
      </w:r>
      <w:proofErr w:type="spellStart"/>
      <w:r w:rsidRPr="008015A1">
        <w:rPr>
          <w:rFonts w:ascii="Times New Roman" w:hAnsi="Times New Roman" w:cs="Times New Roman"/>
          <w:sz w:val="24"/>
          <w:szCs w:val="24"/>
          <w:shd w:val="clear" w:color="auto" w:fill="FFFFFF"/>
        </w:rPr>
        <w:t>OpenAPI</w:t>
      </w:r>
      <w:proofErr w:type="spellEnd"/>
      <w:r w:rsidRPr="008015A1">
        <w:rPr>
          <w:rFonts w:ascii="Times New Roman" w:hAnsi="Times New Roman" w:cs="Times New Roman"/>
          <w:sz w:val="24"/>
          <w:szCs w:val="24"/>
          <w:shd w:val="clear" w:color="auto" w:fill="FFFFFF"/>
        </w:rPr>
        <w:t xml:space="preserve"> definition is getting a good score in </w:t>
      </w:r>
      <w:hyperlink r:id="rId5" w:history="1">
        <w:r w:rsidRPr="008015A1">
          <w:rPr>
            <w:rStyle w:val="Hyperlink"/>
            <w:rFonts w:ascii="Times New Roman" w:hAnsi="Times New Roman" w:cs="Times New Roman"/>
            <w:color w:val="auto"/>
            <w:sz w:val="24"/>
            <w:szCs w:val="24"/>
            <w:shd w:val="clear" w:color="auto" w:fill="FFFFFF"/>
          </w:rPr>
          <w:t>API Security</w:t>
        </w:r>
      </w:hyperlink>
      <w:r w:rsidRPr="008015A1">
        <w:rPr>
          <w:rFonts w:ascii="Times New Roman" w:hAnsi="Times New Roman" w:cs="Times New Roman"/>
          <w:sz w:val="24"/>
          <w:szCs w:val="24"/>
          <w:shd w:val="clear" w:color="auto" w:fill="FFFFFF"/>
        </w:rPr>
        <w:t> Audit, it infers that you have successfully achieved the work expected to guarantee your API when you were making it. The protection moreover grows nearby your API.</w:t>
      </w:r>
    </w:p>
    <w:p w:rsidR="00956F64" w:rsidRPr="00956F64" w:rsidRDefault="00956F64" w:rsidP="00765BB9">
      <w:pPr>
        <w:shd w:val="clear" w:color="auto" w:fill="FFFFFF"/>
        <w:spacing w:after="150" w:line="240" w:lineRule="auto"/>
        <w:jc w:val="both"/>
        <w:rPr>
          <w:rFonts w:ascii="Times New Roman" w:eastAsia="Times New Roman" w:hAnsi="Times New Roman" w:cs="Times New Roman"/>
          <w:sz w:val="24"/>
          <w:szCs w:val="24"/>
        </w:rPr>
      </w:pPr>
      <w:r w:rsidRPr="00956F64">
        <w:rPr>
          <w:rFonts w:ascii="Times New Roman" w:eastAsia="Times New Roman" w:hAnsi="Times New Roman" w:cs="Times New Roman"/>
          <w:sz w:val="24"/>
          <w:szCs w:val="24"/>
        </w:rPr>
        <w:t xml:space="preserve">Programming interface Protection makes an </w:t>
      </w:r>
      <w:proofErr w:type="spellStart"/>
      <w:r w:rsidRPr="00956F64">
        <w:rPr>
          <w:rFonts w:ascii="Times New Roman" w:eastAsia="Times New Roman" w:hAnsi="Times New Roman" w:cs="Times New Roman"/>
          <w:sz w:val="24"/>
          <w:szCs w:val="24"/>
        </w:rPr>
        <w:t>allowlist</w:t>
      </w:r>
      <w:proofErr w:type="spellEnd"/>
      <w:r w:rsidRPr="00956F64">
        <w:rPr>
          <w:rFonts w:ascii="Times New Roman" w:eastAsia="Times New Roman" w:hAnsi="Times New Roman" w:cs="Times New Roman"/>
          <w:sz w:val="24"/>
          <w:szCs w:val="24"/>
        </w:rPr>
        <w:t xml:space="preserve"> of the authentic undertakings and data reliant upon the API understanding, and API Firewall executes this plan to all trades, moving toward requesting similarly as dynamic responses. Trades containing things not depicted in the API definition are therefore deterred:</w:t>
      </w:r>
    </w:p>
    <w:p w:rsidR="00956F64" w:rsidRPr="00956F64" w:rsidRDefault="00956F64" w:rsidP="00765BB9">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56F64">
        <w:rPr>
          <w:rFonts w:ascii="Times New Roman" w:eastAsia="Times New Roman" w:hAnsi="Times New Roman" w:cs="Times New Roman"/>
          <w:sz w:val="24"/>
          <w:szCs w:val="24"/>
        </w:rPr>
        <w:t>Messages where the data or yield data doesn't acclimate to the JSON diagram</w:t>
      </w:r>
    </w:p>
    <w:p w:rsidR="00956F64" w:rsidRPr="00956F64" w:rsidRDefault="00956F64" w:rsidP="00765BB9">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56F64">
        <w:rPr>
          <w:rFonts w:ascii="Times New Roman" w:eastAsia="Times New Roman" w:hAnsi="Times New Roman" w:cs="Times New Roman"/>
          <w:sz w:val="24"/>
          <w:szCs w:val="24"/>
        </w:rPr>
        <w:t>Undocumented systems (POST, PUT, PATCH...)</w:t>
      </w:r>
    </w:p>
    <w:p w:rsidR="00956F64" w:rsidRPr="00956F64" w:rsidRDefault="00956F64" w:rsidP="00765BB9">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56F64">
        <w:rPr>
          <w:rFonts w:ascii="Times New Roman" w:eastAsia="Times New Roman" w:hAnsi="Times New Roman" w:cs="Times New Roman"/>
          <w:sz w:val="24"/>
          <w:szCs w:val="24"/>
        </w:rPr>
        <w:t>Undocumented goof codes</w:t>
      </w:r>
    </w:p>
    <w:p w:rsidR="00956F64" w:rsidRPr="00956F64" w:rsidRDefault="00956F64" w:rsidP="00765BB9">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56F64">
        <w:rPr>
          <w:rFonts w:ascii="Times New Roman" w:eastAsia="Times New Roman" w:hAnsi="Times New Roman" w:cs="Times New Roman"/>
          <w:sz w:val="24"/>
          <w:szCs w:val="24"/>
        </w:rPr>
        <w:t>Undocumented organizations</w:t>
      </w:r>
    </w:p>
    <w:p w:rsidR="00956F64" w:rsidRPr="00956F64" w:rsidRDefault="00956F64" w:rsidP="00765BB9">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56F64">
        <w:rPr>
          <w:rFonts w:ascii="Times New Roman" w:eastAsia="Times New Roman" w:hAnsi="Times New Roman" w:cs="Times New Roman"/>
          <w:sz w:val="24"/>
          <w:szCs w:val="24"/>
        </w:rPr>
        <w:t>Undocumented request or way limits</w:t>
      </w:r>
    </w:p>
    <w:p w:rsidR="00956F64" w:rsidRPr="00956F64" w:rsidRDefault="00956F64" w:rsidP="00765BB9">
      <w:pPr>
        <w:shd w:val="clear" w:color="auto" w:fill="FFFFFF"/>
        <w:spacing w:after="15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 xml:space="preserve">API </w:t>
      </w:r>
      <w:r w:rsidRPr="00956F64">
        <w:rPr>
          <w:rFonts w:ascii="Times New Roman" w:eastAsia="Times New Roman" w:hAnsi="Times New Roman" w:cs="Times New Roman"/>
          <w:sz w:val="24"/>
          <w:szCs w:val="24"/>
        </w:rPr>
        <w:t>normally executes the API contract enlightened in your API definition. It filters through unfortunate requesting, simply letting through the sales that should be allowed subject to the </w:t>
      </w:r>
      <w:proofErr w:type="spellStart"/>
      <w:r w:rsidRPr="00956F64">
        <w:rPr>
          <w:rFonts w:ascii="Times New Roman" w:eastAsia="Times New Roman" w:hAnsi="Times New Roman" w:cs="Times New Roman"/>
          <w:sz w:val="24"/>
          <w:szCs w:val="24"/>
        </w:rPr>
        <w:fldChar w:fldCharType="begin"/>
      </w:r>
      <w:r w:rsidRPr="00956F64">
        <w:rPr>
          <w:rFonts w:ascii="Times New Roman" w:eastAsia="Times New Roman" w:hAnsi="Times New Roman" w:cs="Times New Roman"/>
          <w:sz w:val="24"/>
          <w:szCs w:val="24"/>
        </w:rPr>
        <w:instrText xml:space="preserve"> HYPERLINK "https://www.wallarm.com/what/openapi-vs-swagger-an-in-depth-clarification" \l "openapi___its_creation_timeline" </w:instrText>
      </w:r>
      <w:r w:rsidRPr="00956F64">
        <w:rPr>
          <w:rFonts w:ascii="Times New Roman" w:eastAsia="Times New Roman" w:hAnsi="Times New Roman" w:cs="Times New Roman"/>
          <w:sz w:val="24"/>
          <w:szCs w:val="24"/>
        </w:rPr>
        <w:fldChar w:fldCharType="separate"/>
      </w:r>
      <w:r w:rsidRPr="008015A1">
        <w:rPr>
          <w:rFonts w:ascii="Times New Roman" w:eastAsia="Times New Roman" w:hAnsi="Times New Roman" w:cs="Times New Roman"/>
          <w:sz w:val="24"/>
          <w:szCs w:val="24"/>
          <w:u w:val="single"/>
        </w:rPr>
        <w:t>OpenAPI</w:t>
      </w:r>
      <w:proofErr w:type="spellEnd"/>
      <w:r w:rsidRPr="00956F64">
        <w:rPr>
          <w:rFonts w:ascii="Times New Roman" w:eastAsia="Times New Roman" w:hAnsi="Times New Roman" w:cs="Times New Roman"/>
          <w:sz w:val="24"/>
          <w:szCs w:val="24"/>
        </w:rPr>
        <w:fldChar w:fldCharType="end"/>
      </w:r>
      <w:r w:rsidRPr="00956F64">
        <w:rPr>
          <w:rFonts w:ascii="Times New Roman" w:eastAsia="Times New Roman" w:hAnsi="Times New Roman" w:cs="Times New Roman"/>
          <w:sz w:val="24"/>
          <w:szCs w:val="24"/>
        </w:rPr>
        <w:t> significance of the API it gets. Programming interface Firewall in like manner blocks any responses from the API that have not been declared or that don't facilitate with the API definition.</w:t>
      </w:r>
    </w:p>
    <w:p w:rsidR="008015A1" w:rsidRDefault="008015A1" w:rsidP="00765BB9">
      <w:pPr>
        <w:spacing w:line="240" w:lineRule="auto"/>
        <w:jc w:val="both"/>
        <w:rPr>
          <w:rFonts w:ascii="Times New Roman" w:hAnsi="Times New Roman" w:cs="Times New Roman"/>
          <w:b/>
          <w:sz w:val="24"/>
          <w:szCs w:val="24"/>
          <w:u w:val="single"/>
        </w:rPr>
      </w:pPr>
    </w:p>
    <w:p w:rsidR="008015A1" w:rsidRPr="008015A1" w:rsidRDefault="008015A1" w:rsidP="00765BB9">
      <w:pPr>
        <w:spacing w:line="240" w:lineRule="auto"/>
        <w:jc w:val="both"/>
        <w:rPr>
          <w:rFonts w:ascii="Times New Roman" w:hAnsi="Times New Roman" w:cs="Times New Roman"/>
          <w:b/>
          <w:sz w:val="24"/>
          <w:szCs w:val="24"/>
          <w:u w:val="single"/>
        </w:rPr>
      </w:pPr>
      <w:r w:rsidRPr="008015A1">
        <w:rPr>
          <w:rFonts w:ascii="Times New Roman" w:hAnsi="Times New Roman" w:cs="Times New Roman"/>
          <w:b/>
          <w:sz w:val="24"/>
          <w:szCs w:val="24"/>
          <w:u w:val="single"/>
        </w:rPr>
        <w:t>Project Functioning</w:t>
      </w:r>
    </w:p>
    <w:p w:rsidR="00956F64" w:rsidRPr="00956F64" w:rsidRDefault="00956F64" w:rsidP="00765BB9">
      <w:pPr>
        <w:spacing w:line="240" w:lineRule="auto"/>
        <w:jc w:val="both"/>
        <w:rPr>
          <w:rFonts w:ascii="Times New Roman" w:hAnsi="Times New Roman" w:cs="Times New Roman"/>
          <w:b/>
          <w:sz w:val="24"/>
          <w:szCs w:val="24"/>
          <w:u w:val="single"/>
        </w:rPr>
      </w:pPr>
      <w:r w:rsidRPr="008015A1">
        <w:rPr>
          <w:rFonts w:ascii="Times New Roman" w:eastAsia="Times New Roman" w:hAnsi="Times New Roman" w:cs="Times New Roman"/>
          <w:sz w:val="24"/>
          <w:szCs w:val="24"/>
        </w:rPr>
        <w:t>API Firewall</w:t>
      </w:r>
      <w:r w:rsidRPr="00956F64">
        <w:rPr>
          <w:rFonts w:ascii="Times New Roman" w:eastAsia="Times New Roman" w:hAnsi="Times New Roman" w:cs="Times New Roman"/>
          <w:sz w:val="24"/>
          <w:szCs w:val="24"/>
        </w:rPr>
        <w:t> runtime is fully optimized so that you can deploy and run it on any container orchestrator, such as Docker, Kubernetes, or Amazon ECS. Minimal latency and footprint mean that you can deploy </w:t>
      </w:r>
      <w:r w:rsidRPr="008015A1">
        <w:rPr>
          <w:rFonts w:ascii="Times New Roman" w:eastAsia="Times New Roman" w:hAnsi="Times New Roman" w:cs="Times New Roman"/>
          <w:sz w:val="24"/>
          <w:szCs w:val="24"/>
        </w:rPr>
        <w:t>API Firewall</w:t>
      </w:r>
      <w:r w:rsidRPr="00956F64">
        <w:rPr>
          <w:rFonts w:ascii="Times New Roman" w:eastAsia="Times New Roman" w:hAnsi="Times New Roman" w:cs="Times New Roman"/>
          <w:sz w:val="24"/>
          <w:szCs w:val="24"/>
        </w:rPr>
        <w:t> against hundreds of API endpoints with very little impact. </w:t>
      </w:r>
      <w:r w:rsidRPr="008015A1">
        <w:rPr>
          <w:rFonts w:ascii="Times New Roman" w:eastAsia="Times New Roman" w:hAnsi="Times New Roman" w:cs="Times New Roman"/>
          <w:sz w:val="24"/>
          <w:szCs w:val="24"/>
        </w:rPr>
        <w:t>API Firewall</w:t>
      </w:r>
      <w:r w:rsidRPr="00956F64">
        <w:rPr>
          <w:rFonts w:ascii="Times New Roman" w:eastAsia="Times New Roman" w:hAnsi="Times New Roman" w:cs="Times New Roman"/>
          <w:sz w:val="24"/>
          <w:szCs w:val="24"/>
        </w:rPr>
        <w:t> protects the traffic in both North-South and East-West direction.</w:t>
      </w:r>
    </w:p>
    <w:p w:rsidR="00956F64" w:rsidRPr="00956F64" w:rsidRDefault="00956F64" w:rsidP="00765BB9">
      <w:pPr>
        <w:shd w:val="clear" w:color="auto" w:fill="FFFFFF"/>
        <w:spacing w:before="240" w:after="0" w:line="240" w:lineRule="auto"/>
        <w:jc w:val="both"/>
        <w:rPr>
          <w:rFonts w:ascii="Times New Roman" w:eastAsia="Times New Roman" w:hAnsi="Times New Roman" w:cs="Times New Roman"/>
          <w:sz w:val="24"/>
          <w:szCs w:val="24"/>
        </w:rPr>
      </w:pPr>
      <w:r w:rsidRPr="00956F64">
        <w:rPr>
          <w:rFonts w:ascii="Times New Roman" w:eastAsia="Times New Roman" w:hAnsi="Times New Roman" w:cs="Times New Roman"/>
          <w:sz w:val="24"/>
          <w:szCs w:val="24"/>
        </w:rPr>
        <w:t>You can quickly check if your APIs have an </w:t>
      </w:r>
      <w:r w:rsidRPr="008015A1">
        <w:rPr>
          <w:rFonts w:ascii="Times New Roman" w:eastAsia="Times New Roman" w:hAnsi="Times New Roman" w:cs="Times New Roman"/>
          <w:sz w:val="24"/>
          <w:szCs w:val="24"/>
        </w:rPr>
        <w:t>API Firewall</w:t>
      </w:r>
      <w:r w:rsidRPr="00956F64">
        <w:rPr>
          <w:rFonts w:ascii="Times New Roman" w:eastAsia="Times New Roman" w:hAnsi="Times New Roman" w:cs="Times New Roman"/>
          <w:sz w:val="24"/>
          <w:szCs w:val="24"/>
        </w:rPr>
        <w:t> instance protecting them and when the protection configuration was last updated directly in the API collection. You can hover over the icons for a summary, or click on the status icon for more details.</w:t>
      </w:r>
    </w:p>
    <w:p w:rsidR="008015A1" w:rsidRPr="008015A1" w:rsidRDefault="008015A1" w:rsidP="00765BB9">
      <w:pPr>
        <w:shd w:val="clear" w:color="auto" w:fill="FFFFFF"/>
        <w:spacing w:before="240" w:after="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You can use variables to configure the deployment properties of API Firewall, such as the API-specific connection details, picking the right protection configuration for the API to be protected, and TLS configuration for secure connections.</w:t>
      </w:r>
    </w:p>
    <w:p w:rsidR="008015A1" w:rsidRPr="008015A1" w:rsidRDefault="008015A1" w:rsidP="00765BB9">
      <w:pPr>
        <w:shd w:val="clear" w:color="auto" w:fill="FFFFFF"/>
        <w:spacing w:before="240" w:after="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lastRenderedPageBreak/>
        <w:t>Where the variables are configured and how they are passed to API Firewall depends on the environment of the API Firewall deployments, for example:</w:t>
      </w:r>
    </w:p>
    <w:p w:rsidR="008015A1" w:rsidRPr="008015A1" w:rsidRDefault="008015A1" w:rsidP="00765BB9">
      <w:pPr>
        <w:numPr>
          <w:ilvl w:val="0"/>
          <w:numId w:val="2"/>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A </w:t>
      </w:r>
      <w:proofErr w:type="spellStart"/>
      <w:r w:rsidRPr="008015A1">
        <w:rPr>
          <w:rFonts w:ascii="Times New Roman" w:eastAsia="Times New Roman" w:hAnsi="Times New Roman" w:cs="Times New Roman"/>
          <w:sz w:val="24"/>
          <w:szCs w:val="24"/>
        </w:rPr>
        <w:t>configmap</w:t>
      </w:r>
      <w:proofErr w:type="spellEnd"/>
      <w:r w:rsidRPr="008015A1">
        <w:rPr>
          <w:rFonts w:ascii="Times New Roman" w:eastAsia="Times New Roman" w:hAnsi="Times New Roman" w:cs="Times New Roman"/>
          <w:sz w:val="24"/>
          <w:szCs w:val="24"/>
        </w:rPr>
        <w:t> object in a Kubernetes deployment</w:t>
      </w:r>
    </w:p>
    <w:p w:rsidR="008015A1" w:rsidRPr="008015A1" w:rsidRDefault="008015A1" w:rsidP="00765BB9">
      <w:pPr>
        <w:numPr>
          <w:ilvl w:val="0"/>
          <w:numId w:val="2"/>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A </w:t>
      </w:r>
      <w:proofErr w:type="spellStart"/>
      <w:r w:rsidRPr="008015A1">
        <w:rPr>
          <w:rFonts w:ascii="Times New Roman" w:eastAsia="Times New Roman" w:hAnsi="Times New Roman" w:cs="Times New Roman"/>
          <w:sz w:val="24"/>
          <w:szCs w:val="24"/>
        </w:rPr>
        <w:t>values.yaml</w:t>
      </w:r>
      <w:proofErr w:type="spellEnd"/>
      <w:r w:rsidRPr="008015A1">
        <w:rPr>
          <w:rFonts w:ascii="Times New Roman" w:eastAsia="Times New Roman" w:hAnsi="Times New Roman" w:cs="Times New Roman"/>
          <w:sz w:val="24"/>
          <w:szCs w:val="24"/>
        </w:rPr>
        <w:t> configuration file for a Helm chart</w:t>
      </w:r>
    </w:p>
    <w:p w:rsidR="008015A1" w:rsidRPr="008015A1" w:rsidRDefault="008015A1" w:rsidP="00765BB9">
      <w:pPr>
        <w:numPr>
          <w:ilvl w:val="0"/>
          <w:numId w:val="2"/>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A </w:t>
      </w:r>
      <w:proofErr w:type="spellStart"/>
      <w:r w:rsidRPr="008015A1">
        <w:rPr>
          <w:rFonts w:ascii="Times New Roman" w:eastAsia="Times New Roman" w:hAnsi="Times New Roman" w:cs="Times New Roman"/>
          <w:sz w:val="24"/>
          <w:szCs w:val="24"/>
        </w:rPr>
        <w:t>task.json</w:t>
      </w:r>
      <w:proofErr w:type="spellEnd"/>
      <w:r w:rsidRPr="008015A1">
        <w:rPr>
          <w:rFonts w:ascii="Times New Roman" w:eastAsia="Times New Roman" w:hAnsi="Times New Roman" w:cs="Times New Roman"/>
          <w:sz w:val="24"/>
          <w:szCs w:val="24"/>
        </w:rPr>
        <w:t xml:space="preserve"> configuration file in Amazon ECS on AWS </w:t>
      </w:r>
      <w:proofErr w:type="spellStart"/>
      <w:r w:rsidRPr="008015A1">
        <w:rPr>
          <w:rFonts w:ascii="Times New Roman" w:eastAsia="Times New Roman" w:hAnsi="Times New Roman" w:cs="Times New Roman"/>
          <w:sz w:val="24"/>
          <w:szCs w:val="24"/>
        </w:rPr>
        <w:t>Fargate</w:t>
      </w:r>
      <w:proofErr w:type="spellEnd"/>
      <w:r w:rsidRPr="008015A1">
        <w:rPr>
          <w:rFonts w:ascii="Times New Roman" w:eastAsia="Times New Roman" w:hAnsi="Times New Roman" w:cs="Times New Roman"/>
          <w:sz w:val="24"/>
          <w:szCs w:val="24"/>
        </w:rPr>
        <w:t xml:space="preserve"> deployment, or in the AWS </w:t>
      </w:r>
      <w:proofErr w:type="spellStart"/>
      <w:r w:rsidRPr="008015A1">
        <w:rPr>
          <w:rFonts w:ascii="Times New Roman" w:eastAsia="Times New Roman" w:hAnsi="Times New Roman" w:cs="Times New Roman"/>
          <w:sz w:val="24"/>
          <w:szCs w:val="24"/>
        </w:rPr>
        <w:t>CloudFormation</w:t>
      </w:r>
      <w:proofErr w:type="spellEnd"/>
      <w:r w:rsidRPr="008015A1">
        <w:rPr>
          <w:rFonts w:ascii="Times New Roman" w:eastAsia="Times New Roman" w:hAnsi="Times New Roman" w:cs="Times New Roman"/>
          <w:sz w:val="24"/>
          <w:szCs w:val="24"/>
        </w:rPr>
        <w:t xml:space="preserve"> template</w:t>
      </w:r>
    </w:p>
    <w:p w:rsidR="008015A1" w:rsidRPr="008015A1" w:rsidRDefault="008015A1" w:rsidP="00765BB9">
      <w:pPr>
        <w:numPr>
          <w:ilvl w:val="0"/>
          <w:numId w:val="2"/>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A Docker </w:t>
      </w:r>
      <w:proofErr w:type="spellStart"/>
      <w:r w:rsidRPr="008015A1">
        <w:rPr>
          <w:rFonts w:ascii="Times New Roman" w:eastAsia="Times New Roman" w:hAnsi="Times New Roman" w:cs="Times New Roman"/>
          <w:sz w:val="24"/>
          <w:szCs w:val="24"/>
        </w:rPr>
        <w:t>env</w:t>
      </w:r>
      <w:proofErr w:type="spellEnd"/>
      <w:r w:rsidRPr="008015A1">
        <w:rPr>
          <w:rFonts w:ascii="Times New Roman" w:eastAsia="Times New Roman" w:hAnsi="Times New Roman" w:cs="Times New Roman"/>
          <w:sz w:val="24"/>
          <w:szCs w:val="24"/>
        </w:rPr>
        <w:t> file when building the final API Firewall image tailored to the protected API</w:t>
      </w:r>
    </w:p>
    <w:p w:rsidR="008015A1" w:rsidRPr="008015A1" w:rsidRDefault="008015A1" w:rsidP="00765BB9">
      <w:pPr>
        <w:shd w:val="clear" w:color="auto" w:fill="FFFFFF"/>
        <w:spacing w:before="240" w:after="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Regardless of your target environment, the variable names are the same. For the list of all available variables and what they do, see </w:t>
      </w:r>
      <w:hyperlink r:id="rId6" w:history="1">
        <w:r w:rsidRPr="008015A1">
          <w:rPr>
            <w:rFonts w:ascii="Times New Roman" w:eastAsia="Times New Roman" w:hAnsi="Times New Roman" w:cs="Times New Roman"/>
            <w:sz w:val="24"/>
            <w:szCs w:val="24"/>
            <w:u w:val="single"/>
          </w:rPr>
          <w:t>API Firewall variables</w:t>
        </w:r>
      </w:hyperlink>
      <w:r w:rsidRPr="008015A1">
        <w:rPr>
          <w:rFonts w:ascii="Times New Roman" w:eastAsia="Times New Roman" w:hAnsi="Times New Roman" w:cs="Times New Roman"/>
          <w:sz w:val="24"/>
          <w:szCs w:val="24"/>
        </w:rPr>
        <w:t>.</w:t>
      </w:r>
    </w:p>
    <w:p w:rsidR="008015A1" w:rsidRPr="00765BB9" w:rsidRDefault="008015A1" w:rsidP="00765BB9">
      <w:pPr>
        <w:shd w:val="clear" w:color="auto" w:fill="FFFFFF"/>
        <w:spacing w:before="240" w:after="0" w:line="240" w:lineRule="auto"/>
        <w:jc w:val="both"/>
        <w:rPr>
          <w:rFonts w:ascii="Times New Roman" w:eastAsia="Times New Roman" w:hAnsi="Times New Roman" w:cs="Times New Roman"/>
          <w:b/>
          <w:sz w:val="24"/>
          <w:szCs w:val="24"/>
        </w:rPr>
      </w:pPr>
      <w:r w:rsidRPr="008015A1">
        <w:rPr>
          <w:rFonts w:ascii="Times New Roman" w:eastAsia="Times New Roman" w:hAnsi="Times New Roman" w:cs="Times New Roman"/>
          <w:b/>
          <w:sz w:val="24"/>
          <w:szCs w:val="24"/>
        </w:rPr>
        <w:t>Multi-environment deployment</w:t>
      </w:r>
    </w:p>
    <w:p w:rsidR="008015A1" w:rsidRPr="008015A1" w:rsidRDefault="008015A1" w:rsidP="00765BB9">
      <w:pPr>
        <w:shd w:val="clear" w:color="auto" w:fill="FFFFFF"/>
        <w:spacing w:before="240" w:after="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Protection tokens enable you to secure your A</w:t>
      </w:r>
      <w:bookmarkStart w:id="0" w:name="_GoBack"/>
      <w:bookmarkEnd w:id="0"/>
      <w:r w:rsidRPr="008015A1">
        <w:rPr>
          <w:rFonts w:ascii="Times New Roman" w:eastAsia="Times New Roman" w:hAnsi="Times New Roman" w:cs="Times New Roman"/>
          <w:sz w:val="24"/>
          <w:szCs w:val="24"/>
        </w:rPr>
        <w:t>PI in multiple environments simultaneously. For example, you could deploy the same API protected with an API Firewall instance using Kubernetes in Microsoft Azure and Amazon Web Services (AWS), but create and assign separate protection tokens for each deployment.</w:t>
      </w:r>
    </w:p>
    <w:p w:rsidR="008015A1" w:rsidRPr="008015A1" w:rsidRDefault="008015A1" w:rsidP="00765BB9">
      <w:pPr>
        <w:shd w:val="clear" w:color="auto" w:fill="FFFFFF"/>
        <w:spacing w:before="240" w:after="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This way, you can manage the different cloud deployments for a single API independently of one another, such as bring one deployment down for updates while the other deployments continue to serve your API consumers.</w:t>
      </w:r>
    </w:p>
    <w:p w:rsidR="008015A1" w:rsidRPr="008015A1" w:rsidRDefault="008015A1" w:rsidP="00765BB9">
      <w:pPr>
        <w:shd w:val="clear" w:color="auto" w:fill="FFFFFF"/>
        <w:spacing w:before="240" w:after="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You can create and revoke protection tokens on the Protection tab of the API as needed. You can also use a protection token in more than one deployment and manage those deployments together.</w:t>
      </w:r>
    </w:p>
    <w:p w:rsidR="008015A1" w:rsidRDefault="008015A1" w:rsidP="00765BB9">
      <w:pPr>
        <w:spacing w:line="240" w:lineRule="auto"/>
        <w:jc w:val="both"/>
        <w:rPr>
          <w:rFonts w:ascii="Times New Roman" w:hAnsi="Times New Roman" w:cs="Times New Roman"/>
          <w:sz w:val="24"/>
          <w:szCs w:val="24"/>
        </w:rPr>
      </w:pPr>
    </w:p>
    <w:p w:rsidR="008015A1" w:rsidRPr="008015A1" w:rsidRDefault="008015A1" w:rsidP="00765BB9">
      <w:pPr>
        <w:spacing w:line="240" w:lineRule="auto"/>
        <w:jc w:val="both"/>
        <w:rPr>
          <w:rFonts w:ascii="Times New Roman" w:hAnsi="Times New Roman" w:cs="Times New Roman"/>
          <w:b/>
          <w:sz w:val="24"/>
          <w:szCs w:val="24"/>
          <w:u w:val="single"/>
        </w:rPr>
      </w:pPr>
      <w:r w:rsidRPr="008015A1">
        <w:rPr>
          <w:rFonts w:ascii="Times New Roman" w:hAnsi="Times New Roman" w:cs="Times New Roman"/>
          <w:b/>
          <w:sz w:val="24"/>
          <w:szCs w:val="24"/>
          <w:u w:val="single"/>
        </w:rPr>
        <w:t>Project Results</w:t>
      </w:r>
    </w:p>
    <w:p w:rsidR="008015A1" w:rsidRPr="008015A1" w:rsidRDefault="008015A1" w:rsidP="00765BB9">
      <w:pPr>
        <w:spacing w:line="240" w:lineRule="auto"/>
        <w:jc w:val="both"/>
        <w:rPr>
          <w:rFonts w:ascii="Times New Roman" w:hAnsi="Times New Roman" w:cs="Times New Roman"/>
          <w:sz w:val="24"/>
          <w:szCs w:val="24"/>
          <w:shd w:val="clear" w:color="auto" w:fill="FFFFFF"/>
        </w:rPr>
      </w:pPr>
      <w:r w:rsidRPr="008015A1">
        <w:rPr>
          <w:rFonts w:ascii="Times New Roman" w:hAnsi="Times New Roman" w:cs="Times New Roman"/>
          <w:sz w:val="24"/>
          <w:szCs w:val="24"/>
          <w:shd w:val="clear" w:color="auto" w:fill="FFFFFF"/>
        </w:rPr>
        <w:t>By default, active </w:t>
      </w:r>
      <w:r w:rsidRPr="008015A1">
        <w:rPr>
          <w:rStyle w:val="mc-variable"/>
          <w:rFonts w:ascii="Times New Roman" w:hAnsi="Times New Roman" w:cs="Times New Roman"/>
          <w:sz w:val="24"/>
          <w:szCs w:val="24"/>
          <w:shd w:val="clear" w:color="auto" w:fill="FFFFFF"/>
        </w:rPr>
        <w:t>API Firewall</w:t>
      </w:r>
      <w:r w:rsidRPr="008015A1">
        <w:rPr>
          <w:rFonts w:ascii="Times New Roman" w:hAnsi="Times New Roman" w:cs="Times New Roman"/>
          <w:sz w:val="24"/>
          <w:szCs w:val="24"/>
          <w:shd w:val="clear" w:color="auto" w:fill="FFFFFF"/>
        </w:rPr>
        <w:t> instances protecting an API block any transactions that are in violation of the API contract. However, if needed, you can control the blocking level in </w:t>
      </w:r>
      <w:r w:rsidRPr="008015A1">
        <w:rPr>
          <w:rStyle w:val="mc-variable"/>
          <w:rFonts w:ascii="Times New Roman" w:hAnsi="Times New Roman" w:cs="Times New Roman"/>
          <w:sz w:val="24"/>
          <w:szCs w:val="24"/>
          <w:shd w:val="clear" w:color="auto" w:fill="FFFFFF"/>
        </w:rPr>
        <w:t>API Protection</w:t>
      </w:r>
      <w:r w:rsidRPr="008015A1">
        <w:rPr>
          <w:rFonts w:ascii="Times New Roman" w:hAnsi="Times New Roman" w:cs="Times New Roman"/>
          <w:sz w:val="24"/>
          <w:szCs w:val="24"/>
          <w:shd w:val="clear" w:color="auto" w:fill="FFFFFF"/>
        </w:rPr>
        <w:t> and choose what exactly </w:t>
      </w:r>
      <w:r w:rsidRPr="008015A1">
        <w:rPr>
          <w:rStyle w:val="mc-variable"/>
          <w:rFonts w:ascii="Times New Roman" w:hAnsi="Times New Roman" w:cs="Times New Roman"/>
          <w:sz w:val="24"/>
          <w:szCs w:val="24"/>
          <w:shd w:val="clear" w:color="auto" w:fill="FFFFFF"/>
        </w:rPr>
        <w:t>API Firewall</w:t>
      </w:r>
      <w:r w:rsidRPr="008015A1">
        <w:rPr>
          <w:rFonts w:ascii="Times New Roman" w:hAnsi="Times New Roman" w:cs="Times New Roman"/>
          <w:sz w:val="24"/>
          <w:szCs w:val="24"/>
          <w:shd w:val="clear" w:color="auto" w:fill="FFFFFF"/>
        </w:rPr>
        <w:t> blocks.</w:t>
      </w:r>
    </w:p>
    <w:p w:rsidR="008015A1" w:rsidRPr="008015A1" w:rsidRDefault="008015A1" w:rsidP="00765BB9">
      <w:pPr>
        <w:shd w:val="clear" w:color="auto" w:fill="FFFFFF"/>
        <w:spacing w:before="240" w:after="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Changing the blocking level of an API Firewall instance may help, for example:</w:t>
      </w:r>
    </w:p>
    <w:p w:rsidR="008015A1" w:rsidRPr="008015A1" w:rsidRDefault="008015A1" w:rsidP="00765BB9">
      <w:pPr>
        <w:numPr>
          <w:ilvl w:val="0"/>
          <w:numId w:val="3"/>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Discover any potential issues in introducing API Firewall in the line of API traffic: are existing users blocked and if yes, why</w:t>
      </w:r>
    </w:p>
    <w:p w:rsidR="008015A1" w:rsidRPr="008015A1" w:rsidRDefault="008015A1" w:rsidP="00765BB9">
      <w:pPr>
        <w:numPr>
          <w:ilvl w:val="0"/>
          <w:numId w:val="3"/>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Detect false positives, if any</w:t>
      </w:r>
    </w:p>
    <w:p w:rsidR="008015A1" w:rsidRPr="008015A1" w:rsidRDefault="008015A1" w:rsidP="00765BB9">
      <w:pPr>
        <w:numPr>
          <w:ilvl w:val="0"/>
          <w:numId w:val="3"/>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Troubleshoot detected problems</w:t>
      </w:r>
    </w:p>
    <w:p w:rsidR="008015A1" w:rsidRPr="008015A1" w:rsidRDefault="008015A1" w:rsidP="00765BB9">
      <w:pPr>
        <w:shd w:val="clear" w:color="auto" w:fill="FFFFFF"/>
        <w:spacing w:before="240" w:after="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As part of their operation, API Firewall instances produce three types of logs:</w:t>
      </w:r>
    </w:p>
    <w:p w:rsidR="008015A1" w:rsidRPr="008015A1" w:rsidRDefault="008015A1" w:rsidP="00765BB9">
      <w:pPr>
        <w:numPr>
          <w:ilvl w:val="0"/>
          <w:numId w:val="4"/>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Transaction logs</w:t>
      </w:r>
    </w:p>
    <w:p w:rsidR="008015A1" w:rsidRPr="008015A1" w:rsidRDefault="008015A1" w:rsidP="00765BB9">
      <w:pPr>
        <w:numPr>
          <w:ilvl w:val="0"/>
          <w:numId w:val="4"/>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Error logs</w:t>
      </w:r>
    </w:p>
    <w:p w:rsidR="008015A1" w:rsidRPr="008015A1" w:rsidRDefault="008015A1" w:rsidP="00765BB9">
      <w:pPr>
        <w:numPr>
          <w:ilvl w:val="0"/>
          <w:numId w:val="4"/>
        </w:numPr>
        <w:shd w:val="clear" w:color="auto" w:fill="FFFFFF"/>
        <w:spacing w:before="30" w:after="30" w:line="240" w:lineRule="auto"/>
        <w:jc w:val="both"/>
        <w:rPr>
          <w:rFonts w:ascii="Times New Roman" w:eastAsia="Times New Roman" w:hAnsi="Times New Roman" w:cs="Times New Roman"/>
          <w:sz w:val="24"/>
          <w:szCs w:val="24"/>
        </w:rPr>
      </w:pPr>
      <w:r w:rsidRPr="008015A1">
        <w:rPr>
          <w:rFonts w:ascii="Times New Roman" w:eastAsia="Times New Roman" w:hAnsi="Times New Roman" w:cs="Times New Roman"/>
          <w:sz w:val="24"/>
          <w:szCs w:val="24"/>
        </w:rPr>
        <w:t>Access logs</w:t>
      </w:r>
    </w:p>
    <w:p w:rsidR="008015A1" w:rsidRPr="008015A1" w:rsidRDefault="008015A1" w:rsidP="00765BB9">
      <w:pPr>
        <w:spacing w:line="240" w:lineRule="auto"/>
        <w:jc w:val="both"/>
        <w:rPr>
          <w:rFonts w:ascii="Times New Roman" w:hAnsi="Times New Roman" w:cs="Times New Roman"/>
          <w:sz w:val="24"/>
          <w:szCs w:val="24"/>
        </w:rPr>
      </w:pPr>
    </w:p>
    <w:sectPr w:rsidR="008015A1" w:rsidRPr="00801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453766"/>
    <w:multiLevelType w:val="multilevel"/>
    <w:tmpl w:val="E410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200AF"/>
    <w:multiLevelType w:val="multilevel"/>
    <w:tmpl w:val="D20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265BE"/>
    <w:multiLevelType w:val="multilevel"/>
    <w:tmpl w:val="F51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F3CDB"/>
    <w:multiLevelType w:val="multilevel"/>
    <w:tmpl w:val="C38A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28C"/>
    <w:rsid w:val="001B228C"/>
    <w:rsid w:val="0036642D"/>
    <w:rsid w:val="00765BB9"/>
    <w:rsid w:val="008015A1"/>
    <w:rsid w:val="00956F64"/>
    <w:rsid w:val="00B93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E9AC4C-CFB1-49D2-8319-8D95AC9F5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015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56F64"/>
    <w:rPr>
      <w:color w:val="0000FF"/>
      <w:u w:val="single"/>
    </w:rPr>
  </w:style>
  <w:style w:type="paragraph" w:styleId="NormalWeb">
    <w:name w:val="Normal (Web)"/>
    <w:basedOn w:val="Normal"/>
    <w:uiPriority w:val="99"/>
    <w:semiHidden/>
    <w:unhideWhenUsed/>
    <w:rsid w:val="00956F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c-variable">
    <w:name w:val="mc-variable"/>
    <w:basedOn w:val="DefaultParagraphFont"/>
    <w:rsid w:val="00956F64"/>
  </w:style>
  <w:style w:type="character" w:styleId="HTMLCode">
    <w:name w:val="HTML Code"/>
    <w:basedOn w:val="DefaultParagraphFont"/>
    <w:uiPriority w:val="99"/>
    <w:semiHidden/>
    <w:unhideWhenUsed/>
    <w:rsid w:val="008015A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015A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119020">
      <w:bodyDiv w:val="1"/>
      <w:marLeft w:val="0"/>
      <w:marRight w:val="0"/>
      <w:marTop w:val="0"/>
      <w:marBottom w:val="0"/>
      <w:divBdr>
        <w:top w:val="none" w:sz="0" w:space="0" w:color="auto"/>
        <w:left w:val="none" w:sz="0" w:space="0" w:color="auto"/>
        <w:bottom w:val="none" w:sz="0" w:space="0" w:color="auto"/>
        <w:right w:val="none" w:sz="0" w:space="0" w:color="auto"/>
      </w:divBdr>
    </w:div>
    <w:div w:id="389501988">
      <w:bodyDiv w:val="1"/>
      <w:marLeft w:val="0"/>
      <w:marRight w:val="0"/>
      <w:marTop w:val="0"/>
      <w:marBottom w:val="0"/>
      <w:divBdr>
        <w:top w:val="none" w:sz="0" w:space="0" w:color="auto"/>
        <w:left w:val="none" w:sz="0" w:space="0" w:color="auto"/>
        <w:bottom w:val="none" w:sz="0" w:space="0" w:color="auto"/>
        <w:right w:val="none" w:sz="0" w:space="0" w:color="auto"/>
      </w:divBdr>
    </w:div>
    <w:div w:id="517353514">
      <w:bodyDiv w:val="1"/>
      <w:marLeft w:val="0"/>
      <w:marRight w:val="0"/>
      <w:marTop w:val="0"/>
      <w:marBottom w:val="0"/>
      <w:divBdr>
        <w:top w:val="none" w:sz="0" w:space="0" w:color="auto"/>
        <w:left w:val="none" w:sz="0" w:space="0" w:color="auto"/>
        <w:bottom w:val="none" w:sz="0" w:space="0" w:color="auto"/>
        <w:right w:val="none" w:sz="0" w:space="0" w:color="auto"/>
      </w:divBdr>
    </w:div>
    <w:div w:id="808478947">
      <w:bodyDiv w:val="1"/>
      <w:marLeft w:val="0"/>
      <w:marRight w:val="0"/>
      <w:marTop w:val="0"/>
      <w:marBottom w:val="0"/>
      <w:divBdr>
        <w:top w:val="none" w:sz="0" w:space="0" w:color="auto"/>
        <w:left w:val="none" w:sz="0" w:space="0" w:color="auto"/>
        <w:bottom w:val="none" w:sz="0" w:space="0" w:color="auto"/>
        <w:right w:val="none" w:sz="0" w:space="0" w:color="auto"/>
      </w:divBdr>
    </w:div>
    <w:div w:id="1045643120">
      <w:bodyDiv w:val="1"/>
      <w:marLeft w:val="0"/>
      <w:marRight w:val="0"/>
      <w:marTop w:val="0"/>
      <w:marBottom w:val="0"/>
      <w:divBdr>
        <w:top w:val="none" w:sz="0" w:space="0" w:color="auto"/>
        <w:left w:val="none" w:sz="0" w:space="0" w:color="auto"/>
        <w:bottom w:val="none" w:sz="0" w:space="0" w:color="auto"/>
        <w:right w:val="none" w:sz="0" w:space="0" w:color="auto"/>
      </w:divBdr>
    </w:div>
    <w:div w:id="1489323717">
      <w:bodyDiv w:val="1"/>
      <w:marLeft w:val="0"/>
      <w:marRight w:val="0"/>
      <w:marTop w:val="0"/>
      <w:marBottom w:val="0"/>
      <w:divBdr>
        <w:top w:val="none" w:sz="0" w:space="0" w:color="auto"/>
        <w:left w:val="none" w:sz="0" w:space="0" w:color="auto"/>
        <w:bottom w:val="none" w:sz="0" w:space="0" w:color="auto"/>
        <w:right w:val="none" w:sz="0" w:space="0" w:color="auto"/>
      </w:divBdr>
    </w:div>
    <w:div w:id="211119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42crunch.com/latest/content/extras/api_firewall_variables.htm" TargetMode="External"/><Relationship Id="rId5" Type="http://schemas.openxmlformats.org/officeDocument/2006/relationships/hyperlink" Target="https://www.wallarm.com/what/api-security-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3</cp:revision>
  <dcterms:created xsi:type="dcterms:W3CDTF">2022-05-05T19:48:00Z</dcterms:created>
  <dcterms:modified xsi:type="dcterms:W3CDTF">2022-05-05T20:13:00Z</dcterms:modified>
</cp:coreProperties>
</file>