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"/>
    <w:p>
      <w:pPr>
        <w:pStyle w:val="Heading2"/>
      </w:pPr>
      <w:r>
        <w:t xml:space="preserve">4.1-4.3</w:t>
      </w:r>
    </w:p>
    <w:p>
      <w:pPr>
        <w:pStyle w:val="FirstParagraph"/>
      </w:pPr>
      <w:r>
        <w:t xml:space="preserve">UTF-8: это строка</w:t>
      </w:r>
      <w:r>
        <w:t xml:space="preserve"> </w:t>
      </w:r>
      <w:r>
        <w:t xml:space="preserve">ANSI: ÑÑÐ¾ ÑÑÑÐ¾ÐºÐ°</w:t>
      </w:r>
      <w:r>
        <w:t xml:space="preserve"> </w:t>
      </w:r>
      <w:r>
        <w:t xml:space="preserve">KOI8-R: я█я┌п╬ я│я┌я─п╬п╨п╟</w:t>
      </w:r>
      <w:r>
        <w:t xml:space="preserve"> </w:t>
      </w:r>
      <w:r>
        <w:t xml:space="preserve">CP-1251: СЌС‚Рѕ СЃС‚СЂРѕРєР°</w:t>
      </w:r>
      <w:r>
        <w:t xml:space="preserve"> </w:t>
      </w:r>
      <w:r>
        <w:t xml:space="preserve">CP-866: ╤Н╤В╨╛ ╤Б╤В╤А╨╛╨║╨░</w:t>
      </w:r>
    </w:p>
    <w:bookmarkEnd w:id="20"/>
    <w:bookmarkStart w:id="21" w:name="section-1"/>
    <w:p>
      <w:pPr>
        <w:pStyle w:val="Heading2"/>
      </w:pPr>
      <w:r>
        <w:t xml:space="preserve">4.4</w:t>
      </w:r>
    </w:p>
    <w:p>
      <w:pPr>
        <w:pStyle w:val="FirstParagraph"/>
      </w:pPr>
      <w:r>
        <w:t xml:space="preserve">Hex UTF-8: D1 8D D1 82 D0 BE 20 D1 81 D1 82 D1 80 D0 BE D0 BA D0 B0 0A</w:t>
      </w:r>
    </w:p>
    <w:bookmarkEnd w:id="21"/>
    <w:bookmarkStart w:id="22" w:name="section-2"/>
    <w:p>
      <w:pPr>
        <w:pStyle w:val="Heading2"/>
      </w:pPr>
      <w:r>
        <w:t xml:space="preserve">4.5</w:t>
      </w:r>
    </w:p>
    <w:p>
      <w:pPr>
        <w:pStyle w:val="FirstParagraph"/>
      </w:pPr>
      <w:r>
        <w:t xml:space="preserve">Dec CP-1251: 253 242 238 32 241 242 240 238 234 224</w:t>
      </w:r>
      <w:r>
        <w:t xml:space="preserve"> </w:t>
      </w:r>
      <w:r>
        <w:t xml:space="preserve">Bin CP-1251: 11111101 11110010 11101110 00100000 11110001 11110010 11110000 11101110 11101010 11100000</w:t>
      </w:r>
      <w:r>
        <w:t xml:space="preserve"> </w:t>
      </w:r>
      <w:r>
        <w:t xml:space="preserve">Hex CP-1251: FD F2 EE 20 F1 F2 F0 EE EA E0</w:t>
      </w:r>
    </w:p>
    <w:bookmarkEnd w:id="22"/>
    <w:bookmarkStart w:id="23" w:name="section-3"/>
    <w:p>
      <w:pPr>
        <w:pStyle w:val="Heading2"/>
      </w:pPr>
      <w:r>
        <w:t xml:space="preserve">4.6</w:t>
      </w:r>
    </w:p>
    <w:p>
      <w:pPr>
        <w:pStyle w:val="FirstParagraph"/>
      </w:pPr>
      <w:r>
        <w:t xml:space="preserve">Hex CP-866: ED E2 DE 20 E1 E2 E0 DE DA A0</w:t>
      </w:r>
      <w:r>
        <w:t xml:space="preserve"> </w:t>
      </w:r>
      <w:r>
        <w:t xml:space="preserve">Hex CP-1251: FD F2 EE 20 F1 F2 F0 EE EA E0</w:t>
      </w:r>
    </w:p>
    <w:bookmarkEnd w:id="23"/>
    <w:bookmarkStart w:id="24" w:name="section-4"/>
    <w:p>
      <w:pPr>
        <w:pStyle w:val="Heading2"/>
      </w:pPr>
      <w:r>
        <w:t xml:space="preserve">4.7</w:t>
      </w:r>
    </w:p>
    <w:p>
      <w:pPr>
        <w:pStyle w:val="FirstParagraph"/>
      </w:pPr>
      <w:r>
        <w:t xml:space="preserve">KOI8-R: DC D4 CF 20 D3 D4 D2 CF CB C1</w:t>
      </w:r>
    </w:p>
    <w:bookmarkEnd w:id="24"/>
    <w:bookmarkStart w:id="25" w:name="section-5"/>
    <w:p>
      <w:pPr>
        <w:pStyle w:val="Heading2"/>
      </w:pPr>
      <w:r>
        <w:t xml:space="preserve">4.8</w:t>
      </w:r>
    </w:p>
    <w:p>
      <w:pPr>
        <w:pStyle w:val="FirstParagraph"/>
      </w:pPr>
      <w:r>
        <w:t xml:space="preserve">Так как в изображении всего 2 цвета (i = 1) и разрешение 800x600:</w:t>
      </w:r>
      <w:r>
        <w:t xml:space="preserve"> </w:t>
      </w:r>
      <w:r>
        <w:t xml:space="preserve">V = 800 * 600 * 1 = 480 000</w:t>
      </w:r>
    </w:p>
    <w:bookmarkEnd w:id="25"/>
    <w:bookmarkStart w:id="26" w:name="section-6"/>
    <w:p>
      <w:pPr>
        <w:pStyle w:val="Heading2"/>
      </w:pPr>
      <w:r>
        <w:t xml:space="preserve">4.9</w:t>
      </w:r>
    </w:p>
    <w:p>
      <w:pPr>
        <w:pStyle w:val="FirstParagraph"/>
      </w:pPr>
      <w:r>
        <w:t xml:space="preserve">BBB…BBB 800 раз - 290 таких строк</w:t>
      </w:r>
      <w:r>
        <w:t xml:space="preserve"> </w:t>
      </w:r>
      <w:r>
        <w:t xml:space="preserve">BBB…BBB 390 раз RRR…RRR 20 раз BBB…BBB 390 раз - 20 таких строк</w:t>
      </w:r>
      <w:r>
        <w:t xml:space="preserve"> </w:t>
      </w:r>
      <w:r>
        <w:t xml:space="preserve">BBB…BBB 800 раз - 290 таких строк</w:t>
      </w:r>
    </w:p>
    <w:p>
      <w:pPr>
        <w:pStyle w:val="BodyText"/>
      </w:pPr>
      <w:r>
        <w:t xml:space="preserve">После сжатия RLE:</w:t>
      </w:r>
      <w:r>
        <w:t xml:space="preserve"> </w:t>
      </w:r>
      <w:r>
        <w:t xml:space="preserve">255B255B255B35B - 290 таких строк</w:t>
      </w:r>
      <w:r>
        <w:t xml:space="preserve"> </w:t>
      </w:r>
      <w:r>
        <w:t xml:space="preserve">255B135B20R255B135B - 20 таких строк</w:t>
      </w:r>
      <w:r>
        <w:t xml:space="preserve"> </w:t>
      </w:r>
      <w:r>
        <w:t xml:space="preserve">255B255B255B35B - 290 таких строк</w:t>
      </w:r>
    </w:p>
    <w:p>
      <w:pPr>
        <w:pStyle w:val="BodyText"/>
      </w:pPr>
      <w:r>
        <w:t xml:space="preserve">Объём изображения = 8 * 290 * 2 + 10 * 20 = 4840</w:t>
      </w:r>
      <w:r>
        <w:t xml:space="preserve"> </w:t>
      </w:r>
      <w:r>
        <w:t xml:space="preserve">Коэффициент компрессии = 480 000 / 4840 = 99.2</w:t>
      </w:r>
      <w:r>
        <w:t xml:space="preserve"> 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2026-02-21T05:07:20Z</dcterms:created>
  <dcterms:modified xsi:type="dcterms:W3CDTF">2026-02-21T05:07:20Z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