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center"/>
        <w:tblInd w:w="0" w:type="dxa"/>
        <w:tblLayout w:type="fixed"/>
        <w:tblCellMar>
          <w:top w:w="0" w:type="dxa"/>
          <w:start w:w="0" w:type="dxa"/>
          <w:bottom w:w="0" w:type="dxa"/>
          <w:end w:w="0" w:type="dxa"/>
        </w:tblCellMar>
        <w:tblLook w:noHBand="0" w:noVBand="0" w:firstColumn="0" w:lastRow="0" w:lastColumn="0" w:firstRow="0" w:val="0000"/>
      </w:tblPr>
      <w:tblGrid>
        <w:gridCol w:w="9355"/>
      </w:tblGrid>
      <w:tr>
        <w:trPr>
          <w:trHeight w:val="1215" w:hRule="atLeast"/>
          <w:cantSplit/>
        </w:trPr>
        <w:tc>
          <w:tcPr>
            <w:tcW w:w="9355" w:type="dxa"/>
            <w:tcBorders/>
          </w:tcPr>
          <w:p>
            <w:pPr>
              <w:pStyle w:val="Normal"/>
              <w:jc w:val="center"/>
              <w:rPr>
                <w:caps/>
              </w:rPr>
            </w:pPr>
            <w:r>
              <w:rPr/>
              <w:drawing>
                <wp:inline distT="0" distB="0" distL="0" distR="0">
                  <wp:extent cx="895985" cy="1012190"/>
                  <wp:effectExtent l="0" t="0" r="0"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pic:cNvPicPr>
                            <a:picLocks noChangeAspect="1" noChangeArrowheads="1"/>
                          </pic:cNvPicPr>
                        </pic:nvPicPr>
                        <pic:blipFill>
                          <a:blip r:embed="rId2">
                            <a:grayscl/>
                          </a:blip>
                          <a:stretch>
                            <a:fillRect/>
                          </a:stretch>
                        </pic:blipFill>
                        <pic:spPr bwMode="auto">
                          <a:xfrm>
                            <a:off x="0" y="0"/>
                            <a:ext cx="895985" cy="1012190"/>
                          </a:xfrm>
                          <a:prstGeom prst="rect">
                            <a:avLst/>
                          </a:prstGeom>
                          <a:noFill/>
                        </pic:spPr>
                      </pic:pic>
                    </a:graphicData>
                  </a:graphic>
                </wp:inline>
              </w:drawing>
            </w:r>
          </w:p>
        </w:tc>
      </w:tr>
      <w:tr>
        <w:trPr>
          <w:trHeight w:val="338" w:hRule="atLeast"/>
          <w:cantSplit/>
        </w:trPr>
        <w:tc>
          <w:tcPr>
            <w:tcW w:w="9355" w:type="dxa"/>
            <w:tcBorders/>
          </w:tcPr>
          <w:p>
            <w:pPr>
              <w:pStyle w:val="Normal"/>
              <w:jc w:val="center"/>
              <w:rPr>
                <w:caps/>
              </w:rPr>
            </w:pPr>
            <w:r>
              <w:rPr>
                <w:caps/>
              </w:rPr>
              <w:t>МИНОБРНАУКИ РОССИИ</w:t>
            </w:r>
          </w:p>
        </w:tc>
      </w:tr>
      <w:tr>
        <w:trPr>
          <w:trHeight w:val="1072" w:hRule="atLeast"/>
          <w:cantSplit/>
        </w:trPr>
        <w:tc>
          <w:tcPr>
            <w:tcW w:w="9355" w:type="dxa"/>
            <w:tcBorders/>
          </w:tcPr>
          <w:p>
            <w:pPr>
              <w:pStyle w:val="Normal"/>
              <w:jc w:val="center"/>
              <w:rPr/>
            </w:pPr>
            <w:r>
              <w:rPr/>
              <w:t>Федеральное государственное бюджетное образовательное учреждение</w:t>
            </w:r>
          </w:p>
          <w:p>
            <w:pPr>
              <w:pStyle w:val="Normal"/>
              <w:jc w:val="center"/>
              <w:rPr/>
            </w:pPr>
            <w:r>
              <w:rPr/>
              <w:t>высшего образования</w:t>
            </w:r>
          </w:p>
          <w:p>
            <w:pPr>
              <w:pStyle w:val="Normal"/>
              <w:jc w:val="center"/>
              <w:rPr>
                <w:b/>
              </w:rPr>
            </w:pPr>
            <w:r>
              <w:rPr>
                <w:b/>
              </w:rPr>
              <w:t>«МИРЭА – Российский технологический университет»</w:t>
            </w:r>
          </w:p>
          <w:p>
            <w:pPr>
              <w:pStyle w:val="Normal"/>
              <w:jc w:val="center"/>
              <w:rPr>
                <w:b/>
                <w:bCs/>
                <w:sz w:val="32"/>
                <w:szCs w:val="32"/>
              </w:rPr>
            </w:pPr>
            <w:r>
              <w:rPr>
                <w:b/>
                <w:bCs/>
                <w:sz w:val="32"/>
                <w:szCs w:val="32"/>
              </w:rPr>
              <w:t>РТУ МИРЭА</w:t>
            </w:r>
          </w:p>
        </w:tc>
      </w:tr>
    </w:tbl>
    <w:p>
      <w:pPr>
        <w:pStyle w:val="Normal"/>
        <w:jc w:val="center"/>
        <w:rPr>
          <w:b/>
          <w:sz w:val="28"/>
          <w:szCs w:val="28"/>
        </w:rPr>
      </w:pPr>
      <w:r>
        <w:rPr>
          <w:b/>
          <w:sz w:val="28"/>
          <w:szCs w:val="28"/>
        </w:rPr>
      </w:r>
    </w:p>
    <w:p>
      <w:pPr>
        <w:pStyle w:val="Normal"/>
        <w:spacing w:lineRule="auto" w:line="257" w:before="0" w:after="62"/>
        <w:ind w:hanging="10"/>
        <w:jc w:val="center"/>
        <w:rPr>
          <w:sz w:val="28"/>
          <w:szCs w:val="28"/>
        </w:rPr>
      </w:pPr>
      <w:r>
        <w:rPr>
          <w:sz w:val="28"/>
          <w:szCs w:val="28"/>
        </w:rPr>
        <w:t>Институт искусственного интеллекта</w:t>
      </w:r>
    </w:p>
    <w:p>
      <w:pPr>
        <w:pStyle w:val="Normal"/>
        <w:spacing w:lineRule="auto" w:line="257" w:before="0" w:after="16"/>
        <w:ind w:hanging="10"/>
        <w:jc w:val="center"/>
        <w:rPr>
          <w:sz w:val="28"/>
          <w:szCs w:val="28"/>
        </w:rPr>
      </w:pPr>
      <w:r>
        <w:rPr>
          <w:sz w:val="28"/>
          <w:szCs w:val="28"/>
        </w:rPr>
        <w:t>Кафедра проблем управления</w:t>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spacing w:lineRule="auto" w:line="257" w:before="0" w:after="121"/>
        <w:ind w:hanging="10"/>
        <w:jc w:val="center"/>
        <w:rPr>
          <w:sz w:val="28"/>
          <w:szCs w:val="28"/>
        </w:rPr>
      </w:pPr>
      <w:r>
        <w:rPr>
          <w:b/>
          <w:sz w:val="28"/>
          <w:szCs w:val="28"/>
        </w:rPr>
        <w:t xml:space="preserve">КУРСОВАЯ РАБОТА </w:t>
      </w:r>
    </w:p>
    <w:p>
      <w:pPr>
        <w:pStyle w:val="Normal"/>
        <w:spacing w:lineRule="auto" w:line="257" w:before="0" w:after="121"/>
        <w:ind w:hanging="10" w:end="567"/>
        <w:jc w:val="center"/>
        <w:rPr>
          <w:sz w:val="28"/>
          <w:szCs w:val="28"/>
        </w:rPr>
      </w:pPr>
      <w:r>
        <w:rPr>
          <w:sz w:val="28"/>
          <w:szCs w:val="28"/>
        </w:rPr>
        <w:t xml:space="preserve">по дисциплине </w:t>
      </w:r>
      <w:r>
        <w:rPr>
          <w:b/>
          <w:sz w:val="28"/>
          <w:szCs w:val="28"/>
        </w:rPr>
        <w:t>Основы программирования систем управления</w:t>
      </w:r>
      <w:r>
        <w:rPr>
          <w:sz w:val="28"/>
          <w:szCs w:val="28"/>
        </w:rPr>
        <w:t xml:space="preserve"> </w:t>
      </w:r>
    </w:p>
    <w:p>
      <w:pPr>
        <w:pStyle w:val="Normal"/>
        <w:spacing w:lineRule="auto" w:line="257" w:before="0" w:after="112"/>
        <w:ind w:start="36"/>
        <w:rPr>
          <w:sz w:val="28"/>
          <w:szCs w:val="28"/>
        </w:rPr>
      </w:pPr>
      <w:r>
        <w:rPr>
          <w:b/>
          <w:sz w:val="28"/>
          <w:szCs w:val="28"/>
        </w:rPr>
        <w:t xml:space="preserve"> </w:t>
      </w:r>
    </w:p>
    <w:p>
      <w:pPr>
        <w:pStyle w:val="Normal"/>
        <w:spacing w:lineRule="auto" w:line="257" w:before="0" w:after="188"/>
        <w:ind w:start="36"/>
        <w:rPr>
          <w:sz w:val="28"/>
          <w:szCs w:val="28"/>
        </w:rPr>
      </w:pPr>
      <w:r>
        <w:rPr>
          <w:b/>
          <w:sz w:val="28"/>
          <w:szCs w:val="28"/>
        </w:rPr>
        <w:t xml:space="preserve"> </w:t>
      </w:r>
    </w:p>
    <w:p>
      <w:pPr>
        <w:pStyle w:val="Normal"/>
        <w:spacing w:lineRule="auto" w:line="257" w:before="0" w:after="80"/>
        <w:ind w:hanging="10" w:start="-5"/>
        <w:rPr>
          <w:sz w:val="28"/>
          <w:szCs w:val="28"/>
        </w:rPr>
      </w:pPr>
      <w:r>
        <w:rPr>
          <w:b/>
          <w:sz w:val="28"/>
          <w:szCs w:val="28"/>
        </w:rPr>
        <w:t xml:space="preserve">Тема курсовой работы: </w:t>
      </w:r>
      <w:r>
        <w:rPr>
          <w:sz w:val="28"/>
          <w:szCs w:val="28"/>
        </w:rPr>
        <w:t>«</w:t>
      </w:r>
      <w:r>
        <w:rPr>
          <w:sz w:val="28"/>
          <w:szCs w:val="28"/>
          <w:highlight w:val="yellow"/>
        </w:rPr>
        <w:t>Сортировка массивов методом стандартного обмена</w:t>
      </w:r>
      <w:r>
        <w:rPr>
          <w:sz w:val="28"/>
          <w:szCs w:val="28"/>
        </w:rPr>
        <w:t xml:space="preserve">» </w:t>
      </w:r>
    </w:p>
    <w:p>
      <w:pPr>
        <w:pStyle w:val="Normal"/>
        <w:spacing w:lineRule="auto" w:line="257" w:before="0" w:after="115"/>
        <w:ind w:start="36"/>
        <w:rPr>
          <w:sz w:val="28"/>
          <w:szCs w:val="28"/>
        </w:rPr>
      </w:pPr>
      <w:r>
        <w:rPr>
          <w:sz w:val="28"/>
          <w:szCs w:val="28"/>
        </w:rPr>
        <w:t xml:space="preserve"> </w:t>
      </w:r>
    </w:p>
    <w:p>
      <w:pPr>
        <w:pStyle w:val="Normal"/>
        <w:spacing w:lineRule="auto" w:line="257" w:before="0" w:after="252"/>
        <w:ind w:start="36"/>
        <w:rPr>
          <w:sz w:val="28"/>
          <w:szCs w:val="28"/>
        </w:rPr>
      </w:pPr>
      <w:r>
        <w:rPr>
          <w:sz w:val="28"/>
          <w:szCs w:val="28"/>
        </w:rPr>
        <w:t xml:space="preserve"> </w:t>
      </w:r>
    </w:p>
    <w:p>
      <w:pPr>
        <w:pStyle w:val="Normal"/>
        <w:tabs>
          <w:tab w:val="clear" w:pos="708"/>
          <w:tab w:val="center" w:pos="8719" w:leader="none"/>
        </w:tabs>
        <w:spacing w:lineRule="auto" w:line="257" w:before="0" w:after="265"/>
        <w:ind w:start="-15"/>
        <w:rPr>
          <w:sz w:val="28"/>
          <w:szCs w:val="28"/>
        </w:rPr>
      </w:pPr>
      <w:r>
        <w:rPr>
          <w:b/>
          <w:sz w:val="28"/>
          <w:szCs w:val="28"/>
        </w:rPr>
        <w:t xml:space="preserve">Студент группы </w:t>
      </w:r>
      <w:r>
        <w:rPr>
          <w:b/>
          <w:sz w:val="28"/>
          <w:szCs w:val="28"/>
          <w:highlight w:val="yellow"/>
        </w:rPr>
        <w:t>КВБО-11-25</w:t>
      </w:r>
      <w:r>
        <w:rPr>
          <w:b/>
          <w:sz w:val="28"/>
          <w:szCs w:val="28"/>
        </w:rPr>
        <w:t>: Шапаренко Ф.А.</w:t>
      </w:r>
      <w:r>
        <w:rPr>
          <w:sz w:val="28"/>
          <w:szCs w:val="28"/>
        </w:rPr>
        <w:t xml:space="preserve"> </w:t>
        <w:tab/>
        <w:t xml:space="preserve">   </w:t>
      </w:r>
      <w:r>
        <w:rPr>
          <w:b/>
          <w:sz w:val="28"/>
          <w:szCs w:val="28"/>
        </w:rPr>
        <w:t xml:space="preserve">_______________ </w:t>
      </w:r>
    </w:p>
    <w:p>
      <w:pPr>
        <w:pStyle w:val="Normal"/>
        <w:tabs>
          <w:tab w:val="clear" w:pos="708"/>
          <w:tab w:val="center" w:pos="8809" w:leader="none"/>
        </w:tabs>
        <w:spacing w:lineRule="auto" w:line="257" w:before="0" w:after="119"/>
        <w:ind w:start="-15"/>
        <w:rPr>
          <w:sz w:val="28"/>
          <w:szCs w:val="28"/>
        </w:rPr>
      </w:pPr>
      <w:r>
        <w:rPr>
          <w:b/>
          <w:sz w:val="28"/>
          <w:szCs w:val="28"/>
        </w:rPr>
        <w:t xml:space="preserve">Руководитель курсовой работы: </w:t>
      </w:r>
      <w:r>
        <w:rPr>
          <w:sz w:val="28"/>
          <w:szCs w:val="28"/>
        </w:rPr>
        <w:t>ст.преп.</w:t>
      </w:r>
      <w:r>
        <w:rPr>
          <w:b/>
          <w:sz w:val="28"/>
          <w:szCs w:val="28"/>
        </w:rPr>
        <w:t xml:space="preserve"> </w:t>
      </w:r>
      <w:r>
        <w:rPr>
          <w:b/>
          <w:sz w:val="28"/>
          <w:szCs w:val="28"/>
          <w:highlight w:val="yellow"/>
        </w:rPr>
        <w:t>Новоженин М.Б.</w:t>
      </w:r>
      <w:r>
        <w:rPr>
          <w:b/>
          <w:sz w:val="28"/>
          <w:szCs w:val="28"/>
        </w:rPr>
        <w:tab/>
        <w:t>______________</w:t>
      </w:r>
      <w:r>
        <w:rPr>
          <w:sz w:val="28"/>
          <w:szCs w:val="28"/>
        </w:rPr>
        <w:t xml:space="preserve"> </w:t>
      </w:r>
    </w:p>
    <w:p>
      <w:pPr>
        <w:pStyle w:val="Normal"/>
        <w:spacing w:lineRule="auto" w:line="257" w:before="0" w:after="110"/>
        <w:ind w:start="36"/>
        <w:rPr>
          <w:sz w:val="28"/>
          <w:szCs w:val="28"/>
        </w:rPr>
      </w:pPr>
      <w:r>
        <w:rPr>
          <w:b/>
          <w:sz w:val="28"/>
          <w:szCs w:val="28"/>
        </w:rPr>
        <w:t xml:space="preserve"> </w:t>
      </w:r>
      <w:r>
        <w:rPr>
          <w:sz w:val="28"/>
          <w:szCs w:val="28"/>
        </w:rPr>
        <w:t xml:space="preserve"> </w:t>
      </w:r>
    </w:p>
    <w:p>
      <w:pPr>
        <w:pStyle w:val="Normal"/>
        <w:spacing w:lineRule="auto" w:line="257" w:before="0" w:after="115"/>
        <w:ind w:start="36"/>
        <w:rPr>
          <w:sz w:val="28"/>
          <w:szCs w:val="28"/>
        </w:rPr>
      </w:pPr>
      <w:r>
        <w:rPr>
          <w:sz w:val="28"/>
          <w:szCs w:val="28"/>
        </w:rPr>
        <w:t xml:space="preserve"> </w:t>
      </w:r>
    </w:p>
    <w:p>
      <w:pPr>
        <w:pStyle w:val="Normal"/>
        <w:spacing w:lineRule="auto" w:line="257" w:before="0" w:after="112"/>
        <w:ind w:start="36"/>
        <w:rPr>
          <w:sz w:val="28"/>
          <w:szCs w:val="28"/>
        </w:rPr>
      </w:pPr>
      <w:r>
        <w:rPr>
          <w:sz w:val="28"/>
          <w:szCs w:val="28"/>
        </w:rPr>
        <w:t xml:space="preserve"> </w:t>
      </w:r>
    </w:p>
    <w:p>
      <w:pPr>
        <w:pStyle w:val="Normal"/>
        <w:tabs>
          <w:tab w:val="clear" w:pos="708"/>
          <w:tab w:val="center" w:pos="8340" w:leader="none"/>
        </w:tabs>
        <w:spacing w:lineRule="auto" w:line="264" w:before="0" w:after="421"/>
        <w:ind w:start="-15"/>
        <w:rPr>
          <w:sz w:val="28"/>
          <w:szCs w:val="28"/>
        </w:rPr>
      </w:pPr>
      <w:r>
        <w:rPr>
          <w:sz w:val="28"/>
          <w:szCs w:val="28"/>
        </w:rPr>
        <w:t xml:space="preserve">Работа представлена к защите:  </w:t>
        <w:tab/>
        <w:t xml:space="preserve">«___» ___________ </w:t>
      </w:r>
      <w:r>
        <w:rPr>
          <w:sz w:val="28"/>
          <w:szCs w:val="28"/>
          <w:highlight w:val="yellow"/>
        </w:rPr>
        <w:t>2026</w:t>
      </w:r>
      <w:r>
        <w:rPr>
          <w:sz w:val="28"/>
          <w:szCs w:val="28"/>
        </w:rPr>
        <w:t xml:space="preserve"> г.</w:t>
      </w:r>
      <w:r>
        <w:rPr>
          <w:b/>
          <w:sz w:val="28"/>
          <w:szCs w:val="28"/>
        </w:rPr>
        <w:t xml:space="preserve"> </w:t>
      </w:r>
    </w:p>
    <w:p>
      <w:pPr>
        <w:pStyle w:val="Normal"/>
        <w:tabs>
          <w:tab w:val="clear" w:pos="708"/>
          <w:tab w:val="center" w:pos="8340" w:leader="none"/>
        </w:tabs>
        <w:spacing w:lineRule="auto" w:line="264" w:before="0" w:after="3"/>
        <w:ind w:start="-15"/>
        <w:rPr>
          <w:sz w:val="28"/>
          <w:szCs w:val="28"/>
        </w:rPr>
      </w:pPr>
      <w:r>
        <w:rPr>
          <w:sz w:val="28"/>
          <w:szCs w:val="28"/>
        </w:rPr>
        <w:t>Допущен к защите</w:t>
      </w:r>
      <w:r>
        <w:rPr>
          <w:b/>
          <w:sz w:val="28"/>
          <w:szCs w:val="28"/>
        </w:rPr>
        <w:t xml:space="preserve"> </w:t>
        <w:tab/>
      </w:r>
      <w:r>
        <w:rPr>
          <w:sz w:val="28"/>
          <w:szCs w:val="28"/>
        </w:rPr>
        <w:t xml:space="preserve">«___» ___________ </w:t>
      </w:r>
      <w:r>
        <w:rPr>
          <w:sz w:val="28"/>
          <w:szCs w:val="28"/>
          <w:highlight w:val="yellow"/>
        </w:rPr>
        <w:t>2026</w:t>
      </w:r>
      <w:r>
        <w:rPr>
          <w:sz w:val="28"/>
          <w:szCs w:val="28"/>
        </w:rPr>
        <w:t xml:space="preserve"> г. </w:t>
      </w:r>
    </w:p>
    <w:p>
      <w:pPr>
        <w:pStyle w:val="Normal"/>
        <w:spacing w:lineRule="auto" w:line="257"/>
        <w:ind w:hanging="10" w:start="610" w:end="814"/>
        <w:jc w:val="center"/>
        <w:rPr>
          <w:b/>
          <w:szCs w:val="28"/>
        </w:rPr>
      </w:pPr>
      <w:r>
        <w:rPr>
          <w:b/>
          <w:szCs w:val="28"/>
        </w:rPr>
      </w:r>
    </w:p>
    <w:p>
      <w:pPr>
        <w:pStyle w:val="Normal"/>
        <w:spacing w:lineRule="auto" w:line="257"/>
        <w:ind w:hanging="10" w:start="610" w:end="814"/>
        <w:jc w:val="center"/>
        <w:rPr>
          <w:b/>
          <w:szCs w:val="28"/>
        </w:rPr>
      </w:pPr>
      <w:r>
        <w:rPr>
          <w:b/>
          <w:szCs w:val="28"/>
        </w:rPr>
      </w:r>
    </w:p>
    <w:p>
      <w:pPr>
        <w:pStyle w:val="Normal"/>
        <w:spacing w:lineRule="auto" w:line="257"/>
        <w:ind w:hanging="10" w:start="610" w:end="814"/>
        <w:jc w:val="center"/>
        <w:rPr>
          <w:b/>
          <w:szCs w:val="28"/>
        </w:rPr>
      </w:pPr>
      <w:r>
        <w:rPr>
          <w:b/>
          <w:szCs w:val="28"/>
        </w:rPr>
      </w:r>
    </w:p>
    <w:p>
      <w:pPr>
        <w:pStyle w:val="Normal"/>
        <w:spacing w:lineRule="auto" w:line="257"/>
        <w:ind w:hanging="10" w:start="610" w:end="814"/>
        <w:jc w:val="center"/>
        <w:rPr>
          <w:b/>
          <w:szCs w:val="28"/>
        </w:rPr>
      </w:pPr>
      <w:r>
        <w:rPr>
          <w:b/>
          <w:szCs w:val="28"/>
        </w:rPr>
      </w:r>
    </w:p>
    <w:p>
      <w:pPr>
        <w:pStyle w:val="Normal"/>
        <w:spacing w:lineRule="auto" w:line="257"/>
        <w:ind w:hanging="10" w:start="610" w:end="814"/>
        <w:jc w:val="center"/>
        <w:rPr>
          <w:b/>
          <w:szCs w:val="28"/>
        </w:rPr>
      </w:pPr>
      <w:r>
        <w:rPr>
          <w:b/>
          <w:szCs w:val="28"/>
        </w:rPr>
      </w:r>
    </w:p>
    <w:p>
      <w:pPr>
        <w:pStyle w:val="Normal"/>
        <w:spacing w:lineRule="auto" w:line="257"/>
        <w:ind w:hanging="10" w:start="610" w:end="814"/>
        <w:jc w:val="center"/>
        <w:rPr>
          <w:sz w:val="28"/>
          <w:szCs w:val="28"/>
        </w:rPr>
      </w:pPr>
      <w:r>
        <w:rPr>
          <w:sz w:val="28"/>
          <w:szCs w:val="28"/>
        </w:rPr>
        <w:t xml:space="preserve">Москва </w:t>
      </w:r>
      <w:r>
        <w:rPr>
          <w:sz w:val="28"/>
          <w:szCs w:val="28"/>
          <w:highlight w:val="yellow"/>
        </w:rPr>
        <w:t>2026</w:t>
      </w:r>
      <w:r>
        <w:br w:type="page"/>
      </w:r>
    </w:p>
    <w:tbl>
      <w:tblPr>
        <w:tblW w:w="5000" w:type="pct"/>
        <w:jc w:val="center"/>
        <w:tblInd w:w="0" w:type="dxa"/>
        <w:tblLayout w:type="fixed"/>
        <w:tblCellMar>
          <w:top w:w="0" w:type="dxa"/>
          <w:start w:w="0" w:type="dxa"/>
          <w:bottom w:w="0" w:type="dxa"/>
          <w:end w:w="0" w:type="dxa"/>
        </w:tblCellMar>
        <w:tblLook w:noHBand="0" w:noVBand="0" w:firstColumn="0" w:lastRow="0" w:lastColumn="0" w:firstRow="0" w:val="0000"/>
      </w:tblPr>
      <w:tblGrid>
        <w:gridCol w:w="9355"/>
      </w:tblGrid>
      <w:tr>
        <w:trPr>
          <w:trHeight w:val="1215" w:hRule="atLeast"/>
          <w:cantSplit/>
        </w:trPr>
        <w:tc>
          <w:tcPr>
            <w:tcW w:w="9355" w:type="dxa"/>
            <w:tcBorders/>
          </w:tcPr>
          <w:p>
            <w:pPr>
              <w:pStyle w:val="Normal"/>
              <w:pageBreakBefore/>
              <w:spacing w:lineRule="atLeast" w:line="240" w:before="0" w:after="0"/>
              <w:jc w:val="center"/>
              <w:rPr>
                <w:caps/>
              </w:rPr>
            </w:pPr>
            <w:r>
              <w:rPr/>
              <w:drawing>
                <wp:inline distT="0" distB="0" distL="0" distR="0">
                  <wp:extent cx="895985" cy="1012190"/>
                  <wp:effectExtent l="0" t="0" r="0" b="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4"/>
                          <pic:cNvPicPr>
                            <a:picLocks noChangeAspect="1" noChangeArrowheads="1"/>
                          </pic:cNvPicPr>
                        </pic:nvPicPr>
                        <pic:blipFill>
                          <a:blip r:embed="rId3">
                            <a:grayscl/>
                          </a:blip>
                          <a:stretch>
                            <a:fillRect/>
                          </a:stretch>
                        </pic:blipFill>
                        <pic:spPr bwMode="auto">
                          <a:xfrm>
                            <a:off x="0" y="0"/>
                            <a:ext cx="895985" cy="1012190"/>
                          </a:xfrm>
                          <a:prstGeom prst="rect">
                            <a:avLst/>
                          </a:prstGeom>
                          <a:noFill/>
                        </pic:spPr>
                      </pic:pic>
                    </a:graphicData>
                  </a:graphic>
                </wp:inline>
              </w:drawing>
            </w:r>
          </w:p>
        </w:tc>
      </w:tr>
      <w:tr>
        <w:trPr>
          <w:trHeight w:val="338" w:hRule="atLeast"/>
          <w:cantSplit/>
        </w:trPr>
        <w:tc>
          <w:tcPr>
            <w:tcW w:w="9355" w:type="dxa"/>
            <w:tcBorders/>
          </w:tcPr>
          <w:p>
            <w:pPr>
              <w:pStyle w:val="Normal"/>
              <w:spacing w:lineRule="exact" w:line="60"/>
              <w:jc w:val="center"/>
              <w:rPr>
                <w:caps/>
                <w:sz w:val="28"/>
                <w:szCs w:val="28"/>
                <w:lang w:val="en-US"/>
              </w:rPr>
            </w:pPr>
            <w:r>
              <w:rPr>
                <w:caps/>
                <w:sz w:val="28"/>
                <w:szCs w:val="28"/>
                <w:lang w:val="en-US"/>
              </w:rPr>
            </w:r>
          </w:p>
          <w:p>
            <w:pPr>
              <w:pStyle w:val="Normal"/>
              <w:spacing w:lineRule="atLeast" w:line="240"/>
              <w:jc w:val="center"/>
              <w:rPr>
                <w:caps/>
              </w:rPr>
            </w:pPr>
            <w:r>
              <w:rPr>
                <w:caps/>
              </w:rPr>
              <w:t>МИНОБРНАУКИ РОССИИ</w:t>
            </w:r>
          </w:p>
        </w:tc>
      </w:tr>
      <w:tr>
        <w:trPr>
          <w:trHeight w:val="1072" w:hRule="atLeast"/>
          <w:cantSplit/>
        </w:trPr>
        <w:tc>
          <w:tcPr>
            <w:tcW w:w="9355" w:type="dxa"/>
            <w:tcBorders/>
          </w:tcPr>
          <w:p>
            <w:pPr>
              <w:pStyle w:val="Normal"/>
              <w:jc w:val="center"/>
              <w:rPr/>
            </w:pPr>
            <w:r>
              <w:rPr/>
              <w:t>Федеральное государственное бюджетное образовательное учреждение</w:t>
            </w:r>
          </w:p>
          <w:p>
            <w:pPr>
              <w:pStyle w:val="Normal"/>
              <w:jc w:val="center"/>
              <w:rPr/>
            </w:pPr>
            <w:r>
              <w:rPr/>
              <w:t>высшего образования</w:t>
            </w:r>
          </w:p>
          <w:p>
            <w:pPr>
              <w:pStyle w:val="Normal"/>
              <w:jc w:val="center"/>
              <w:rPr>
                <w:b/>
              </w:rPr>
            </w:pPr>
            <w:r>
              <w:rPr>
                <w:b/>
              </w:rPr>
              <w:t>«МИРЭА – Российский технологический университет»</w:t>
            </w:r>
          </w:p>
          <w:p>
            <w:pPr>
              <w:pStyle w:val="Normal"/>
              <w:jc w:val="center"/>
              <w:rPr>
                <w:b/>
                <w:bCs/>
                <w:sz w:val="32"/>
                <w:szCs w:val="32"/>
              </w:rPr>
            </w:pPr>
            <w:r>
              <w:rPr>
                <w:b/>
                <w:bCs/>
                <w:sz w:val="32"/>
                <w:szCs w:val="32"/>
              </w:rPr>
              <w:t>РТУ МИРЭА</w:t>
            </w:r>
          </w:p>
        </w:tc>
      </w:tr>
    </w:tbl>
    <w:p>
      <w:pPr>
        <w:pStyle w:val="Normal"/>
        <w:spacing w:lineRule="auto" w:line="257" w:before="0" w:after="62"/>
        <w:ind w:end="-1"/>
        <w:jc w:val="center"/>
        <w:rPr>
          <w:sz w:val="28"/>
          <w:szCs w:val="28"/>
          <w:lang w:val="en-US"/>
        </w:rPr>
      </w:pPr>
      <w:r>
        <w:rPr>
          <w:sz w:val="28"/>
          <w:szCs w:val="28"/>
          <w:lang w:val="en-US"/>
        </w:rPr>
      </w:r>
    </w:p>
    <w:p>
      <w:pPr>
        <w:pStyle w:val="Normal"/>
        <w:spacing w:lineRule="auto" w:line="257" w:before="0" w:after="62"/>
        <w:ind w:end="-1"/>
        <w:jc w:val="center"/>
        <w:rPr>
          <w:sz w:val="28"/>
          <w:szCs w:val="28"/>
        </w:rPr>
      </w:pPr>
      <w:r>
        <w:rPr>
          <w:sz w:val="28"/>
          <w:szCs w:val="28"/>
        </w:rPr>
        <w:t>Институт искусственного интеллекта</w:t>
      </w:r>
    </w:p>
    <w:p>
      <w:pPr>
        <w:pStyle w:val="Normal"/>
        <w:spacing w:lineRule="auto" w:line="257" w:before="0" w:after="16"/>
        <w:ind w:end="-1"/>
        <w:jc w:val="center"/>
        <w:rPr>
          <w:sz w:val="28"/>
          <w:szCs w:val="28"/>
        </w:rPr>
      </w:pPr>
      <w:r>
        <w:rPr>
          <w:sz w:val="28"/>
          <w:szCs w:val="28"/>
        </w:rPr>
        <w:t>Кафедра проблем управления</w:t>
      </w:r>
    </w:p>
    <w:p>
      <w:pPr>
        <w:pStyle w:val="Normal"/>
        <w:spacing w:lineRule="auto" w:line="257" w:before="0" w:after="16"/>
        <w:ind w:end="-1"/>
        <w:jc w:val="center"/>
        <w:rPr>
          <w:szCs w:val="28"/>
        </w:rPr>
      </w:pPr>
      <w:r>
        <w:rPr>
          <w:szCs w:val="28"/>
        </w:rPr>
      </w:r>
    </w:p>
    <w:p>
      <w:pPr>
        <w:pStyle w:val="Normal"/>
        <w:spacing w:lineRule="auto" w:line="257"/>
        <w:ind w:end="-1"/>
        <w:jc w:val="center"/>
        <w:rPr>
          <w:sz w:val="28"/>
          <w:szCs w:val="28"/>
        </w:rPr>
      </w:pPr>
      <w:r>
        <w:rPr>
          <w:b/>
          <w:sz w:val="28"/>
          <w:szCs w:val="28"/>
        </w:rPr>
        <w:t xml:space="preserve">ЗАДАНИЕ </w:t>
      </w:r>
    </w:p>
    <w:p>
      <w:pPr>
        <w:pStyle w:val="Normal"/>
        <w:spacing w:lineRule="auto" w:line="257"/>
        <w:ind w:end="-1"/>
        <w:jc w:val="center"/>
        <w:rPr>
          <w:sz w:val="28"/>
          <w:szCs w:val="28"/>
        </w:rPr>
      </w:pPr>
      <w:r>
        <w:rPr>
          <w:b/>
          <w:sz w:val="28"/>
          <w:szCs w:val="28"/>
        </w:rPr>
        <w:t xml:space="preserve">на выполнение курсовой работы </w:t>
      </w:r>
      <w:r>
        <w:rPr>
          <w:sz w:val="28"/>
          <w:szCs w:val="28"/>
        </w:rPr>
        <w:t>по дисциплине</w:t>
      </w:r>
    </w:p>
    <w:p>
      <w:pPr>
        <w:pStyle w:val="Normal"/>
        <w:spacing w:lineRule="auto" w:line="257" w:before="0" w:after="136"/>
        <w:ind w:end="-1"/>
        <w:jc w:val="center"/>
        <w:rPr>
          <w:sz w:val="28"/>
          <w:szCs w:val="28"/>
        </w:rPr>
      </w:pPr>
      <w:r>
        <w:rPr>
          <w:sz w:val="28"/>
          <w:szCs w:val="28"/>
        </w:rPr>
        <w:t>«Основы программирования систем управления»</w:t>
      </w:r>
    </w:p>
    <w:tbl>
      <w:tblPr>
        <w:tblStyle w:val="a4"/>
        <w:tblW w:w="9262" w:type="dxa"/>
        <w:jc w:val="start"/>
        <w:tblInd w:w="89" w:type="dxa"/>
        <w:tblLayout w:type="fixed"/>
        <w:tblCellMar>
          <w:top w:w="0" w:type="dxa"/>
          <w:start w:w="108" w:type="dxa"/>
          <w:bottom w:w="0" w:type="dxa"/>
          <w:end w:w="108" w:type="dxa"/>
        </w:tblCellMar>
        <w:tblLook w:noHBand="0" w:noVBand="1" w:firstColumn="1" w:lastRow="0" w:lastColumn="0" w:firstRow="1" w:val="04a0"/>
      </w:tblPr>
      <w:tblGrid>
        <w:gridCol w:w="9262"/>
      </w:tblGrid>
      <w:tr>
        <w:trPr/>
        <w:tc>
          <w:tcPr>
            <w:tcW w:w="9262" w:type="dxa"/>
            <w:tcBorders>
              <w:top w:val="nil"/>
              <w:start w:val="nil"/>
              <w:bottom w:val="nil"/>
              <w:end w:val="nil"/>
            </w:tcBorders>
          </w:tcPr>
          <w:p>
            <w:pPr>
              <w:pStyle w:val="Normal"/>
              <w:widowControl/>
              <w:suppressAutoHyphens w:val="true"/>
              <w:spacing w:before="0" w:after="136"/>
              <w:ind w:end="38"/>
              <w:jc w:val="end"/>
              <w:rPr>
                <w:sz w:val="28"/>
                <w:szCs w:val="28"/>
              </w:rPr>
            </w:pPr>
            <w:r>
              <w:rPr>
                <w:kern w:val="0"/>
                <w:sz w:val="28"/>
                <w:szCs w:val="28"/>
                <w:lang w:val="ru-RU" w:eastAsia="en-US" w:bidi="ar-SA"/>
              </w:rPr>
              <w:t>Утверждаю</w:t>
            </w:r>
          </w:p>
          <w:p>
            <w:pPr>
              <w:pStyle w:val="Normal"/>
              <w:widowControl/>
              <w:suppressAutoHyphens w:val="true"/>
              <w:spacing w:before="0" w:after="0"/>
              <w:jc w:val="end"/>
              <w:rPr>
                <w:sz w:val="28"/>
                <w:szCs w:val="28"/>
              </w:rPr>
            </w:pPr>
            <w:r>
              <w:rPr>
                <w:kern w:val="0"/>
                <w:sz w:val="28"/>
                <w:szCs w:val="28"/>
                <w:lang w:val="ru-RU" w:eastAsia="en-US" w:bidi="ar-SA"/>
              </w:rPr>
              <w:t xml:space="preserve">Заведующий кафедрой ПУ </w:t>
            </w:r>
          </w:p>
          <w:p>
            <w:pPr>
              <w:pStyle w:val="Normal"/>
              <w:widowControl/>
              <w:suppressAutoHyphens w:val="true"/>
              <w:spacing w:lineRule="auto" w:line="360" w:before="0" w:after="0"/>
              <w:jc w:val="end"/>
              <w:rPr>
                <w:sz w:val="28"/>
                <w:szCs w:val="28"/>
              </w:rPr>
            </w:pPr>
            <w:r>
              <w:rPr>
                <w:kern w:val="0"/>
                <w:sz w:val="28"/>
                <w:szCs w:val="28"/>
                <w:lang w:val="ru-RU" w:eastAsia="en-US" w:bidi="ar-SA"/>
              </w:rPr>
              <w:t xml:space="preserve">_______________ Романов М.П. </w:t>
            </w:r>
          </w:p>
          <w:p>
            <w:pPr>
              <w:pStyle w:val="Normal"/>
              <w:widowControl/>
              <w:suppressAutoHyphens w:val="true"/>
              <w:spacing w:lineRule="auto" w:line="360" w:before="0" w:after="0"/>
              <w:jc w:val="center"/>
              <w:rPr>
                <w:sz w:val="28"/>
                <w:szCs w:val="28"/>
              </w:rPr>
            </w:pPr>
            <w:r>
              <w:rPr>
                <w:kern w:val="0"/>
                <w:sz w:val="20"/>
                <w:szCs w:val="20"/>
                <w:lang w:val="ru-RU" w:eastAsia="en-US" w:bidi="ar-SA"/>
              </w:rPr>
              <w:t xml:space="preserve">                                                                       </w:t>
            </w:r>
            <w:r>
              <w:rPr>
                <w:kern w:val="0"/>
                <w:sz w:val="20"/>
                <w:szCs w:val="20"/>
                <w:lang w:val="ru-RU" w:eastAsia="en-US" w:bidi="ar-SA"/>
              </w:rPr>
              <w:t>Подпись</w:t>
            </w:r>
          </w:p>
          <w:p>
            <w:pPr>
              <w:pStyle w:val="Normal"/>
              <w:widowControl/>
              <w:suppressAutoHyphens w:val="true"/>
              <w:spacing w:lineRule="auto" w:line="360" w:before="0" w:after="0"/>
              <w:jc w:val="end"/>
              <w:rPr>
                <w:sz w:val="28"/>
                <w:szCs w:val="28"/>
              </w:rPr>
            </w:pPr>
            <w:r>
              <w:rPr>
                <w:kern w:val="0"/>
                <w:sz w:val="28"/>
                <w:szCs w:val="28"/>
                <w:lang w:val="ru-RU" w:eastAsia="en-US" w:bidi="ar-SA"/>
              </w:rPr>
              <w:t xml:space="preserve">«__» ___________ </w:t>
            </w:r>
            <w:r>
              <w:rPr>
                <w:kern w:val="0"/>
                <w:sz w:val="28"/>
                <w:szCs w:val="28"/>
                <w:highlight w:val="yellow"/>
                <w:lang w:val="ru-RU" w:eastAsia="en-US" w:bidi="ar-SA"/>
              </w:rPr>
              <w:t>2026</w:t>
            </w:r>
            <w:r>
              <w:rPr>
                <w:kern w:val="0"/>
                <w:sz w:val="28"/>
                <w:szCs w:val="28"/>
                <w:lang w:val="ru-RU" w:eastAsia="en-US" w:bidi="ar-SA"/>
              </w:rPr>
              <w:t xml:space="preserve"> г.</w:t>
            </w:r>
          </w:p>
        </w:tc>
      </w:tr>
    </w:tbl>
    <w:p>
      <w:pPr>
        <w:pStyle w:val="Normal"/>
        <w:spacing w:lineRule="auto" w:line="264" w:before="0" w:after="118"/>
        <w:ind w:hanging="10" w:start="-5"/>
        <w:rPr>
          <w:sz w:val="28"/>
          <w:szCs w:val="28"/>
        </w:rPr>
      </w:pPr>
      <w:r>
        <w:rPr>
          <w:sz w:val="28"/>
          <w:szCs w:val="28"/>
        </w:rPr>
        <w:t xml:space="preserve">Студент: </w:t>
      </w:r>
      <w:r>
        <w:rPr>
          <w:sz w:val="28"/>
          <w:szCs w:val="28"/>
          <w:highlight w:val="yellow"/>
        </w:rPr>
        <w:t>Шапаренко Ф.А.</w:t>
      </w:r>
      <w:r>
        <w:rPr>
          <w:sz w:val="28"/>
          <w:szCs w:val="28"/>
        </w:rPr>
        <w:t xml:space="preserve"> Группа: КВБО-11-25</w:t>
      </w:r>
    </w:p>
    <w:p>
      <w:pPr>
        <w:pStyle w:val="Normal"/>
        <w:spacing w:before="0" w:after="3"/>
        <w:ind w:hanging="10" w:start="-5"/>
        <w:rPr>
          <w:sz w:val="28"/>
          <w:szCs w:val="28"/>
        </w:rPr>
      </w:pPr>
      <w:r>
        <w:rPr>
          <w:b/>
          <w:sz w:val="28"/>
          <w:szCs w:val="28"/>
        </w:rPr>
        <w:t>Тема: «</w:t>
      </w:r>
      <w:r>
        <w:rPr>
          <w:b w:val="false"/>
          <w:bCs w:val="false"/>
          <w:sz w:val="28"/>
          <w:szCs w:val="28"/>
          <w:highlight w:val="yellow"/>
        </w:rPr>
        <w:t>Сортировка массивов методом стандартного обмена</w:t>
      </w:r>
      <w:r>
        <w:rPr>
          <w:sz w:val="28"/>
          <w:szCs w:val="28"/>
        </w:rPr>
        <w:t xml:space="preserve">» </w:t>
      </w:r>
    </w:p>
    <w:p>
      <w:pPr>
        <w:pStyle w:val="Normal"/>
        <w:spacing w:lineRule="auto" w:line="257"/>
        <w:ind w:hanging="10" w:start="-5"/>
        <w:rPr>
          <w:sz w:val="28"/>
          <w:szCs w:val="28"/>
        </w:rPr>
      </w:pPr>
      <w:r>
        <w:rPr>
          <w:b/>
          <w:sz w:val="28"/>
          <w:szCs w:val="28"/>
        </w:rPr>
        <w:t>Исходные данные:</w:t>
      </w:r>
    </w:p>
    <w:p>
      <w:pPr>
        <w:pStyle w:val="Normal"/>
        <w:numPr>
          <w:ilvl w:val="0"/>
          <w:numId w:val="6"/>
        </w:numPr>
        <w:spacing w:before="0" w:after="85"/>
        <w:ind w:hanging="425" w:start="693"/>
        <w:rPr>
          <w:highlight w:val="yellow"/>
        </w:rPr>
      </w:pPr>
      <w:r>
        <w:rPr>
          <w:highlight w:val="yellow"/>
        </w:rPr>
        <w:t>Массивы объемом 1000, 5000 и 10000 элементов;</w:t>
      </w:r>
    </w:p>
    <w:p>
      <w:pPr>
        <w:pStyle w:val="Normal"/>
        <w:numPr>
          <w:ilvl w:val="0"/>
          <w:numId w:val="3"/>
        </w:numPr>
        <w:spacing w:before="0" w:after="85"/>
        <w:ind w:hanging="425" w:start="693"/>
        <w:rPr>
          <w:highlight w:val="yellow"/>
        </w:rPr>
      </w:pPr>
      <w:r>
        <w:rPr>
          <w:highlight w:val="yellow"/>
        </w:rPr>
        <w:t>Сортировка методом стандартного обмена;</w:t>
      </w:r>
    </w:p>
    <w:p>
      <w:pPr>
        <w:pStyle w:val="Normal"/>
        <w:numPr>
          <w:ilvl w:val="0"/>
          <w:numId w:val="3"/>
        </w:numPr>
        <w:spacing w:before="0" w:after="85"/>
        <w:ind w:hanging="425" w:start="693"/>
        <w:rPr>
          <w:highlight w:val="yellow"/>
        </w:rPr>
      </w:pPr>
      <w:r>
        <w:rPr>
          <w:highlight w:val="yellow"/>
        </w:rPr>
        <w:t xml:space="preserve">Вывод массивов по 10 элементов.  </w:t>
      </w:r>
    </w:p>
    <w:p>
      <w:pPr>
        <w:pStyle w:val="Normal"/>
        <w:spacing w:lineRule="auto" w:line="257"/>
        <w:ind w:hanging="10" w:start="-5"/>
        <w:rPr>
          <w:sz w:val="28"/>
          <w:szCs w:val="28"/>
        </w:rPr>
      </w:pPr>
      <w:r>
        <w:rPr>
          <w:b/>
          <w:sz w:val="28"/>
          <w:szCs w:val="28"/>
        </w:rPr>
        <w:t>Перечень вопросов, подлежащих обработке, и обязательного графического материала:</w:t>
      </w:r>
      <w:r>
        <w:rPr>
          <w:sz w:val="28"/>
          <w:szCs w:val="28"/>
        </w:rPr>
        <w:t xml:space="preserve"> </w:t>
      </w:r>
    </w:p>
    <w:p>
      <w:pPr>
        <w:pStyle w:val="Normal"/>
        <w:numPr>
          <w:ilvl w:val="0"/>
          <w:numId w:val="7"/>
        </w:numPr>
        <w:spacing w:before="0" w:after="85"/>
        <w:ind w:hanging="425" w:start="693"/>
        <w:rPr>
          <w:highlight w:val="yellow"/>
        </w:rPr>
      </w:pPr>
      <w:r>
        <w:rPr>
          <w:highlight w:val="yellow"/>
        </w:rPr>
        <w:t xml:space="preserve">Сортировка массивов методом стандартного обмена; </w:t>
      </w:r>
    </w:p>
    <w:p>
      <w:pPr>
        <w:pStyle w:val="Normal"/>
        <w:numPr>
          <w:ilvl w:val="0"/>
          <w:numId w:val="4"/>
        </w:numPr>
        <w:spacing w:before="0" w:after="85"/>
        <w:ind w:hanging="425" w:start="693"/>
        <w:rPr>
          <w:highlight w:val="yellow"/>
        </w:rPr>
      </w:pPr>
      <w:r>
        <w:rPr>
          <w:highlight w:val="yellow"/>
        </w:rPr>
        <w:t xml:space="preserve">Функции; </w:t>
      </w:r>
    </w:p>
    <w:p>
      <w:pPr>
        <w:pStyle w:val="Normal"/>
        <w:numPr>
          <w:ilvl w:val="0"/>
          <w:numId w:val="4"/>
        </w:numPr>
        <w:spacing w:before="0" w:after="85"/>
        <w:ind w:hanging="425" w:start="693"/>
        <w:rPr>
          <w:highlight w:val="yellow"/>
        </w:rPr>
      </w:pPr>
      <w:r>
        <w:rPr>
          <w:highlight w:val="yellow"/>
        </w:rPr>
        <w:t xml:space="preserve">Блок-схема алгоритма работы программы.  </w:t>
      </w:r>
    </w:p>
    <w:p>
      <w:pPr>
        <w:pStyle w:val="Normal"/>
        <w:spacing w:lineRule="auto" w:line="523" w:before="0" w:after="54"/>
        <w:ind w:hanging="10" w:start="-5"/>
        <w:rPr>
          <w:sz w:val="28"/>
          <w:szCs w:val="28"/>
        </w:rPr>
      </w:pPr>
      <w:r>
        <w:rPr>
          <w:b/>
          <w:sz w:val="28"/>
          <w:szCs w:val="28"/>
        </w:rPr>
        <w:t xml:space="preserve">Срок представления к защите курсовой работы: до </w:t>
      </w:r>
      <w:r>
        <w:rPr>
          <w:sz w:val="28"/>
          <w:szCs w:val="28"/>
        </w:rPr>
        <w:t xml:space="preserve">«____» _______ </w:t>
      </w:r>
      <w:r>
        <w:rPr>
          <w:sz w:val="28"/>
          <w:szCs w:val="28"/>
          <w:highlight w:val="yellow"/>
        </w:rPr>
        <w:t>2026</w:t>
      </w:r>
      <w:r>
        <w:rPr>
          <w:sz w:val="28"/>
          <w:szCs w:val="28"/>
        </w:rPr>
        <w:t xml:space="preserve"> г.</w:t>
      </w:r>
    </w:p>
    <w:p>
      <w:pPr>
        <w:pStyle w:val="Normal"/>
        <w:spacing w:lineRule="auto" w:line="276" w:before="0" w:after="54"/>
        <w:ind w:hanging="10" w:start="-5"/>
        <w:rPr>
          <w:sz w:val="28"/>
          <w:szCs w:val="28"/>
        </w:rPr>
      </w:pPr>
      <w:r>
        <w:rPr>
          <w:b/>
          <w:sz w:val="28"/>
          <w:szCs w:val="28"/>
        </w:rPr>
        <w:t xml:space="preserve">Задание на курсовую работу выдал </w:t>
      </w:r>
      <w:r>
        <w:rPr>
          <w:sz w:val="28"/>
          <w:szCs w:val="28"/>
        </w:rPr>
        <w:t xml:space="preserve">_________________ </w:t>
      </w:r>
      <w:r>
        <w:rPr>
          <w:b/>
          <w:sz w:val="28"/>
          <w:szCs w:val="28"/>
        </w:rPr>
        <w:t xml:space="preserve">   </w:t>
      </w:r>
      <w:r>
        <w:rPr>
          <w:b/>
          <w:sz w:val="28"/>
          <w:szCs w:val="28"/>
          <w:highlight w:val="yellow"/>
        </w:rPr>
        <w:t>Новоженин М.Б.</w:t>
      </w:r>
    </w:p>
    <w:p>
      <w:pPr>
        <w:pStyle w:val="Normal"/>
        <w:tabs>
          <w:tab w:val="clear" w:pos="708"/>
          <w:tab w:val="center" w:pos="4995" w:leader="none"/>
          <w:tab w:val="right" w:pos="9284" w:leader="none"/>
        </w:tabs>
        <w:spacing w:lineRule="auto" w:line="276" w:before="0" w:after="288"/>
        <w:rPr>
          <w:sz w:val="28"/>
          <w:szCs w:val="28"/>
        </w:rPr>
      </w:pPr>
      <w:r>
        <w:rPr>
          <w:b/>
          <w:sz w:val="28"/>
          <w:szCs w:val="28"/>
        </w:rPr>
        <w:t xml:space="preserve"> </w:t>
      </w:r>
      <w:r>
        <w:rPr>
          <w:b/>
          <w:sz w:val="28"/>
          <w:szCs w:val="28"/>
        </w:rPr>
        <w:tab/>
        <w:t xml:space="preserve"> </w:t>
        <w:tab/>
      </w:r>
      <w:r>
        <w:rPr>
          <w:sz w:val="28"/>
          <w:szCs w:val="28"/>
        </w:rPr>
        <w:t xml:space="preserve">«____» _____________ </w:t>
      </w:r>
      <w:r>
        <w:rPr>
          <w:sz w:val="28"/>
          <w:szCs w:val="28"/>
          <w:highlight w:val="yellow"/>
        </w:rPr>
        <w:t>2026</w:t>
      </w:r>
      <w:r>
        <w:rPr>
          <w:sz w:val="28"/>
          <w:szCs w:val="28"/>
        </w:rPr>
        <w:t xml:space="preserve"> г.</w:t>
      </w:r>
      <w:r>
        <w:rPr>
          <w:b/>
          <w:sz w:val="28"/>
          <w:szCs w:val="28"/>
        </w:rPr>
        <w:t xml:space="preserve"> </w:t>
      </w:r>
    </w:p>
    <w:p>
      <w:pPr>
        <w:pStyle w:val="Normal"/>
        <w:tabs>
          <w:tab w:val="clear" w:pos="708"/>
          <w:tab w:val="center" w:pos="4994" w:leader="none"/>
          <w:tab w:val="right" w:pos="9284" w:leader="none"/>
        </w:tabs>
        <w:spacing w:lineRule="auto" w:line="257" w:before="0" w:after="239"/>
        <w:ind w:start="-15"/>
        <w:rPr>
          <w:sz w:val="28"/>
          <w:szCs w:val="28"/>
        </w:rPr>
      </w:pPr>
      <w:r>
        <w:rPr>
          <w:b/>
          <w:sz w:val="28"/>
          <w:szCs w:val="28"/>
        </w:rPr>
        <w:t xml:space="preserve">Задание на курсовую работу получила </w:t>
        <w:tab/>
      </w:r>
      <w:r>
        <w:rPr>
          <w:sz w:val="28"/>
          <w:szCs w:val="28"/>
        </w:rPr>
        <w:t xml:space="preserve">_______________ </w:t>
      </w:r>
      <w:r>
        <w:rPr>
          <w:b/>
          <w:sz w:val="28"/>
          <w:szCs w:val="28"/>
          <w:highlight w:val="yellow"/>
        </w:rPr>
        <w:t>Шапаренко Ф.А.</w:t>
      </w:r>
      <w:r>
        <w:rPr>
          <w:sz w:val="28"/>
          <w:szCs w:val="28"/>
        </w:rPr>
        <w:t xml:space="preserve"> </w:t>
      </w:r>
    </w:p>
    <w:sdt>
      <w:sdtPr>
        <w:docPartObj>
          <w:docPartGallery w:val="Table of Contents"/>
          <w:docPartUnique w:val="true"/>
        </w:docPartObj>
      </w:sdtPr>
      <w:sdtContent>
        <w:p>
          <w:pPr>
            <w:pStyle w:val="TOCHeading"/>
            <w:rPr/>
          </w:pPr>
          <w:r>
            <w:br w:type="page"/>
          </w:r>
          <w:r>
            <w:rPr/>
            <w:t>Оглавление</w:t>
          </w:r>
        </w:p>
        <w:p>
          <w:pPr>
            <w:pStyle w:val="TOC1"/>
            <w:tabs>
              <w:tab w:val="clear" w:pos="9345"/>
              <w:tab w:val="right" w:pos="9354" w:leader="dot"/>
            </w:tabs>
            <w:rPr/>
          </w:pPr>
          <w:r>
            <w:fldChar w:fldCharType="begin"/>
          </w:r>
          <w:r>
            <w:rPr>
              <w:rStyle w:val="Style18"/>
            </w:rPr>
            <w:instrText xml:space="preserve"> TOC \f \o "1-9" \h</w:instrText>
          </w:r>
          <w:r>
            <w:rPr>
              <w:rStyle w:val="Style18"/>
            </w:rPr>
            <w:fldChar w:fldCharType="separate"/>
          </w:r>
          <w:hyperlink w:anchor="__RefHeading___Toc1672_818391108" w:tooltip="СОДЕРЖАНИЕ">
            <w:r>
              <w:rPr>
                <w:rStyle w:val="Style18"/>
              </w:rPr>
              <w:t>СОДЕРЖАНИЕ</w:t>
              <w:tab/>
              <w:t>3</w:t>
            </w:r>
          </w:hyperlink>
        </w:p>
        <w:p>
          <w:pPr>
            <w:pStyle w:val="TOC1"/>
            <w:tabs>
              <w:tab w:val="clear" w:pos="9345"/>
              <w:tab w:val="right" w:pos="9354" w:leader="dot"/>
            </w:tabs>
            <w:rPr/>
          </w:pPr>
          <w:hyperlink w:anchor="__RefHeading___Toc1674_818391108" w:tooltip="ВВЕДЕНИЕ">
            <w:r>
              <w:rPr>
                <w:rStyle w:val="Style18"/>
              </w:rPr>
              <w:t>ВВЕДЕНИЕ</w:t>
              <w:tab/>
              <w:t>4</w:t>
            </w:r>
          </w:hyperlink>
        </w:p>
        <w:p>
          <w:pPr>
            <w:pStyle w:val="TOC1"/>
            <w:tabs>
              <w:tab w:val="clear" w:pos="9345"/>
              <w:tab w:val="right" w:pos="9354" w:leader="dot"/>
            </w:tabs>
            <w:rPr/>
          </w:pPr>
          <w:hyperlink w:anchor="__RefHeading___Toc1676_818391108" w:tooltip="1. АНАЛИЗ ПОСТАВЛЕННОЙ ЗАДАЧИ">
            <w:r>
              <w:rPr>
                <w:rStyle w:val="Style18"/>
              </w:rPr>
              <w:t>1. АНАЛИЗ ПОСТАВЛЕННОЙ ЗАДАЧИ</w:t>
              <w:tab/>
              <w:t>7</w:t>
            </w:r>
          </w:hyperlink>
        </w:p>
        <w:p>
          <w:pPr>
            <w:pStyle w:val="TOC2"/>
            <w:tabs>
              <w:tab w:val="clear" w:pos="9072"/>
              <w:tab w:val="right" w:pos="9354" w:leader="dot"/>
            </w:tabs>
            <w:rPr/>
          </w:pPr>
          <w:hyperlink w:anchor="__RefHeading___Toc1678_818391108" w:tooltip="1.1. Постановка задачи и техническое задание">
            <w:r>
              <w:rPr>
                <w:rStyle w:val="Style18"/>
              </w:rPr>
              <w:t>1.1. Постановка задачи и техническое задание</w:t>
              <w:tab/>
              <w:t>7</w:t>
            </w:r>
          </w:hyperlink>
        </w:p>
        <w:p>
          <w:pPr>
            <w:pStyle w:val="TOC2"/>
            <w:tabs>
              <w:tab w:val="clear" w:pos="9072"/>
              <w:tab w:val="right" w:pos="9354" w:leader="dot"/>
            </w:tabs>
            <w:rPr/>
          </w:pPr>
          <w:hyperlink w:anchor="__RefHeading___Toc1680_818391108" w:tooltip="1.2. Обзор существующих решений">
            <w:r>
              <w:rPr>
                <w:rStyle w:val="Style18"/>
              </w:rPr>
              <w:t>1.2. Обзор существующих решений</w:t>
              <w:tab/>
              <w:t>8</w:t>
            </w:r>
          </w:hyperlink>
        </w:p>
        <w:p>
          <w:pPr>
            <w:pStyle w:val="TOC1"/>
            <w:tabs>
              <w:tab w:val="clear" w:pos="9345"/>
              <w:tab w:val="right" w:pos="9354" w:leader="dot"/>
            </w:tabs>
            <w:rPr/>
          </w:pPr>
          <w:hyperlink w:anchor="__RefHeading___Toc1682_818391108" w:tooltip="2. АЛГОРИТМИЧЕСКОЕ ОБЕСПЕЧЕНИЕ">
            <w:r>
              <w:rPr>
                <w:rStyle w:val="Style18"/>
              </w:rPr>
              <w:t>2. АЛГОРИТМИЧЕСКОЕ ОБЕСПЕЧЕНИЕ</w:t>
              <w:tab/>
              <w:t>9</w:t>
            </w:r>
          </w:hyperlink>
        </w:p>
        <w:p>
          <w:pPr>
            <w:pStyle w:val="TOC2"/>
            <w:tabs>
              <w:tab w:val="clear" w:pos="9072"/>
              <w:tab w:val="right" w:pos="9354" w:leader="dot"/>
            </w:tabs>
            <w:rPr/>
          </w:pPr>
          <w:hyperlink w:anchor="__RefHeading___Toc1684_818391108" w:tooltip="2.1. Структурная схема программы и перечень модулей">
            <w:r>
              <w:rPr>
                <w:rStyle w:val="Style18"/>
              </w:rPr>
              <w:t>2.1. Структурная схема программы и перечень модулей</w:t>
              <w:tab/>
              <w:t>9</w:t>
            </w:r>
          </w:hyperlink>
        </w:p>
        <w:p>
          <w:pPr>
            <w:pStyle w:val="TOC2"/>
            <w:tabs>
              <w:tab w:val="clear" w:pos="9072"/>
              <w:tab w:val="right" w:pos="9354" w:leader="dot"/>
            </w:tabs>
            <w:rPr/>
          </w:pPr>
          <w:hyperlink w:anchor="__RefHeading___Toc1686_818391108" w:tooltip="2.2. Алгоритм главной функции main">
            <w:r>
              <w:rPr>
                <w:rStyle w:val="Style18"/>
              </w:rPr>
              <w:t>2.2. Алгоритм главной функции main</w:t>
              <w:tab/>
              <w:t>10</w:t>
            </w:r>
          </w:hyperlink>
        </w:p>
        <w:p>
          <w:pPr>
            <w:pStyle w:val="TOC2"/>
            <w:tabs>
              <w:tab w:val="clear" w:pos="9072"/>
              <w:tab w:val="right" w:pos="9354" w:leader="dot"/>
            </w:tabs>
            <w:rPr/>
          </w:pPr>
          <w:hyperlink w:anchor="__RefHeading___Toc1688_818391108" w:tooltip="2.3. Алгоритм функции bubbleSort">
            <w:r>
              <w:rPr>
                <w:rStyle w:val="Style18"/>
              </w:rPr>
              <w:t>2.3. Алгоритм функции bubbleSort</w:t>
              <w:tab/>
              <w:t>12</w:t>
            </w:r>
          </w:hyperlink>
        </w:p>
        <w:p>
          <w:pPr>
            <w:pStyle w:val="TOC2"/>
            <w:tabs>
              <w:tab w:val="clear" w:pos="9072"/>
              <w:tab w:val="right" w:pos="9354" w:leader="dot"/>
            </w:tabs>
            <w:rPr/>
          </w:pPr>
          <w:hyperlink w:anchor="__RefHeading___Toc1690_818391108" w:tooltip="2.4. Алгоритм функции printArray">
            <w:r>
              <w:rPr>
                <w:rStyle w:val="Style18"/>
              </w:rPr>
              <w:t>2.4. Алгоритм функции printArray</w:t>
              <w:tab/>
              <w:t>14</w:t>
            </w:r>
          </w:hyperlink>
        </w:p>
        <w:p>
          <w:pPr>
            <w:pStyle w:val="TOC1"/>
            <w:tabs>
              <w:tab w:val="clear" w:pos="9345"/>
              <w:tab w:val="right" w:pos="9354" w:leader="dot"/>
            </w:tabs>
            <w:rPr/>
          </w:pPr>
          <w:hyperlink w:anchor="__RefHeading___Toc1692_818391108" w:tooltip="3. ПРОГРАММНОЕ ОБЕСПЕЧЕНИЕ">
            <w:r>
              <w:rPr>
                <w:rStyle w:val="Style18"/>
              </w:rPr>
              <w:t>3. ПРОГРАММНОЕ ОБЕСПЕЧЕНИЕ</w:t>
              <w:tab/>
              <w:t>16</w:t>
            </w:r>
          </w:hyperlink>
        </w:p>
        <w:p>
          <w:pPr>
            <w:pStyle w:val="TOC2"/>
            <w:tabs>
              <w:tab w:val="clear" w:pos="9072"/>
              <w:tab w:val="right" w:pos="9354" w:leader="dot"/>
            </w:tabs>
            <w:rPr/>
          </w:pPr>
          <w:hyperlink w:anchor="__RefHeading___Toc1694_818391108" w:tooltip="3.1. Реализация функции main">
            <w:r>
              <w:rPr>
                <w:rStyle w:val="Style18"/>
              </w:rPr>
              <w:t>3.1. Реализация функции main</w:t>
              <w:tab/>
              <w:t>16</w:t>
            </w:r>
          </w:hyperlink>
        </w:p>
        <w:p>
          <w:pPr>
            <w:pStyle w:val="TOC2"/>
            <w:tabs>
              <w:tab w:val="clear" w:pos="9072"/>
              <w:tab w:val="right" w:pos="9354" w:leader="dot"/>
            </w:tabs>
            <w:rPr/>
          </w:pPr>
          <w:hyperlink w:anchor="__RefHeading___Toc1696_818391108" w:tooltip="3.2. Реализация функции bubbleSort">
            <w:r>
              <w:rPr>
                <w:rStyle w:val="Style18"/>
              </w:rPr>
              <w:t>3.2. Реализация функции bubbleSort</w:t>
              <w:tab/>
              <w:t>17</w:t>
            </w:r>
          </w:hyperlink>
        </w:p>
        <w:p>
          <w:pPr>
            <w:pStyle w:val="TOC2"/>
            <w:tabs>
              <w:tab w:val="clear" w:pos="9072"/>
              <w:tab w:val="right" w:pos="9354" w:leader="dot"/>
            </w:tabs>
            <w:rPr/>
          </w:pPr>
          <w:hyperlink w:anchor="__RefHeading___Toc1698_818391108" w:tooltip="3.3. Реализация функции printArray">
            <w:r>
              <w:rPr>
                <w:rStyle w:val="Style18"/>
              </w:rPr>
              <w:t>3.3. Реализация функции printArray</w:t>
              <w:tab/>
              <w:t>18</w:t>
            </w:r>
          </w:hyperlink>
        </w:p>
        <w:p>
          <w:pPr>
            <w:pStyle w:val="TOC1"/>
            <w:tabs>
              <w:tab w:val="clear" w:pos="9345"/>
              <w:tab w:val="right" w:pos="9354" w:leader="dot"/>
            </w:tabs>
            <w:rPr/>
          </w:pPr>
          <w:hyperlink w:anchor="__RefHeading___Toc1700_818391108" w:tooltip="4. ТЕСТИРОВАНИЕ И ОТЛАДКА">
            <w:r>
              <w:rPr>
                <w:rStyle w:val="Style18"/>
              </w:rPr>
              <w:t>4. ТЕСТИРОВАНИЕ И ОТЛАДКА</w:t>
              <w:tab/>
              <w:t>20</w:t>
            </w:r>
          </w:hyperlink>
        </w:p>
        <w:p>
          <w:pPr>
            <w:pStyle w:val="TOC1"/>
            <w:tabs>
              <w:tab w:val="clear" w:pos="9345"/>
              <w:tab w:val="right" w:pos="9354" w:leader="dot"/>
            </w:tabs>
            <w:rPr/>
          </w:pPr>
          <w:hyperlink w:anchor="__RefHeading___Toc1702_818391108" w:tooltip="ЗАКЛЮЧЕНИЕ">
            <w:r>
              <w:rPr>
                <w:rStyle w:val="Style18"/>
              </w:rPr>
              <w:t>ЗАКЛЮЧЕНИЕ</w:t>
              <w:tab/>
              <w:t>23</w:t>
            </w:r>
          </w:hyperlink>
        </w:p>
        <w:p>
          <w:pPr>
            <w:pStyle w:val="TOC1"/>
            <w:tabs>
              <w:tab w:val="clear" w:pos="9345"/>
              <w:tab w:val="right" w:pos="9354" w:leader="dot"/>
            </w:tabs>
            <w:rPr/>
          </w:pPr>
          <w:hyperlink w:anchor="__RefHeading___Toc1704_818391108" w:tooltip="СПИСОК ИСПОЛЬЗОВАННЫХ ИСТОЧНИКОВ">
            <w:r>
              <w:rPr>
                <w:rStyle w:val="Style18"/>
              </w:rPr>
              <w:t>СПИСОК ИСПОЛЬЗОВАННЫХ ИСТОЧНИКОВ</w:t>
              <w:tab/>
              <w:t>25</w:t>
            </w:r>
          </w:hyperlink>
        </w:p>
        <w:p>
          <w:pPr>
            <w:pStyle w:val="TOC1"/>
            <w:tabs>
              <w:tab w:val="clear" w:pos="9345"/>
              <w:tab w:val="right" w:pos="9354" w:leader="dot"/>
            </w:tabs>
            <w:rPr/>
          </w:pPr>
          <w:hyperlink w:anchor="__RefHeading___Toc1706_818391108" w:tooltip="ПРИЛОЖЕНИЕ А. БЛОК-СХЕМЫ АЛГОРИТМОВ">
            <w:r>
              <w:rPr>
                <w:rStyle w:val="Style18"/>
              </w:rPr>
              <w:t>ПРИЛОЖЕНИЕ А. БЛОК-СХЕМЫ АЛГОРИТМОВ</w:t>
              <w:tab/>
              <w:t>25</w:t>
            </w:r>
          </w:hyperlink>
        </w:p>
        <w:p>
          <w:pPr>
            <w:pStyle w:val="TOC1"/>
            <w:tabs>
              <w:tab w:val="clear" w:pos="9345"/>
              <w:tab w:val="right" w:pos="9354" w:leader="dot"/>
            </w:tabs>
            <w:rPr/>
          </w:pPr>
          <w:hyperlink w:anchor="__RefHeading___Toc1708_818391108" w:tooltip="ПРИЛОЖЕНИЕ Б. ЛИСТИНГ ИСХОДНОГО КОДА">
            <w:r>
              <w:rPr>
                <w:rStyle w:val="Style18"/>
              </w:rPr>
              <w:t>ПРИЛОЖЕНИЕ Б. ЛИСТИНГ ИСХОДНОГО КОДА</w:t>
              <w:tab/>
              <w:t>29</w:t>
            </w:r>
          </w:hyperlink>
          <w:r>
            <w:rPr>
              <w:rStyle w:val="Style18"/>
            </w:rPr>
            <w:fldChar w:fldCharType="end"/>
          </w:r>
        </w:p>
      </w:sdtContent>
    </w:sdt>
    <w:p>
      <w:pPr>
        <w:pStyle w:val="Heading1"/>
        <w:spacing w:lineRule="auto" w:line="360" w:before="0" w:after="240"/>
        <w:jc w:val="center"/>
        <w:rPr>
          <w:rFonts w:eastAsia="Times New Roman" w:cs="Times New Roman"/>
          <w:b/>
          <w:bCs/>
          <w:sz w:val="32"/>
          <w:szCs w:val="32"/>
        </w:rPr>
      </w:pPr>
      <w:r>
        <w:rPr>
          <w:rFonts w:eastAsia="Times New Roman" w:cs="Times New Roman"/>
          <w:b/>
          <w:bCs/>
          <w:sz w:val="32"/>
          <w:szCs w:val="32"/>
        </w:rPr>
      </w:r>
    </w:p>
    <w:p>
      <w:pPr>
        <w:pStyle w:val="Heading1"/>
        <w:spacing w:lineRule="auto" w:line="360" w:before="0" w:after="240"/>
        <w:jc w:val="center"/>
        <w:rPr>
          <w:rFonts w:eastAsia="Times New Roman" w:cs="Times New Roman"/>
          <w:b/>
          <w:bCs/>
          <w:sz w:val="32"/>
          <w:szCs w:val="32"/>
        </w:rPr>
      </w:pPr>
      <w:r>
        <w:rPr>
          <w:rFonts w:eastAsia="Times New Roman" w:cs="Times New Roman"/>
          <w:b/>
          <w:bCs/>
          <w:sz w:val="32"/>
          <w:szCs w:val="32"/>
        </w:rPr>
      </w:r>
    </w:p>
    <w:p>
      <w:pPr>
        <w:pStyle w:val="Heading1"/>
        <w:spacing w:lineRule="auto" w:line="360" w:before="0" w:after="240"/>
        <w:jc w:val="center"/>
        <w:rPr>
          <w:rFonts w:eastAsia="Times New Roman" w:cs="Times New Roman"/>
          <w:b/>
          <w:bCs/>
          <w:sz w:val="32"/>
          <w:szCs w:val="32"/>
        </w:rPr>
      </w:pPr>
      <w:bookmarkStart w:id="0" w:name="__RefHeading___Toc1674_818391108"/>
      <w:bookmarkStart w:id="1" w:name="h-intro"/>
      <w:bookmarkEnd w:id="0"/>
      <w:r>
        <w:rPr>
          <w:rFonts w:eastAsia="Times New Roman" w:cs="Times New Roman"/>
          <w:b/>
          <w:bCs/>
          <w:sz w:val="32"/>
          <w:szCs w:val="32"/>
        </w:rPr>
        <w:t>ВВЕДЕНИЕ</w:t>
      </w:r>
      <w:bookmarkEnd w:id="1"/>
    </w:p>
    <w:p>
      <w:pPr>
        <w:pStyle w:val="Normal"/>
        <w:spacing w:lineRule="auto" w:line="360" w:before="0" w:after="0"/>
        <w:ind w:firstLine="720"/>
        <w:jc w:val="both"/>
        <w:rPr/>
      </w:pPr>
      <w:r>
        <w:rPr>
          <w:rFonts w:eastAsia="Times New Roman" w:cs="Times New Roman"/>
          <w:sz w:val="28"/>
          <w:szCs w:val="28"/>
        </w:rPr>
        <w:t>Сортировка — одна из фундаментальных операций обработки данных, лежащая в основе подавляющего большинства прикладных алгоритмов. Упорядочивание массивов является базовой задачей информатики, поскольку отсортированные данные допускают применение более эффективных алгоритмов поиска, упрощают слияние, поиск дубликатов и статистический анализ [</w:t>
      </w:r>
      <w:hyperlink w:anchor="ref-1">
        <w:r>
          <w:rPr>
            <w:rStyle w:val="Style7"/>
            <w:rFonts w:eastAsia="Times New Roman" w:cs="Times New Roman"/>
            <w:color w:val="0563C1"/>
            <w:sz w:val="28"/>
            <w:szCs w:val="28"/>
            <w:u w:val="single"/>
          </w:rPr>
          <w:t>1</w:t>
        </w:r>
      </w:hyperlink>
      <w:r>
        <w:rPr>
          <w:rFonts w:eastAsia="Times New Roman" w:cs="Times New Roman"/>
          <w:sz w:val="28"/>
          <w:szCs w:val="28"/>
        </w:rPr>
        <w:t>]. В системах автоматического управления сортировка применяется при ранжировании сигналов датчиков, упорядочивании событий по временным меткам и работе с приоритетными очередями.</w:t>
      </w:r>
    </w:p>
    <w:p>
      <w:pPr>
        <w:pStyle w:val="Normal"/>
        <w:spacing w:lineRule="auto" w:line="360" w:before="0" w:after="0"/>
        <w:ind w:firstLine="720"/>
        <w:jc w:val="both"/>
        <w:rPr/>
      </w:pPr>
      <w:r>
        <w:rPr>
          <w:b/>
          <w:bCs/>
          <w:i w:val="false"/>
          <w:iCs w:val="false"/>
          <w:sz w:val="28"/>
          <w:szCs w:val="28"/>
        </w:rPr>
        <w:t>Цель работы — разработка, программная реализация и экспериментальное тестирование программы на языке Си, выполняющей сортировку массивов целых чисел трёх различных размеров (1000, 5000 и 10 000 элементов) методом стандартного обмена с выводом массивов до и после сортировки и измерением времени выполнения сортировки.</w:t>
      </w:r>
      <w:r>
        <w:rPr>
          <w:rFonts w:eastAsia="Times New Roman" w:cs="Times New Roman"/>
          <w:b w:val="false"/>
          <w:bCs w:val="false"/>
          <w:i w:val="false"/>
          <w:iCs w:val="false"/>
          <w:sz w:val="28"/>
          <w:szCs w:val="28"/>
        </w:rPr>
      </w:r>
    </w:p>
    <w:p>
      <w:pPr>
        <w:pStyle w:val="Normal"/>
        <w:spacing w:lineRule="auto" w:line="360" w:before="0" w:after="0"/>
        <w:ind w:firstLine="720"/>
        <w:jc w:val="both"/>
        <w:rPr/>
      </w:pPr>
      <w:r>
        <w:rPr>
          <w:rFonts w:eastAsia="Times New Roman" w:cs="Times New Roman"/>
          <w:b w:val="false"/>
          <w:bCs w:val="false"/>
          <w:i w:val="false"/>
          <w:iCs w:val="false"/>
          <w:sz w:val="28"/>
          <w:szCs w:val="28"/>
        </w:rPr>
        <w:t xml:space="preserve">Для достижения поставленной цели необходимо решить следующие </w:t>
      </w:r>
      <w:r>
        <w:rPr>
          <w:rFonts w:eastAsia="Times New Roman" w:cs="Times New Roman"/>
          <w:b/>
          <w:bCs/>
          <w:i w:val="false"/>
          <w:iCs w:val="false"/>
          <w:sz w:val="28"/>
          <w:szCs w:val="28"/>
        </w:rPr>
        <w:t>задачи</w:t>
      </w:r>
      <w:r>
        <w:rPr>
          <w:rFonts w:eastAsia="Times New Roman" w:cs="Times New Roman"/>
          <w:b w:val="false"/>
          <w:bCs w:val="false"/>
          <w:i w:val="false"/>
          <w:iCs w:val="false"/>
          <w:sz w:val="28"/>
          <w:szCs w:val="28"/>
        </w:rPr>
        <w:t>:</w:t>
      </w:r>
    </w:p>
    <w:p>
      <w:pPr>
        <w:pStyle w:val="Normal"/>
        <w:spacing w:lineRule="auto" w:line="360" w:before="0" w:after="0"/>
        <w:ind w:hanging="360" w:start="720"/>
        <w:jc w:val="both"/>
        <w:rPr/>
      </w:pPr>
      <w:r>
        <w:rPr>
          <w:rFonts w:eastAsia="Times New Roman" w:cs="Times New Roman"/>
          <w:sz w:val="28"/>
          <w:szCs w:val="28"/>
        </w:rPr>
        <w:t>1) провести анализ задания, сформулировать детализированное техническое задание;</w:t>
      </w:r>
    </w:p>
    <w:p>
      <w:pPr>
        <w:pStyle w:val="Normal"/>
        <w:spacing w:lineRule="auto" w:line="360" w:before="0" w:after="0"/>
        <w:ind w:hanging="360" w:start="720"/>
        <w:jc w:val="both"/>
        <w:rPr/>
      </w:pPr>
      <w:r>
        <w:rPr>
          <w:rFonts w:eastAsia="Times New Roman" w:cs="Times New Roman"/>
          <w:sz w:val="28"/>
          <w:szCs w:val="28"/>
        </w:rPr>
        <w:t>2) разработать алгоритмическую структуру программы с разбиением на функциональные модули, описать алгоритмы каждой функции и составить таблицы переменных;</w:t>
      </w:r>
    </w:p>
    <w:p>
      <w:pPr>
        <w:pStyle w:val="Normal"/>
        <w:spacing w:lineRule="auto" w:line="360" w:before="0" w:after="0"/>
        <w:ind w:hanging="360" w:start="720"/>
        <w:jc w:val="both"/>
        <w:rPr/>
      </w:pPr>
      <w:r>
        <w:rPr>
          <w:rFonts w:eastAsia="Times New Roman" w:cs="Times New Roman"/>
          <w:sz w:val="28"/>
          <w:szCs w:val="28"/>
        </w:rPr>
        <w:t>3) реализовать программу на языке Си в соответствии с разработанной алгоритмической структурой и требованиями задания;</w:t>
      </w:r>
    </w:p>
    <w:p>
      <w:pPr>
        <w:pStyle w:val="Normal"/>
        <w:spacing w:lineRule="auto" w:line="360" w:before="0" w:after="0"/>
        <w:ind w:hanging="360" w:start="720"/>
        <w:jc w:val="both"/>
        <w:rPr/>
      </w:pPr>
      <w:r>
        <w:rPr>
          <w:sz w:val="28"/>
          <w:szCs w:val="28"/>
        </w:rPr>
        <w:t>4) провести тестирование разработанной программы на массивах трёх заданных размеров, подтвердить корректность работы алгоритма и измерить время сортировки при различных тактовых частотах процессора;</w:t>
      </w:r>
    </w:p>
    <w:p>
      <w:pPr>
        <w:pStyle w:val="Normal"/>
        <w:spacing w:lineRule="auto" w:line="360" w:before="0" w:after="0"/>
        <w:ind w:hanging="360" w:start="720"/>
        <w:jc w:val="both"/>
        <w:rPr/>
      </w:pPr>
      <w:r>
        <w:rPr>
          <w:rFonts w:eastAsia="Times New Roman" w:cs="Times New Roman"/>
          <w:sz w:val="28"/>
          <w:szCs w:val="28"/>
        </w:rPr>
        <w:t>5) оформить пояснительную записку в соответствии с требованиями ЕСПД [</w:t>
      </w:r>
      <w:hyperlink w:anchor="ref-3">
        <w:r>
          <w:rPr>
            <w:rStyle w:val="Style7"/>
            <w:rFonts w:eastAsia="Times New Roman" w:cs="Times New Roman"/>
            <w:color w:val="0563C1"/>
            <w:sz w:val="28"/>
            <w:szCs w:val="28"/>
            <w:u w:val="single"/>
          </w:rPr>
          <w:t>3</w:t>
        </w:r>
      </w:hyperlink>
      <w:r>
        <w:rPr>
          <w:rFonts w:eastAsia="Times New Roman" w:cs="Times New Roman"/>
          <w:sz w:val="28"/>
          <w:szCs w:val="28"/>
        </w:rPr>
        <w:t>] и методическими рекомендациями кафедры.</w:t>
      </w:r>
    </w:p>
    <w:p>
      <w:pPr>
        <w:pStyle w:val="Normal"/>
        <w:spacing w:lineRule="auto" w:line="360" w:before="0" w:after="0"/>
        <w:ind w:firstLine="720"/>
        <w:jc w:val="both"/>
        <w:rPr/>
      </w:pPr>
      <w:r>
        <w:rPr>
          <w:rFonts w:eastAsia="Times New Roman" w:cs="Times New Roman"/>
          <w:b/>
          <w:bCs/>
          <w:i w:val="false"/>
          <w:iCs w:val="false"/>
          <w:sz w:val="28"/>
          <w:szCs w:val="28"/>
        </w:rPr>
        <w:t xml:space="preserve">Объект исследования </w:t>
      </w:r>
      <w:r>
        <w:rPr>
          <w:rFonts w:eastAsia="Times New Roman" w:cs="Times New Roman"/>
          <w:b w:val="false"/>
          <w:bCs w:val="false"/>
          <w:i w:val="false"/>
          <w:iCs w:val="false"/>
          <w:sz w:val="28"/>
          <w:szCs w:val="28"/>
        </w:rPr>
        <w:t>— алгоритм сортировки массивов методом стандартного обмена.</w:t>
      </w:r>
    </w:p>
    <w:p>
      <w:pPr>
        <w:pStyle w:val="Normal"/>
        <w:spacing w:lineRule="auto" w:line="360" w:before="0" w:after="0"/>
        <w:ind w:firstLine="720"/>
        <w:jc w:val="both"/>
        <w:rPr/>
      </w:pPr>
      <w:r>
        <w:rPr>
          <w:rFonts w:eastAsia="Times New Roman" w:cs="Times New Roman"/>
          <w:b/>
          <w:bCs/>
          <w:i w:val="false"/>
          <w:iCs w:val="false"/>
          <w:sz w:val="28"/>
          <w:szCs w:val="28"/>
        </w:rPr>
        <w:t xml:space="preserve">Предмет исследования </w:t>
      </w:r>
      <w:r>
        <w:rPr>
          <w:rFonts w:eastAsia="Times New Roman" w:cs="Times New Roman"/>
          <w:b w:val="false"/>
          <w:bCs w:val="false"/>
          <w:i w:val="false"/>
          <w:iCs w:val="false"/>
          <w:sz w:val="28"/>
          <w:szCs w:val="28"/>
        </w:rPr>
        <w:t>— программная реализация алгоритма стандартного обмена на языке Си и её поведение при обработке массивов целых чисел различной размерности.</w:t>
      </w:r>
    </w:p>
    <w:p>
      <w:pPr>
        <w:pStyle w:val="Normal"/>
        <w:spacing w:lineRule="auto" w:line="360" w:before="0" w:after="0"/>
        <w:ind w:firstLine="720"/>
        <w:jc w:val="both"/>
        <w:rPr/>
      </w:pPr>
      <w:r>
        <w:rPr>
          <w:rFonts w:eastAsia="Times New Roman" w:cs="Times New Roman"/>
          <w:b/>
          <w:bCs/>
          <w:i w:val="false"/>
          <w:iCs w:val="false"/>
          <w:sz w:val="28"/>
          <w:szCs w:val="28"/>
        </w:rPr>
        <w:t xml:space="preserve">Методы исследования </w:t>
      </w:r>
      <w:r>
        <w:rPr>
          <w:rFonts w:eastAsia="Times New Roman" w:cs="Times New Roman"/>
          <w:b w:val="false"/>
          <w:bCs w:val="false"/>
          <w:i w:val="false"/>
          <w:iCs w:val="false"/>
          <w:sz w:val="28"/>
          <w:szCs w:val="28"/>
        </w:rPr>
        <w:t xml:space="preserve">— анализ учебной и нормативной литературы, алгоритмическое проектирование, программная реализация на языке Си, вычислительный эксперимент. </w:t>
      </w:r>
      <w:r>
        <w:rPr>
          <w:rFonts w:eastAsia="Times New Roman" w:cs="Times New Roman"/>
          <w:b/>
          <w:bCs/>
          <w:i w:val="false"/>
          <w:iCs w:val="false"/>
          <w:sz w:val="28"/>
          <w:szCs w:val="28"/>
        </w:rPr>
        <w:t xml:space="preserve">Информационная база исследования </w:t>
      </w:r>
      <w:r>
        <w:rPr>
          <w:rFonts w:eastAsia="Times New Roman" w:cs="Times New Roman"/>
          <w:b w:val="false"/>
          <w:bCs w:val="false"/>
          <w:i w:val="false"/>
          <w:iCs w:val="false"/>
          <w:sz w:val="28"/>
          <w:szCs w:val="28"/>
        </w:rPr>
        <w:t>— учебники по алгоритмам и структурам данных [1, 2], стандарт языка программирования Си [5], нормативные документы ЕСПД [3, 4].</w:t>
      </w:r>
    </w:p>
    <w:p>
      <w:pPr>
        <w:pStyle w:val="Normal"/>
        <w:spacing w:lineRule="auto" w:line="360" w:before="0" w:after="0"/>
        <w:ind w:firstLine="720"/>
        <w:jc w:val="both"/>
        <w:rPr/>
      </w:pPr>
      <w:r>
        <w:rPr>
          <w:rFonts w:eastAsia="Times New Roman" w:cs="Times New Roman"/>
          <w:b/>
          <w:bCs/>
          <w:i w:val="false"/>
          <w:iCs w:val="false"/>
          <w:sz w:val="28"/>
          <w:szCs w:val="28"/>
        </w:rPr>
        <w:t xml:space="preserve">Структура пояснительной записки </w:t>
      </w:r>
      <w:r>
        <w:rPr>
          <w:rFonts w:eastAsia="Times New Roman" w:cs="Times New Roman"/>
          <w:b w:val="false"/>
          <w:bCs w:val="false"/>
          <w:i w:val="false"/>
          <w:iCs w:val="false"/>
          <w:sz w:val="28"/>
          <w:szCs w:val="28"/>
        </w:rPr>
        <w:t>включает введение, четыре раздела основной части, заключение, список использованных источников и два приложения. В первом разделе проведён анализ задания и обзор существующих решений. Во втором разделе разработана структурная схема программы, описаны алгоритмы её функций, составлены таблицы переменных и обозначены места для блок-схем. В третьем разделе приведены листинги функций с пояснением ключевых фрагментов кода. В четвёртом разделе представлены результаты тестирования программы. В приложении А размещены блок-схемы алгоритмов, в приложении Б — полный листинг исходного кода.</w:t>
      </w:r>
      <w:r>
        <w:br w:type="page"/>
      </w:r>
    </w:p>
    <w:p>
      <w:pPr>
        <w:pStyle w:val="Heading1"/>
        <w:spacing w:lineRule="auto" w:line="360" w:before="0" w:after="240"/>
        <w:jc w:val="center"/>
        <w:rPr/>
      </w:pPr>
      <w:bookmarkStart w:id="2" w:name="__RefHeading___Toc1676_818391108"/>
      <w:bookmarkStart w:id="3" w:name="h-s1"/>
      <w:bookmarkEnd w:id="2"/>
      <w:r>
        <w:rPr>
          <w:rFonts w:eastAsia="Times New Roman" w:cs="Times New Roman"/>
          <w:b/>
          <w:bCs/>
          <w:sz w:val="32"/>
          <w:szCs w:val="32"/>
        </w:rPr>
        <w:t>1. АНАЛИЗ ПОСТАВЛЕННОЙ ЗАДАЧИ</w:t>
      </w:r>
      <w:bookmarkEnd w:id="3"/>
    </w:p>
    <w:p>
      <w:pPr>
        <w:pStyle w:val="Heading2"/>
        <w:spacing w:lineRule="auto" w:line="360" w:before="240" w:after="120"/>
        <w:ind w:firstLine="720"/>
        <w:jc w:val="start"/>
        <w:rPr/>
      </w:pPr>
      <w:bookmarkStart w:id="4" w:name="__RefHeading___Toc1678_818391108"/>
      <w:bookmarkStart w:id="5" w:name="h-s1-1"/>
      <w:bookmarkEnd w:id="4"/>
      <w:r>
        <w:rPr>
          <w:rFonts w:eastAsia="Times New Roman" w:cs="Times New Roman"/>
          <w:b/>
          <w:bCs/>
          <w:sz w:val="28"/>
          <w:szCs w:val="28"/>
        </w:rPr>
        <w:t>1.1. Постановка задачи и техническое задание</w:t>
      </w:r>
      <w:bookmarkEnd w:id="5"/>
    </w:p>
    <w:p>
      <w:pPr>
        <w:pStyle w:val="Normal"/>
        <w:spacing w:lineRule="auto" w:line="360" w:before="0" w:after="0"/>
        <w:ind w:firstLine="720"/>
        <w:jc w:val="both"/>
        <w:rPr/>
      </w:pPr>
      <w:r>
        <w:rPr>
          <w:rFonts w:eastAsia="Times New Roman" w:cs="Times New Roman"/>
          <w:sz w:val="28"/>
          <w:szCs w:val="28"/>
        </w:rPr>
        <w:t>В соответствии с заданием на курсовую работу (вариант 2.19) требуется разработать программу, которая последовательно формирует три одномерных массива целых чисел размерами 1000, 5000 и 10 000 элементов, выполняет сортировку каждого из них методом стандартного обмена и обеспечивает контрольный вывод фрагментов массивов на экран. Контроль предполагает вывод по 10 элементов из начала, середины и конца каждого массива до сортировки и после неё. Алгоритм сортировки должен быть оформлен как самостоятельная (неглавная) функция, остальные действия — формирование массивов и организация вывода — выполняются в главной функции.</w:t>
      </w:r>
    </w:p>
    <w:p>
      <w:pPr>
        <w:pStyle w:val="Normal"/>
        <w:spacing w:lineRule="auto" w:line="360" w:before="0" w:after="0"/>
        <w:ind w:firstLine="720"/>
        <w:jc w:val="both"/>
        <w:rPr/>
      </w:pPr>
      <w:r>
        <w:rPr>
          <w:rFonts w:eastAsia="Times New Roman" w:cs="Times New Roman"/>
          <w:sz w:val="28"/>
          <w:szCs w:val="28"/>
        </w:rPr>
        <w:t>На основании сформулированных в задании условий разработано детализированное техническое задание (ТЗ), формализованное в виде следующих функциональных требований:</w:t>
      </w:r>
    </w:p>
    <w:p>
      <w:pPr>
        <w:pStyle w:val="Normal"/>
        <w:spacing w:lineRule="auto" w:line="360" w:before="0" w:after="0"/>
        <w:ind w:hanging="360" w:start="720"/>
        <w:jc w:val="both"/>
        <w:rPr/>
      </w:pPr>
      <w:r>
        <w:rPr>
          <w:sz w:val="28"/>
          <w:szCs w:val="28"/>
        </w:rPr>
        <w:t>Главная функция отвечает за формирование исходных данных и управление потоком вычислений. В цикле по трём размерам массива (1000, 5000, 10 000 элементов) она выделяет рабочий массив на стеке, заполняет его псевдослучайными значениями, вызывает контрольный вывод до сортировки, фиксирует время начала через clock(), выполняет сортировку, фиксирует время окончания, вычисляет и выводит затраченное время в миллисекундах, затем вызывает контрольный вывод повторно. По завершении цикла возвращает код 0. Блок-схема функции представлена на рисунке 2.</w:t>
      </w:r>
    </w:p>
    <w:p>
      <w:pPr>
        <w:pStyle w:val="Normal"/>
        <w:spacing w:lineRule="auto" w:line="360" w:before="0" w:after="0"/>
        <w:ind w:hanging="360" w:start="720"/>
        <w:jc w:val="both"/>
        <w:rPr/>
      </w:pPr>
      <w:r>
        <w:rPr>
          <w:rFonts w:eastAsia="Times New Roman" w:cs="Times New Roman"/>
          <w:sz w:val="28"/>
          <w:szCs w:val="28"/>
        </w:rPr>
        <w:t>2) элементы массивов должны инициализироваться псевдослучайными целыми числами с использованием стандартной библиотечной функции rand() из заголовочного файла stdlib.h [</w:t>
      </w:r>
      <w:hyperlink w:anchor="ref-5">
        <w:r>
          <w:rPr>
            <w:rStyle w:val="Style7"/>
            <w:rFonts w:eastAsia="Times New Roman" w:cs="Times New Roman"/>
            <w:color w:val="0563C1"/>
            <w:sz w:val="28"/>
            <w:szCs w:val="28"/>
            <w:u w:val="single"/>
          </w:rPr>
          <w:t>5</w:t>
        </w:r>
      </w:hyperlink>
      <w:r>
        <w:rPr>
          <w:rFonts w:eastAsia="Times New Roman" w:cs="Times New Roman"/>
          <w:sz w:val="28"/>
          <w:szCs w:val="28"/>
        </w:rPr>
        <w:t>];</w:t>
      </w:r>
    </w:p>
    <w:p>
      <w:pPr>
        <w:pStyle w:val="Normal"/>
        <w:spacing w:lineRule="auto" w:line="360" w:before="0" w:after="0"/>
        <w:ind w:hanging="360" w:start="720"/>
        <w:jc w:val="both"/>
        <w:rPr/>
      </w:pPr>
      <w:r>
        <w:rPr>
          <w:rFonts w:eastAsia="Times New Roman" w:cs="Times New Roman"/>
          <w:sz w:val="28"/>
          <w:szCs w:val="28"/>
        </w:rPr>
        <w:t>3) до сортировки программа должна вывести в стандартный поток вывода stdout по 10 элементов из начала, середины и конца каждого массива;</w:t>
      </w:r>
    </w:p>
    <w:p>
      <w:pPr>
        <w:pStyle w:val="Normal"/>
        <w:spacing w:lineRule="auto" w:line="360" w:before="0" w:after="0"/>
        <w:ind w:hanging="360" w:start="720"/>
        <w:jc w:val="both"/>
        <w:rPr/>
      </w:pPr>
      <w:r>
        <w:rPr>
          <w:rFonts w:eastAsia="Times New Roman" w:cs="Times New Roman"/>
          <w:sz w:val="28"/>
          <w:szCs w:val="28"/>
        </w:rPr>
        <w:t>4) сортировка должна выполняться методом стандартного обмена по неубыванию;</w:t>
      </w:r>
    </w:p>
    <w:p>
      <w:pPr>
        <w:pStyle w:val="Normal"/>
        <w:spacing w:lineRule="auto" w:line="360" w:before="0" w:after="0"/>
        <w:ind w:hanging="360" w:start="720"/>
        <w:jc w:val="both"/>
        <w:rPr/>
      </w:pPr>
      <w:r>
        <w:rPr>
          <w:rFonts w:eastAsia="Times New Roman" w:cs="Times New Roman"/>
          <w:sz w:val="28"/>
          <w:szCs w:val="28"/>
        </w:rPr>
        <w:t>5) алгоритм сортировки реализуется в отдельной (неглавной) функции;</w:t>
      </w:r>
    </w:p>
    <w:p>
      <w:pPr>
        <w:pStyle w:val="Normal"/>
        <w:spacing w:lineRule="auto" w:line="360" w:before="0" w:after="0"/>
        <w:ind w:hanging="360" w:start="720"/>
        <w:jc w:val="both"/>
        <w:rPr/>
      </w:pPr>
      <w:r>
        <w:rPr>
          <w:rFonts w:eastAsia="Times New Roman" w:cs="Times New Roman"/>
          <w:sz w:val="28"/>
          <w:szCs w:val="28"/>
        </w:rPr>
        <w:t>6) формирование массивов, организация цикла обработки и управляющие вызовы выполняются в главной функции main();</w:t>
      </w:r>
    </w:p>
    <w:p>
      <w:pPr>
        <w:pStyle w:val="Normal"/>
        <w:spacing w:lineRule="auto" w:line="360" w:before="0" w:after="0"/>
        <w:ind w:hanging="360" w:start="720"/>
        <w:jc w:val="both"/>
        <w:rPr/>
      </w:pPr>
      <w:r>
        <w:rPr>
          <w:rFonts w:eastAsia="Times New Roman" w:cs="Times New Roman"/>
          <w:sz w:val="28"/>
          <w:szCs w:val="28"/>
        </w:rPr>
        <w:t>7) после завершения сортировки программа должна повторно вывести по 10 элементов из начала, середины и конца отсортированного массива;</w:t>
      </w:r>
    </w:p>
    <w:p>
      <w:pPr>
        <w:pStyle w:val="Normal"/>
        <w:spacing w:lineRule="auto" w:line="360" w:before="0" w:after="0"/>
        <w:ind w:hanging="360" w:start="720"/>
        <w:jc w:val="both"/>
        <w:rPr/>
      </w:pPr>
      <w:r>
        <w:rPr>
          <w:rFonts w:eastAsia="Times New Roman" w:cs="Times New Roman"/>
          <w:sz w:val="28"/>
          <w:szCs w:val="28"/>
        </w:rPr>
        <w:t>8) выводимые данные должны сопровождаться текстовыми заголовками с указанием размера массива и состояния («до сортировки» / «после сортировки»), а также горизонтальными разделителями для визуального разделения логических блоков.</w:t>
      </w:r>
    </w:p>
    <w:p>
      <w:pPr>
        <w:pStyle w:val="Normal"/>
        <w:spacing w:lineRule="auto" w:line="360" w:before="0" w:after="0"/>
        <w:ind w:firstLine="720"/>
        <w:jc w:val="both"/>
        <w:rPr/>
      </w:pPr>
      <w:r>
        <w:rPr>
          <w:rFonts w:eastAsia="Times New Roman" w:cs="Times New Roman"/>
          <w:sz w:val="28"/>
          <w:szCs w:val="28"/>
        </w:rPr>
        <w:t>Перечисленные функциональные требования полностью покрывают содержательную часть задания и образуют формальную основу для последующего проектирования программной структуры.</w:t>
      </w:r>
    </w:p>
    <w:p>
      <w:pPr>
        <w:pStyle w:val="Heading2"/>
        <w:spacing w:lineRule="auto" w:line="360" w:before="240" w:after="120"/>
        <w:ind w:firstLine="720"/>
        <w:jc w:val="start"/>
        <w:rPr/>
      </w:pPr>
      <w:bookmarkStart w:id="6" w:name="__RefHeading___Toc1680_818391108"/>
      <w:bookmarkStart w:id="7" w:name="h-s1-2"/>
      <w:bookmarkEnd w:id="6"/>
      <w:r>
        <w:rPr>
          <w:rFonts w:eastAsia="Times New Roman" w:cs="Times New Roman"/>
          <w:b/>
          <w:bCs/>
          <w:sz w:val="28"/>
          <w:szCs w:val="28"/>
        </w:rPr>
        <w:t>1.2. Обзор существующих решений</w:t>
      </w:r>
      <w:bookmarkEnd w:id="7"/>
    </w:p>
    <w:p>
      <w:pPr>
        <w:pStyle w:val="Normal"/>
        <w:spacing w:lineRule="auto" w:line="360" w:before="0" w:after="0"/>
        <w:ind w:firstLine="720"/>
        <w:jc w:val="both"/>
        <w:rPr/>
      </w:pPr>
      <w:r>
        <w:rPr>
          <w:rFonts w:eastAsia="Times New Roman" w:cs="Times New Roman"/>
          <w:sz w:val="28"/>
          <w:szCs w:val="28"/>
        </w:rPr>
        <w:t>Помимо метода стандартного обмена существует ряд более эффективных алгоритмов сортировки, применяемых в производственных задачах: быстрая сортировка (Quicksort) и сортировка слиянием (Mergesort) со средней временной сложностью O(n log n), пирамидальная сортировка (Heapsort) с гарантированной сложностью O(n log n) в худшем случае, гибридный алгоритм Timsort, используемый в стандартных библиотеках Python и Java. В стандартной библиотеке языка Си имеется готовая реализация быстрой сортировки — функция qsort() из stdlib.h. Однако в рамках курсовой работы использование готовой библиотечной функции противоречит цели задания, поэтому предусматривается ручная реализация именно метода стандартного обмена.</w:t>
      </w:r>
    </w:p>
    <w:p>
      <w:pPr>
        <w:pStyle w:val="Normal"/>
        <w:spacing w:lineRule="auto" w:line="360" w:before="0" w:after="0"/>
        <w:ind w:firstLine="720"/>
        <w:jc w:val="both"/>
        <w:rPr/>
      </w:pPr>
      <w:r>
        <w:rPr>
          <w:rFonts w:eastAsia="Times New Roman" w:cs="Times New Roman"/>
          <w:sz w:val="28"/>
          <w:szCs w:val="28"/>
        </w:rPr>
        <w:t>Существует несколько канонических вариантов записи алгоритма стандартного обмена: классическая версия с двумя вложенными циклами фиксированной длины, версия с флагом досрочного выхода (swapped-flag), шейкерная сортировка с сужением границ с обеих сторон. В настоящей работе реализована классическая версия с оптимизацией флагом swapped: при отсутствии обменов на очередном проходе массив считается уже отсортированным, и алгоритм завершает работу досрочно. Эта оптимизация сохраняет идею метода стандартного обмена в чистом виде и одновременно снижает временную сложность в лучшем случае с O(n²) до O(n) [</w:t>
      </w:r>
      <w:hyperlink w:anchor="ref-1">
        <w:r>
          <w:rPr>
            <w:rStyle w:val="Style7"/>
            <w:rFonts w:eastAsia="Times New Roman" w:cs="Times New Roman"/>
            <w:color w:val="0563C1"/>
            <w:sz w:val="28"/>
            <w:szCs w:val="28"/>
            <w:u w:val="single"/>
          </w:rPr>
          <w:t>1</w:t>
        </w:r>
      </w:hyperlink>
      <w:r>
        <w:rPr>
          <w:rFonts w:eastAsia="Times New Roman" w:cs="Times New Roman"/>
          <w:sz w:val="28"/>
          <w:szCs w:val="28"/>
        </w:rPr>
        <w:t xml:space="preserve">, </w:t>
      </w:r>
      <w:hyperlink w:anchor="ref-2">
        <w:r>
          <w:rPr>
            <w:rStyle w:val="Style7"/>
            <w:rFonts w:eastAsia="Times New Roman" w:cs="Times New Roman"/>
            <w:color w:val="0563C1"/>
            <w:sz w:val="28"/>
            <w:szCs w:val="28"/>
            <w:u w:val="single"/>
          </w:rPr>
          <w:t>2</w:t>
        </w:r>
      </w:hyperlink>
      <w:r>
        <w:rPr>
          <w:rFonts w:eastAsia="Times New Roman" w:cs="Times New Roman"/>
          <w:sz w:val="28"/>
          <w:szCs w:val="28"/>
        </w:rPr>
        <w:t>].</w:t>
      </w:r>
      <w:r>
        <w:br w:type="page"/>
      </w:r>
    </w:p>
    <w:p>
      <w:pPr>
        <w:pStyle w:val="Heading1"/>
        <w:spacing w:lineRule="auto" w:line="360" w:before="0" w:after="240"/>
        <w:jc w:val="center"/>
        <w:rPr/>
      </w:pPr>
      <w:bookmarkStart w:id="8" w:name="__RefHeading___Toc1682_818391108"/>
      <w:bookmarkStart w:id="9" w:name="h-s2"/>
      <w:bookmarkEnd w:id="8"/>
      <w:r>
        <w:rPr>
          <w:rFonts w:eastAsia="Times New Roman" w:cs="Times New Roman"/>
          <w:b/>
          <w:bCs/>
          <w:sz w:val="32"/>
          <w:szCs w:val="32"/>
        </w:rPr>
        <w:t>2. АЛГОРИТМИЧЕСКОЕ ОБЕСПЕЧЕНИЕ</w:t>
      </w:r>
      <w:bookmarkEnd w:id="9"/>
    </w:p>
    <w:p>
      <w:pPr>
        <w:pStyle w:val="Heading2"/>
        <w:spacing w:lineRule="auto" w:line="360" w:before="240" w:after="120"/>
        <w:ind w:firstLine="720"/>
        <w:jc w:val="start"/>
        <w:rPr/>
      </w:pPr>
      <w:bookmarkStart w:id="10" w:name="__RefHeading___Toc1684_818391108"/>
      <w:bookmarkStart w:id="11" w:name="h-s2-1"/>
      <w:bookmarkEnd w:id="10"/>
      <w:r>
        <w:rPr>
          <w:rFonts w:eastAsia="Times New Roman" w:cs="Times New Roman"/>
          <w:b/>
          <w:bCs/>
          <w:sz w:val="28"/>
          <w:szCs w:val="28"/>
        </w:rPr>
        <w:t>2.1. Структурная схема программы и перечень модулей</w:t>
      </w:r>
      <w:bookmarkEnd w:id="11"/>
    </w:p>
    <w:p>
      <w:pPr>
        <w:pStyle w:val="Normal"/>
        <w:spacing w:lineRule="auto" w:line="360" w:before="0" w:after="0"/>
        <w:ind w:firstLine="720"/>
        <w:jc w:val="both"/>
        <w:rPr/>
      </w:pPr>
      <w:r>
        <w:rPr>
          <w:rFonts w:eastAsia="Times New Roman" w:cs="Times New Roman"/>
          <w:sz w:val="28"/>
          <w:szCs w:val="28"/>
        </w:rPr>
        <w:t>Программа имеет плоскую (одноуровневую) модульную архитектуру с одной точкой входа и двумя вспомогательными функциями. Обмен данными между функциями выполняется только через параметры (указатель на массив и его размер). Функция bubbleSort модифицирует массив на месте; функция printArray не изменяет переданный массив. Структурная схема программы представлена на рисунке 1.</w:t>
      </w:r>
    </w:p>
    <w:p>
      <w:pPr>
        <w:pStyle w:val="Normal"/>
        <w:spacing w:lineRule="auto" w:line="360" w:before="0" w:after="0"/>
        <w:rPr/>
      </w:pPr>
      <w:r>
        <w:rPr/>
        <w:t>Программа реализована на языке Си в одном файле исходного кода main.c с использованием стандартных заголовочных файлов &lt;stdio.h&gt;, &lt;stdlib.h&gt; и &lt;time.h&gt;. Кодировка исходного файла — UTF-8. Структура файла main.c: после директив подключения заголовочных файлов располагаются определения функций printArray и bubbleSort, затем — определение главной функции main; такой порядок устраняет необходимость в предварительных объявлениях функций.</w:t>
      </w:r>
    </w:p>
    <w:p>
      <w:pPr>
        <w:pStyle w:val="Normal"/>
        <w:spacing w:lineRule="auto" w:line="360" w:before="120" w:after="120"/>
        <w:jc w:val="center"/>
        <w:rPr/>
      </w:pPr>
      <w:r>
        <w:rPr/>
        <w:drawing>
          <wp:inline distT="0" distB="0" distL="0" distR="0">
            <wp:extent cx="5939790" cy="2379345"/>
            <wp:effectExtent l="0" t="0" r="0" b="0"/>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5939790" cy="237934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1 — Структурная схема программы</w:t>
      </w:r>
    </w:p>
    <w:p>
      <w:pPr>
        <w:pStyle w:val="Normal"/>
        <w:spacing w:lineRule="auto" w:line="360" w:before="0" w:after="0"/>
        <w:ind w:firstLine="720"/>
        <w:jc w:val="both"/>
        <w:rPr/>
      </w:pPr>
      <w:r>
        <w:rPr>
          <w:rFonts w:eastAsia="Times New Roman" w:cs="Times New Roman"/>
          <w:sz w:val="28"/>
          <w:szCs w:val="28"/>
        </w:rPr>
        <w:t>Перечень модулей программы приведён в таблице 2.1.</w:t>
      </w:r>
    </w:p>
    <w:p>
      <w:pPr>
        <w:pStyle w:val="Normal"/>
        <w:spacing w:lineRule="auto" w:line="360" w:before="0" w:after="0"/>
        <w:rPr/>
      </w:pPr>
      <w:r>
        <w:rPr/>
      </w:r>
    </w:p>
    <w:tbl>
      <w:tblPr>
        <w:tblW w:w="9300" w:type="dxa"/>
        <w:jc w:val="start"/>
        <w:tblInd w:w="0" w:type="dxa"/>
        <w:tblLayout w:type="fixed"/>
        <w:tblCellMar>
          <w:top w:w="80" w:type="dxa"/>
          <w:start w:w="120" w:type="dxa"/>
          <w:bottom w:w="80" w:type="dxa"/>
          <w:end w:w="120" w:type="dxa"/>
        </w:tblCellMar>
      </w:tblPr>
      <w:tblGrid>
        <w:gridCol w:w="597"/>
        <w:gridCol w:w="1900"/>
        <w:gridCol w:w="5501"/>
        <w:gridCol w:w="1302"/>
      </w:tblGrid>
      <w:tr>
        <w:trPr>
          <w:tblHeader w:val="true"/>
        </w:trPr>
        <w:tc>
          <w:tcPr>
            <w:tcW w:w="597"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w:t>
            </w:r>
          </w:p>
        </w:tc>
        <w:tc>
          <w:tcPr>
            <w:tcW w:w="19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Имя функции</w:t>
            </w:r>
          </w:p>
        </w:tc>
        <w:tc>
          <w:tcPr>
            <w:tcW w:w="5501"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Назначение</w:t>
            </w:r>
          </w:p>
        </w:tc>
        <w:tc>
          <w:tcPr>
            <w:tcW w:w="1302"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Возврат</w:t>
            </w:r>
          </w:p>
        </w:tc>
      </w:tr>
      <w:tr>
        <w:trPr/>
        <w:tc>
          <w:tcPr>
            <w:tcW w:w="59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main</w:t>
            </w:r>
          </w:p>
        </w:tc>
        <w:tc>
          <w:tcPr>
            <w:tcW w:w="55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Точка входа: формирование массивов трёх размеров, управление циклом обработки, вызов вспомогательных функций</w:t>
            </w:r>
          </w:p>
        </w:tc>
        <w:tc>
          <w:tcPr>
            <w:tcW w:w="1302"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r>
      <w:tr>
        <w:trPr/>
        <w:tc>
          <w:tcPr>
            <w:tcW w:w="59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2</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bubbleSort</w:t>
            </w:r>
          </w:p>
        </w:tc>
        <w:tc>
          <w:tcPr>
            <w:tcW w:w="55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Сортировка массива целых чисел по неубыванию методом стандартного обмена с флагом досрочного выхода</w:t>
            </w:r>
          </w:p>
        </w:tc>
        <w:tc>
          <w:tcPr>
            <w:tcW w:w="1302"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void</w:t>
            </w:r>
          </w:p>
        </w:tc>
      </w:tr>
      <w:tr>
        <w:trPr/>
        <w:tc>
          <w:tcPr>
            <w:tcW w:w="59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3</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printArray</w:t>
            </w:r>
          </w:p>
        </w:tc>
        <w:tc>
          <w:tcPr>
            <w:tcW w:w="55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Контрольный вывод 30 элементов массива (по 10 из начала, середины и конца) с заголовками и разделителями</w:t>
            </w:r>
          </w:p>
        </w:tc>
        <w:tc>
          <w:tcPr>
            <w:tcW w:w="1302"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void</w:t>
            </w:r>
          </w:p>
        </w:tc>
      </w:tr>
    </w:tbl>
    <w:p>
      <w:pPr>
        <w:pStyle w:val="Normal"/>
        <w:spacing w:lineRule="auto" w:line="360" w:before="60" w:after="240"/>
        <w:jc w:val="center"/>
        <w:rPr/>
      </w:pPr>
      <w:r>
        <w:rPr>
          <w:rFonts w:eastAsia="Times New Roman" w:cs="Times New Roman"/>
          <w:sz w:val="28"/>
          <w:szCs w:val="28"/>
        </w:rPr>
        <w:t>Таблица 2.1 — Перечень функциональных модулей программы</w:t>
      </w:r>
    </w:p>
    <w:p>
      <w:pPr>
        <w:pStyle w:val="Heading2"/>
        <w:spacing w:lineRule="auto" w:line="360" w:before="240" w:after="120"/>
        <w:ind w:firstLine="720"/>
        <w:jc w:val="start"/>
        <w:rPr/>
      </w:pPr>
      <w:bookmarkStart w:id="12" w:name="__RefHeading___Toc1686_818391108"/>
      <w:bookmarkStart w:id="13" w:name="h-s2-2"/>
      <w:bookmarkEnd w:id="12"/>
      <w:r>
        <w:rPr>
          <w:rFonts w:eastAsia="Times New Roman" w:cs="Times New Roman"/>
          <w:b/>
          <w:bCs/>
          <w:sz w:val="28"/>
          <w:szCs w:val="28"/>
        </w:rPr>
        <w:t>2.2. Алгоритм главной функции main</w:t>
      </w:r>
      <w:bookmarkEnd w:id="13"/>
    </w:p>
    <w:p>
      <w:pPr>
        <w:pStyle w:val="Normal"/>
        <w:spacing w:lineRule="auto" w:line="360" w:before="0" w:after="0"/>
        <w:ind w:firstLine="720"/>
        <w:jc w:val="both"/>
        <w:rPr/>
      </w:pPr>
      <w:r>
        <w:rPr>
          <w:rFonts w:eastAsia="Times New Roman" w:cs="Times New Roman"/>
          <w:sz w:val="28"/>
          <w:szCs w:val="28"/>
        </w:rPr>
        <w:t>Главная функция отвечает за формирование исходных данных и управление потоком вычислений. В цикле по трём размерам массива (1000, 5000, 10 000 элементов) она выделяет рабочий массив на стеке, заполняет его псевдослучайными значениями, вызывает контрольный вывод до сортировки, выполняет сортировку, затем вызывает контрольный вывод повторно. По завершении цикла возвращает код 0. Блок-схема функции представлена на рисунке 2.</w:t>
      </w:r>
    </w:p>
    <w:p>
      <w:pPr>
        <w:pStyle w:val="Normal"/>
        <w:spacing w:lineRule="auto" w:line="360" w:before="0" w:after="0"/>
        <w:rPr/>
      </w:pPr>
      <w:r>
        <w:rPr/>
      </w:r>
    </w:p>
    <w:p>
      <w:pPr>
        <w:pStyle w:val="Normal"/>
        <w:spacing w:lineRule="auto" w:line="360" w:before="120" w:after="120"/>
        <w:jc w:val="center"/>
        <w:rPr/>
      </w:pPr>
      <w:r>
        <w:rPr/>
        <w:drawing>
          <wp:inline distT="0" distB="0" distL="0" distR="0">
            <wp:extent cx="5939790" cy="6395085"/>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5939790" cy="639508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2 — Блок-схема алгоритма функции main</w:t>
      </w:r>
    </w:p>
    <w:p>
      <w:pPr>
        <w:pStyle w:val="Normal"/>
        <w:spacing w:lineRule="auto" w:line="360" w:before="0" w:after="0"/>
        <w:ind w:firstLine="720"/>
        <w:jc w:val="both"/>
        <w:rPr/>
      </w:pPr>
      <w:r>
        <w:rPr>
          <w:rFonts w:eastAsia="Times New Roman" w:cs="Times New Roman"/>
          <w:sz w:val="28"/>
          <w:szCs w:val="28"/>
        </w:rPr>
        <w:t>Переменные функции main приведены в таблице 2.2.</w:t>
      </w:r>
    </w:p>
    <w:p>
      <w:pPr>
        <w:pStyle w:val="Normal"/>
        <w:spacing w:lineRule="auto" w:line="360" w:before="0" w:after="0"/>
        <w:rPr/>
      </w:pPr>
      <w:r>
        <w:rPr/>
      </w:r>
    </w:p>
    <w:tbl>
      <w:tblPr>
        <w:tblW w:w="9355" w:type="dxa"/>
        <w:jc w:val="start"/>
        <w:tblInd w:w="0" w:type="dxa"/>
        <w:tblLayout w:type="fixed"/>
        <w:tblCellMar>
          <w:top w:w="80" w:type="dxa"/>
          <w:start w:w="120" w:type="dxa"/>
          <w:bottom w:w="80" w:type="dxa"/>
          <w:end w:w="120" w:type="dxa"/>
        </w:tblCellMar>
      </w:tblPr>
      <w:tblGrid>
        <w:gridCol w:w="899"/>
        <w:gridCol w:w="2201"/>
        <w:gridCol w:w="800"/>
        <w:gridCol w:w="1100"/>
        <w:gridCol w:w="800"/>
        <w:gridCol w:w="799"/>
        <w:gridCol w:w="2756"/>
      </w:tblGrid>
      <w:tr>
        <w:trPr>
          <w:tblHeader w:val="true"/>
        </w:trPr>
        <w:tc>
          <w:tcPr>
            <w:tcW w:w="899"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Имя</w:t>
            </w:r>
          </w:p>
        </w:tc>
        <w:tc>
          <w:tcPr>
            <w:tcW w:w="2201"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Назначение</w:t>
            </w:r>
          </w:p>
        </w:tc>
        <w:tc>
          <w:tcPr>
            <w:tcW w:w="8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Тип</w:t>
            </w:r>
          </w:p>
        </w:tc>
        <w:tc>
          <w:tcPr>
            <w:tcW w:w="11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Объём, байт</w:t>
            </w:r>
          </w:p>
        </w:tc>
        <w:tc>
          <w:tcPr>
            <w:tcW w:w="8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Min</w:t>
            </w:r>
          </w:p>
        </w:tc>
        <w:tc>
          <w:tcPr>
            <w:tcW w:w="799"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Max</w:t>
            </w:r>
          </w:p>
        </w:tc>
        <w:tc>
          <w:tcPr>
            <w:tcW w:w="2756"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Область видимости</w:t>
            </w:r>
          </w:p>
        </w:tc>
      </w:tr>
      <w:tr>
        <w:trPr/>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sizes</w:t>
            </w:r>
          </w:p>
        </w:tc>
        <w:tc>
          <w:tcPr>
            <w:tcW w:w="22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Массив значений размеров обрабатываемых массивов</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int[3]</w:t>
            </w:r>
          </w:p>
        </w:tc>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12</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1000</w:t>
            </w:r>
          </w:p>
        </w:tc>
        <w:tc>
          <w:tcPr>
            <w:tcW w:w="7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10 000</w:t>
            </w:r>
          </w:p>
        </w:tc>
        <w:tc>
          <w:tcPr>
            <w:tcW w:w="275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тело main</w:t>
            </w:r>
          </w:p>
        </w:tc>
      </w:tr>
      <w:tr>
        <w:trPr/>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w:t>
            </w:r>
          </w:p>
        </w:tc>
        <w:tc>
          <w:tcPr>
            <w:tcW w:w="22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Счётчик внешнего цикла (по размерам)</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7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2</w:t>
            </w:r>
          </w:p>
        </w:tc>
        <w:tc>
          <w:tcPr>
            <w:tcW w:w="275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блок цикла for</w:t>
            </w:r>
          </w:p>
        </w:tc>
      </w:tr>
      <w:tr>
        <w:trPr/>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w:t>
            </w:r>
          </w:p>
        </w:tc>
        <w:tc>
          <w:tcPr>
            <w:tcW w:w="22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Текущий размер обрабатываемого массива</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1000</w:t>
            </w:r>
          </w:p>
        </w:tc>
        <w:tc>
          <w:tcPr>
            <w:tcW w:w="7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10 000</w:t>
            </w:r>
          </w:p>
        </w:tc>
        <w:tc>
          <w:tcPr>
            <w:tcW w:w="275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тело внешнего цикла</w:t>
            </w:r>
          </w:p>
        </w:tc>
      </w:tr>
      <w:tr>
        <w:trPr/>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arr</w:t>
            </w:r>
          </w:p>
        </w:tc>
        <w:tc>
          <w:tcPr>
            <w:tcW w:w="22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Рабочий массив целых чисел (VLA)</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int[n]</w:t>
            </w:r>
          </w:p>
        </w:tc>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от 4 000 до 40 000</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INT_MIN</w:t>
            </w:r>
          </w:p>
        </w:tc>
        <w:tc>
          <w:tcPr>
            <w:tcW w:w="7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INT_MAX</w:t>
            </w:r>
          </w:p>
        </w:tc>
        <w:tc>
          <w:tcPr>
            <w:tcW w:w="275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тело внешнего цикла</w:t>
            </w:r>
          </w:p>
        </w:tc>
      </w:tr>
      <w:tr>
        <w:trPr/>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j</w:t>
            </w:r>
          </w:p>
        </w:tc>
        <w:tc>
          <w:tcPr>
            <w:tcW w:w="22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Счётчик цикла заполнения массива</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7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 − 1</w:t>
            </w:r>
          </w:p>
        </w:tc>
        <w:tc>
          <w:tcPr>
            <w:tcW w:w="275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блок внутреннего цикла</w:t>
            </w:r>
          </w:p>
        </w:tc>
      </w:tr>
    </w:tbl>
    <w:p>
      <w:pPr>
        <w:pStyle w:val="Normal"/>
        <w:spacing w:lineRule="auto" w:line="360" w:before="60" w:after="240"/>
        <w:jc w:val="center"/>
        <w:rPr/>
      </w:pPr>
      <w:r>
        <w:rPr>
          <w:rFonts w:eastAsia="Times New Roman" w:cs="Times New Roman"/>
          <w:sz w:val="28"/>
          <w:szCs w:val="28"/>
        </w:rPr>
        <w:t>Таблица 2.2 — Переменные функции main</w:t>
      </w:r>
    </w:p>
    <w:p>
      <w:pPr>
        <w:pStyle w:val="Heading2"/>
        <w:spacing w:lineRule="auto" w:line="360" w:before="240" w:after="120"/>
        <w:ind w:firstLine="720"/>
        <w:jc w:val="start"/>
        <w:rPr/>
      </w:pPr>
      <w:bookmarkStart w:id="14" w:name="__RefHeading___Toc1688_818391108"/>
      <w:bookmarkStart w:id="15" w:name="h-s2-3"/>
      <w:bookmarkEnd w:id="14"/>
      <w:r>
        <w:rPr>
          <w:rFonts w:eastAsia="Times New Roman" w:cs="Times New Roman"/>
          <w:b/>
          <w:bCs/>
          <w:sz w:val="28"/>
          <w:szCs w:val="28"/>
        </w:rPr>
        <w:t>2.3. Алгоритм функции bubbleSort</w:t>
      </w:r>
      <w:bookmarkEnd w:id="15"/>
    </w:p>
    <w:p>
      <w:pPr>
        <w:pStyle w:val="Normal"/>
        <w:spacing w:lineRule="auto" w:line="360" w:before="0" w:after="0"/>
        <w:ind w:firstLine="720"/>
        <w:jc w:val="both"/>
        <w:rPr/>
      </w:pPr>
      <w:r>
        <w:rPr>
          <w:rFonts w:eastAsia="Times New Roman" w:cs="Times New Roman"/>
          <w:sz w:val="28"/>
          <w:szCs w:val="28"/>
        </w:rPr>
        <w:t>Функция реализует сортировку массива целых чисел по неубыванию методом стандартного обмена. На каждом проходе внешнего цикла соседние элементы попарно сравниваются и при необходимости меняются местами — наибольший элемент неотсортированной части смещается в её конец. Флаг swapped обеспечивает досрочное завершение, если за весь проход не произошло ни одного обмена: это снижает временную сложность с O(n²) до O(n) в лучшем случае [</w:t>
      </w:r>
      <w:hyperlink w:anchor="ref-1">
        <w:r>
          <w:rPr>
            <w:rStyle w:val="Style7"/>
            <w:rFonts w:eastAsia="Times New Roman" w:cs="Times New Roman"/>
            <w:color w:val="0563C1"/>
            <w:sz w:val="28"/>
            <w:szCs w:val="28"/>
            <w:u w:val="single"/>
          </w:rPr>
          <w:t>1</w:t>
        </w:r>
      </w:hyperlink>
      <w:r>
        <w:rPr>
          <w:rFonts w:eastAsia="Times New Roman" w:cs="Times New Roman"/>
          <w:sz w:val="28"/>
          <w:szCs w:val="28"/>
        </w:rPr>
        <w:t xml:space="preserve">, </w:t>
      </w:r>
      <w:hyperlink w:anchor="ref-2">
        <w:r>
          <w:rPr>
            <w:rStyle w:val="Style7"/>
            <w:rFonts w:eastAsia="Times New Roman" w:cs="Times New Roman"/>
            <w:color w:val="0563C1"/>
            <w:sz w:val="28"/>
            <w:szCs w:val="28"/>
            <w:u w:val="single"/>
          </w:rPr>
          <w:t>2</w:t>
        </w:r>
      </w:hyperlink>
      <w:r>
        <w:rPr>
          <w:rFonts w:eastAsia="Times New Roman" w:cs="Times New Roman"/>
          <w:sz w:val="28"/>
          <w:szCs w:val="28"/>
        </w:rPr>
        <w:t>]. Блок-схема функции представлена на рисунке 3.</w:t>
      </w:r>
    </w:p>
    <w:p>
      <w:pPr>
        <w:pStyle w:val="Normal"/>
        <w:spacing w:lineRule="auto" w:line="360" w:before="0" w:after="0"/>
        <w:rPr/>
      </w:pPr>
      <w:r>
        <w:rPr/>
      </w:r>
    </w:p>
    <w:p>
      <w:pPr>
        <w:pStyle w:val="Normal"/>
        <w:spacing w:lineRule="auto" w:line="360" w:before="120" w:after="120"/>
        <w:jc w:val="center"/>
        <w:rPr/>
      </w:pPr>
      <w:r>
        <w:rPr/>
        <w:drawing>
          <wp:inline distT="0" distB="0" distL="0" distR="0">
            <wp:extent cx="3599815" cy="400812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tretch>
                      <a:fillRect/>
                    </a:stretch>
                  </pic:blipFill>
                  <pic:spPr bwMode="auto">
                    <a:xfrm>
                      <a:off x="0" y="0"/>
                      <a:ext cx="3599815" cy="4008120"/>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3 — Блок-схема алгоритма функции bubbleSort</w:t>
      </w:r>
    </w:p>
    <w:p>
      <w:pPr>
        <w:pStyle w:val="Normal"/>
        <w:spacing w:lineRule="auto" w:line="360" w:before="0" w:after="0"/>
        <w:ind w:firstLine="720"/>
        <w:jc w:val="both"/>
        <w:rPr/>
      </w:pPr>
      <w:r>
        <w:rPr>
          <w:rFonts w:eastAsia="Times New Roman" w:cs="Times New Roman"/>
          <w:sz w:val="28"/>
          <w:szCs w:val="28"/>
        </w:rPr>
        <w:t>Переменные функции bubbleSort приведены в таблице 2.3.</w:t>
      </w:r>
    </w:p>
    <w:p>
      <w:pPr>
        <w:pStyle w:val="Normal"/>
        <w:spacing w:lineRule="auto" w:line="360" w:before="0" w:after="0"/>
        <w:rPr/>
      </w:pPr>
      <w:r>
        <w:rPr/>
      </w:r>
    </w:p>
    <w:tbl>
      <w:tblPr>
        <w:tblW w:w="9400" w:type="dxa"/>
        <w:jc w:val="start"/>
        <w:tblInd w:w="0" w:type="dxa"/>
        <w:tblLayout w:type="fixed"/>
        <w:tblCellMar>
          <w:top w:w="80" w:type="dxa"/>
          <w:start w:w="120" w:type="dxa"/>
          <w:bottom w:w="80" w:type="dxa"/>
          <w:end w:w="120" w:type="dxa"/>
        </w:tblCellMar>
      </w:tblPr>
      <w:tblGrid>
        <w:gridCol w:w="1200"/>
        <w:gridCol w:w="2100"/>
        <w:gridCol w:w="800"/>
        <w:gridCol w:w="1148"/>
        <w:gridCol w:w="1265"/>
        <w:gridCol w:w="1350"/>
        <w:gridCol w:w="1537"/>
      </w:tblGrid>
      <w:tr>
        <w:trPr>
          <w:tblHeader w:val="true"/>
        </w:trPr>
        <w:tc>
          <w:tcPr>
            <w:tcW w:w="12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Имя</w:t>
            </w:r>
          </w:p>
        </w:tc>
        <w:tc>
          <w:tcPr>
            <w:tcW w:w="21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Назначение</w:t>
            </w:r>
          </w:p>
        </w:tc>
        <w:tc>
          <w:tcPr>
            <w:tcW w:w="8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Тип</w:t>
            </w:r>
          </w:p>
        </w:tc>
        <w:tc>
          <w:tcPr>
            <w:tcW w:w="1148"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Объём, байт</w:t>
            </w:r>
          </w:p>
        </w:tc>
        <w:tc>
          <w:tcPr>
            <w:tcW w:w="1265"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Min</w:t>
            </w:r>
          </w:p>
        </w:tc>
        <w:tc>
          <w:tcPr>
            <w:tcW w:w="135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Max</w:t>
            </w:r>
          </w:p>
        </w:tc>
        <w:tc>
          <w:tcPr>
            <w:tcW w:w="1537"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Область видимости</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arr</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Указатель на сортируемый массив (параметр)</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8</w:t>
            </w:r>
          </w:p>
        </w:tc>
        <w:tc>
          <w:tcPr>
            <w:tcW w:w="12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параметр функции</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Размер массива (параметр)</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12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INT_MAX</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параметр функции</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Счётчик внешнего цикла (номер прохода)</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12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 − 2</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тело функции</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swapped</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Флаг наличия обменов на текущем проходе</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12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блок внешнего цикла</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j</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Счётчик внутреннего цикла (индекс пары)</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12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 − i − 2</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блок внутреннего цикла</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temp</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Временная переменная для обмена двух элементов</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12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INT_MIN</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INT_MAX</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блок условного оператора if</w:t>
            </w:r>
          </w:p>
        </w:tc>
      </w:tr>
    </w:tbl>
    <w:p>
      <w:pPr>
        <w:pStyle w:val="Normal"/>
        <w:spacing w:lineRule="auto" w:line="360" w:before="60" w:after="240"/>
        <w:jc w:val="center"/>
        <w:rPr/>
      </w:pPr>
      <w:r>
        <w:rPr>
          <w:rFonts w:eastAsia="Times New Roman" w:cs="Times New Roman"/>
          <w:sz w:val="28"/>
          <w:szCs w:val="28"/>
        </w:rPr>
        <w:t>Таблица 2.3 — Переменные функции bubbleSort</w:t>
      </w:r>
    </w:p>
    <w:p>
      <w:pPr>
        <w:pStyle w:val="Heading2"/>
        <w:spacing w:lineRule="auto" w:line="360" w:before="240" w:after="120"/>
        <w:ind w:firstLine="720"/>
        <w:jc w:val="start"/>
        <w:rPr/>
      </w:pPr>
      <w:bookmarkStart w:id="16" w:name="__RefHeading___Toc1690_818391108"/>
      <w:bookmarkStart w:id="17" w:name="h-s2-4"/>
      <w:bookmarkEnd w:id="16"/>
      <w:r>
        <w:rPr>
          <w:rFonts w:eastAsia="Times New Roman" w:cs="Times New Roman"/>
          <w:b/>
          <w:bCs/>
          <w:sz w:val="28"/>
          <w:szCs w:val="28"/>
        </w:rPr>
        <w:t>2.4. Алгоритм функции printArray</w:t>
      </w:r>
      <w:bookmarkEnd w:id="17"/>
    </w:p>
    <w:p>
      <w:pPr>
        <w:pStyle w:val="Normal"/>
        <w:spacing w:lineRule="auto" w:line="360" w:before="0" w:after="0"/>
        <w:ind w:firstLine="720"/>
        <w:jc w:val="both"/>
        <w:rPr/>
      </w:pPr>
      <w:r>
        <w:rPr>
          <w:rFonts w:eastAsia="Times New Roman" w:cs="Times New Roman"/>
          <w:sz w:val="28"/>
          <w:szCs w:val="28"/>
        </w:rPr>
        <w:t>Функция выводит три фрагмента массива по 10 элементов: из начала (индексы 0–9), середины (индексы n/2 — n/2+9) и конца (индексы n−10 — n−1). Между фрагментами выводятся горизонтальные разделители из 80 символов «—»; после блока конца — усиленный разделитель из 80 символов «=», отделяющий вывод разных вызовов функции. Массив не изменяется. Блок-схема функции представлена на рисунке 4.</w:t>
      </w:r>
    </w:p>
    <w:p>
      <w:pPr>
        <w:pStyle w:val="Normal"/>
        <w:spacing w:lineRule="auto" w:line="360" w:before="0" w:after="0"/>
        <w:rPr/>
      </w:pPr>
      <w:r>
        <w:rPr/>
      </w:r>
    </w:p>
    <w:p>
      <w:pPr>
        <w:pStyle w:val="Normal"/>
        <w:spacing w:lineRule="auto" w:line="360" w:before="120" w:after="120"/>
        <w:jc w:val="center"/>
        <w:rPr/>
      </w:pPr>
      <w:r>
        <w:rPr/>
        <w:drawing>
          <wp:inline distT="0" distB="0" distL="0" distR="0">
            <wp:extent cx="5939790" cy="3495675"/>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7"/>
                    <a:stretch>
                      <a:fillRect/>
                    </a:stretch>
                  </pic:blipFill>
                  <pic:spPr bwMode="auto">
                    <a:xfrm>
                      <a:off x="0" y="0"/>
                      <a:ext cx="5939790" cy="349567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4 — Блок-схема алгоритма функции printArray</w:t>
      </w:r>
    </w:p>
    <w:p>
      <w:pPr>
        <w:pStyle w:val="Normal"/>
        <w:spacing w:lineRule="auto" w:line="360" w:before="0" w:after="0"/>
        <w:ind w:firstLine="720"/>
        <w:jc w:val="both"/>
        <w:rPr/>
      </w:pPr>
      <w:r>
        <w:rPr>
          <w:rFonts w:eastAsia="Times New Roman" w:cs="Times New Roman"/>
          <w:sz w:val="28"/>
          <w:szCs w:val="28"/>
        </w:rPr>
        <w:t>Переменные функции printArray приведены в таблице 2.4.</w:t>
      </w:r>
    </w:p>
    <w:p>
      <w:pPr>
        <w:pStyle w:val="Normal"/>
        <w:spacing w:lineRule="auto" w:line="360" w:before="0" w:after="0"/>
        <w:rPr/>
      </w:pPr>
      <w:r>
        <w:rPr/>
      </w:r>
    </w:p>
    <w:tbl>
      <w:tblPr>
        <w:tblW w:w="9350" w:type="dxa"/>
        <w:jc w:val="start"/>
        <w:tblInd w:w="0" w:type="dxa"/>
        <w:tblLayout w:type="fixed"/>
        <w:tblCellMar>
          <w:top w:w="80" w:type="dxa"/>
          <w:start w:w="120" w:type="dxa"/>
          <w:bottom w:w="80" w:type="dxa"/>
          <w:end w:w="120" w:type="dxa"/>
        </w:tblCellMar>
      </w:tblPr>
      <w:tblGrid>
        <w:gridCol w:w="896"/>
        <w:gridCol w:w="2901"/>
        <w:gridCol w:w="802"/>
        <w:gridCol w:w="897"/>
        <w:gridCol w:w="803"/>
        <w:gridCol w:w="1386"/>
        <w:gridCol w:w="1665"/>
      </w:tblGrid>
      <w:tr>
        <w:trPr>
          <w:tblHeader w:val="true"/>
        </w:trPr>
        <w:tc>
          <w:tcPr>
            <w:tcW w:w="896"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Имя</w:t>
            </w:r>
          </w:p>
        </w:tc>
        <w:tc>
          <w:tcPr>
            <w:tcW w:w="2901"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Назначение</w:t>
            </w:r>
          </w:p>
        </w:tc>
        <w:tc>
          <w:tcPr>
            <w:tcW w:w="802"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Тип</w:t>
            </w:r>
          </w:p>
        </w:tc>
        <w:tc>
          <w:tcPr>
            <w:tcW w:w="897"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Объём, байт</w:t>
            </w:r>
          </w:p>
        </w:tc>
        <w:tc>
          <w:tcPr>
            <w:tcW w:w="803"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Min</w:t>
            </w:r>
          </w:p>
        </w:tc>
        <w:tc>
          <w:tcPr>
            <w:tcW w:w="1386"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Max</w:t>
            </w:r>
          </w:p>
        </w:tc>
        <w:tc>
          <w:tcPr>
            <w:tcW w:w="1665"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Область видимости</w:t>
            </w:r>
          </w:p>
        </w:tc>
      </w:tr>
      <w:tr>
        <w:trPr/>
        <w:tc>
          <w:tcPr>
            <w:tcW w:w="89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arr</w:t>
            </w:r>
          </w:p>
        </w:tc>
        <w:tc>
          <w:tcPr>
            <w:tcW w:w="29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Указатель на выводимый массив (параметр)</w:t>
            </w:r>
          </w:p>
        </w:tc>
        <w:tc>
          <w:tcPr>
            <w:tcW w:w="802"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89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8</w:t>
            </w:r>
          </w:p>
        </w:tc>
        <w:tc>
          <w:tcPr>
            <w:tcW w:w="803"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w:t>
            </w:r>
          </w:p>
        </w:tc>
        <w:tc>
          <w:tcPr>
            <w:tcW w:w="138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w:t>
            </w:r>
          </w:p>
        </w:tc>
        <w:tc>
          <w:tcPr>
            <w:tcW w:w="16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параметр функции</w:t>
            </w:r>
          </w:p>
        </w:tc>
      </w:tr>
      <w:tr>
        <w:trPr/>
        <w:tc>
          <w:tcPr>
            <w:tcW w:w="89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w:t>
            </w:r>
          </w:p>
        </w:tc>
        <w:tc>
          <w:tcPr>
            <w:tcW w:w="29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Размер массива; используется для вычисления границ срезов</w:t>
            </w:r>
          </w:p>
        </w:tc>
        <w:tc>
          <w:tcPr>
            <w:tcW w:w="802"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89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803"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20</w:t>
            </w:r>
          </w:p>
        </w:tc>
        <w:tc>
          <w:tcPr>
            <w:tcW w:w="138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INT_MAX</w:t>
            </w:r>
          </w:p>
        </w:tc>
        <w:tc>
          <w:tcPr>
            <w:tcW w:w="16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параметр функции</w:t>
            </w:r>
          </w:p>
        </w:tc>
      </w:tr>
      <w:tr>
        <w:trPr/>
        <w:tc>
          <w:tcPr>
            <w:tcW w:w="89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w:t>
            </w:r>
          </w:p>
        </w:tc>
        <w:tc>
          <w:tcPr>
            <w:tcW w:w="29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Счётчик циклов вывода (объявляется в каждом цикле отдельно)</w:t>
            </w:r>
          </w:p>
        </w:tc>
        <w:tc>
          <w:tcPr>
            <w:tcW w:w="802"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89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803"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138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 − 1</w:t>
            </w:r>
          </w:p>
        </w:tc>
        <w:tc>
          <w:tcPr>
            <w:tcW w:w="16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тело каждого цикла for</w:t>
            </w:r>
          </w:p>
        </w:tc>
      </w:tr>
    </w:tbl>
    <w:p>
      <w:pPr>
        <w:pStyle w:val="Normal"/>
        <w:spacing w:lineRule="auto" w:line="360" w:before="60" w:after="240"/>
        <w:jc w:val="center"/>
        <w:rPr/>
      </w:pPr>
      <w:r>
        <w:rPr>
          <w:rFonts w:eastAsia="Times New Roman" w:cs="Times New Roman"/>
          <w:sz w:val="28"/>
          <w:szCs w:val="28"/>
        </w:rPr>
        <w:t>Таблица 2.4 — Переменные функции printArray</w:t>
      </w:r>
      <w:r>
        <w:br w:type="page"/>
      </w:r>
    </w:p>
    <w:p>
      <w:pPr>
        <w:pStyle w:val="Heading1"/>
        <w:spacing w:lineRule="auto" w:line="360" w:before="0" w:after="240"/>
        <w:jc w:val="center"/>
        <w:rPr/>
      </w:pPr>
      <w:bookmarkStart w:id="18" w:name="__RefHeading___Toc1692_818391108"/>
      <w:bookmarkStart w:id="19" w:name="h-s3"/>
      <w:bookmarkEnd w:id="18"/>
      <w:r>
        <w:rPr>
          <w:rFonts w:eastAsia="Times New Roman" w:cs="Times New Roman"/>
          <w:b/>
          <w:bCs/>
          <w:sz w:val="32"/>
          <w:szCs w:val="32"/>
        </w:rPr>
        <w:t>3. ПРОГРАММНОЕ ОБЕСПЕЧЕНИЕ</w:t>
      </w:r>
      <w:bookmarkEnd w:id="19"/>
    </w:p>
    <w:p>
      <w:pPr>
        <w:pStyle w:val="Normal"/>
        <w:spacing w:lineRule="auto" w:line="360" w:before="0" w:after="0"/>
        <w:ind w:firstLine="720"/>
        <w:jc w:val="both"/>
        <w:rPr/>
      </w:pPr>
      <w:r>
        <w:rPr>
          <w:rFonts w:eastAsia="Times New Roman" w:cs="Times New Roman"/>
          <w:sz w:val="28"/>
          <w:szCs w:val="28"/>
        </w:rPr>
        <w:t>Программа реализована на языке Си в одном файле исходного кода main.c с использованием стандартных заголовочных файлов &lt;stdio.h&gt; и &lt;stdlib.h&gt;. Кодировка исходного файла — UTF-8. Структура файла main.c: после директив подключения заголовочных файлов располагаются определения функций printArray и bubbleSort, затем — определение главной функции main; такой порядок устраняет необходимость в предварительных объявлениях функций.</w:t>
      </w:r>
    </w:p>
    <w:p>
      <w:pPr>
        <w:pStyle w:val="Heading2"/>
        <w:spacing w:lineRule="auto" w:line="360" w:before="240" w:after="120"/>
        <w:ind w:firstLine="720"/>
        <w:jc w:val="start"/>
        <w:rPr/>
      </w:pPr>
      <w:bookmarkStart w:id="20" w:name="__RefHeading___Toc1694_818391108"/>
      <w:bookmarkStart w:id="21" w:name="h-s3-1"/>
      <w:bookmarkEnd w:id="20"/>
      <w:r>
        <w:rPr>
          <w:rFonts w:eastAsia="Times New Roman" w:cs="Times New Roman"/>
          <w:b/>
          <w:bCs/>
          <w:sz w:val="28"/>
          <w:szCs w:val="28"/>
        </w:rPr>
        <w:t>3.1. Реализация функции main</w:t>
      </w:r>
      <w:bookmarkEnd w:id="21"/>
    </w:p>
    <w:p>
      <w:pPr>
        <w:pStyle w:val="Normal"/>
        <w:spacing w:lineRule="auto" w:line="360" w:before="0" w:after="0"/>
        <w:ind w:firstLine="720"/>
        <w:jc w:val="both"/>
        <w:rPr/>
      </w:pPr>
      <w:r>
        <w:rPr>
          <w:rFonts w:eastAsia="Times New Roman" w:cs="Times New Roman"/>
          <w:sz w:val="28"/>
          <w:szCs w:val="28"/>
        </w:rPr>
        <w:t>Главная функция реализована в соответствии со словесным описанием алгоритма из подраздела 2.2. Полный листинг функции приведён ниже.</w:t>
      </w:r>
    </w:p>
    <w:p>
      <w:pPr>
        <w:pStyle w:val="Normal"/>
        <w:spacing w:lineRule="auto" w:line="360" w:before="0" w:after="0"/>
        <w:rPr/>
      </w:pPr>
      <w:r>
        <w:rPr/>
      </w:r>
    </w:p>
    <w:p>
      <w:pPr>
        <w:ind w:firstLine="0"/>
      </w:pPr>
      <w:r>
        <w:rPr>
          <w:rFonts w:ascii="Courier New" w:hAnsi="Courier New"/>
          <w:sz w:val="22"/>
        </w:rPr>
        <w:t>#include &lt;stdio.h&gt;</w:t>
      </w:r>
    </w:p>
    <w:p>
      <w:pPr>
        <w:ind w:firstLine="0"/>
      </w:pPr>
      <w:r>
        <w:rPr>
          <w:rFonts w:ascii="Courier New" w:hAnsi="Courier New"/>
          <w:sz w:val="22"/>
        </w:rPr>
        <w:t>#include &lt;stdlib.h&gt;</w:t>
      </w:r>
    </w:p>
    <w:p>
      <w:pPr>
        <w:ind w:firstLine="0"/>
      </w:pPr>
      <w:r>
        <w:rPr>
          <w:rFonts w:ascii="Courier New" w:hAnsi="Courier New"/>
          <w:sz w:val="22"/>
        </w:rPr>
        <w:t>#include &lt;time.h&gt;</w:t>
      </w:r>
    </w:p>
    <w:p>
      <w:pPr>
        <w:ind w:firstLine="0"/>
      </w:pPr>
      <w:r>
        <w:rPr>
          <w:rFonts w:ascii="Courier New" w:hAnsi="Courier New"/>
          <w:sz w:val="22"/>
        </w:rPr>
        <w:t xml:space="preserve"> </w:t>
      </w:r>
    </w:p>
    <w:p>
      <w:pPr>
        <w:ind w:firstLine="0"/>
      </w:pPr>
      <w:r>
        <w:rPr>
          <w:rFonts w:ascii="Courier New" w:hAnsi="Courier New"/>
          <w:sz w:val="22"/>
        </w:rPr>
        <w:t>void printArray(int arr[], int n) { // Функция для вывода массивов</w:t>
      </w:r>
    </w:p>
    <w:p>
      <w:pPr>
        <w:ind w:firstLine="0"/>
      </w:pPr>
      <w:r>
        <w:rPr>
          <w:rFonts w:ascii="Courier New" w:hAnsi="Courier New"/>
          <w:sz w:val="22"/>
        </w:rPr>
        <w:t xml:space="preserve">  // Выводим 10 элементов из начала</w:t>
      </w:r>
    </w:p>
    <w:p>
      <w:pPr>
        <w:ind w:firstLine="0"/>
      </w:pPr>
      <w:r>
        <w:rPr>
          <w:rFonts w:ascii="Courier New" w:hAnsi="Courier New"/>
          <w:sz w:val="22"/>
        </w:rPr>
        <w:t xml:space="preserve">  printf("\nВ начале: ");</w:t>
      </w:r>
    </w:p>
    <w:p>
      <w:pPr>
        <w:ind w:firstLine="0"/>
      </w:pPr>
      <w:r>
        <w:rPr>
          <w:rFonts w:ascii="Courier New" w:hAnsi="Courier New"/>
          <w:sz w:val="22"/>
        </w:rPr>
        <w:t xml:space="preserve">  for (int i = 0; i &lt; 10; i++)</w:t>
      </w:r>
    </w:p>
    <w:p>
      <w:pPr>
        <w:ind w:firstLine="0"/>
      </w:pPr>
      <w:r>
        <w:rPr>
          <w:rFonts w:ascii="Courier New" w:hAnsi="Courier New"/>
          <w:sz w:val="22"/>
        </w:rPr>
        <w:t xml:space="preserve">    printf("%d ", arr[i]);</w:t>
      </w:r>
    </w:p>
    <w:p>
      <w:pPr>
        <w:ind w:firstLine="0"/>
      </w:pPr>
      <w:r>
        <w:rPr>
          <w:rFonts w:ascii="Courier New" w:hAnsi="Courier New"/>
          <w:sz w:val="22"/>
        </w:rPr>
        <w:t xml:space="preserve"> </w:t>
      </w:r>
    </w:p>
    <w:p>
      <w:pPr>
        <w:ind w:firstLine="0"/>
      </w:pPr>
      <w:r>
        <w:rPr>
          <w:rFonts w:ascii="Courier New" w:hAnsi="Courier New"/>
          <w:sz w:val="22"/>
        </w:rPr>
        <w:t xml:space="preserve">  // Разделитель вывода</w:t>
      </w:r>
    </w:p>
    <w:p>
      <w:pPr>
        <w:ind w:firstLine="0"/>
      </w:pPr>
      <w:r>
        <w:rPr>
          <w:rFonts w:ascii="Courier New" w:hAnsi="Courier New"/>
          <w:sz w:val="22"/>
        </w:rPr>
        <w:t xml:space="preserve">  printf("\n");</w:t>
      </w:r>
    </w:p>
    <w:p>
      <w:pPr>
        <w:ind w:firstLine="0"/>
      </w:pPr>
      <w:r>
        <w:rPr>
          <w:rFonts w:ascii="Courier New" w:hAnsi="Courier New"/>
          <w:sz w:val="22"/>
        </w:rPr>
        <w:t xml:space="preserve">  for (int i = 0; i &lt; 80; i++)</w:t>
      </w:r>
    </w:p>
    <w:p>
      <w:pPr>
        <w:ind w:firstLine="0"/>
      </w:pPr>
      <w:r>
        <w:rPr>
          <w:rFonts w:ascii="Courier New" w:hAnsi="Courier New"/>
          <w:sz w:val="22"/>
        </w:rPr>
        <w:t xml:space="preserve">    printf("—");</w:t>
      </w:r>
    </w:p>
    <w:p>
      <w:pPr>
        <w:ind w:firstLine="0"/>
      </w:pPr>
      <w:r>
        <w:rPr>
          <w:rFonts w:ascii="Courier New" w:hAnsi="Courier New"/>
          <w:sz w:val="22"/>
        </w:rPr>
        <w:t xml:space="preserve">  printf("\n");</w:t>
      </w:r>
    </w:p>
    <w:p>
      <w:pPr>
        <w:ind w:firstLine="0"/>
      </w:pPr>
      <w:r>
        <w:rPr>
          <w:rFonts w:ascii="Courier New" w:hAnsi="Courier New"/>
          <w:sz w:val="22"/>
        </w:rPr>
        <w:t xml:space="preserve"> </w:t>
      </w:r>
    </w:p>
    <w:p>
      <w:pPr>
        <w:ind w:firstLine="0"/>
      </w:pPr>
      <w:r>
        <w:rPr>
          <w:rFonts w:ascii="Courier New" w:hAnsi="Courier New"/>
          <w:sz w:val="22"/>
        </w:rPr>
        <w:t xml:space="preserve">  // Выводим 10 элементов из середины</w:t>
      </w:r>
    </w:p>
    <w:p>
      <w:pPr>
        <w:ind w:firstLine="0"/>
      </w:pPr>
      <w:r>
        <w:rPr>
          <w:rFonts w:ascii="Courier New" w:hAnsi="Courier New"/>
          <w:sz w:val="22"/>
        </w:rPr>
        <w:t xml:space="preserve">  printf("\nВ середине: ");</w:t>
      </w:r>
    </w:p>
    <w:p>
      <w:pPr>
        <w:ind w:firstLine="0"/>
      </w:pPr>
      <w:r>
        <w:rPr>
          <w:rFonts w:ascii="Courier New" w:hAnsi="Courier New"/>
          <w:sz w:val="22"/>
        </w:rPr>
        <w:t xml:space="preserve">  for (int i = n / 2; i &lt; n / 2 + 10; i++)</w:t>
      </w:r>
    </w:p>
    <w:p>
      <w:pPr>
        <w:ind w:firstLine="0"/>
      </w:pPr>
      <w:r>
        <w:rPr>
          <w:rFonts w:ascii="Courier New" w:hAnsi="Courier New"/>
          <w:sz w:val="22"/>
        </w:rPr>
        <w:t xml:space="preserve">    printf("%d ", arr[i]);</w:t>
      </w:r>
    </w:p>
    <w:p>
      <w:pPr>
        <w:ind w:firstLine="0"/>
      </w:pPr>
      <w:r>
        <w:rPr>
          <w:rFonts w:ascii="Courier New" w:hAnsi="Courier New"/>
          <w:sz w:val="22"/>
        </w:rPr>
        <w:t xml:space="preserve"> </w:t>
      </w:r>
    </w:p>
    <w:p>
      <w:pPr>
        <w:ind w:firstLine="0"/>
      </w:pPr>
      <w:r>
        <w:rPr>
          <w:rFonts w:ascii="Courier New" w:hAnsi="Courier New"/>
          <w:sz w:val="22"/>
        </w:rPr>
        <w:t xml:space="preserve">  printf("\n");</w:t>
      </w:r>
    </w:p>
    <w:p>
      <w:pPr>
        <w:ind w:firstLine="0"/>
      </w:pPr>
      <w:r>
        <w:rPr>
          <w:rFonts w:ascii="Courier New" w:hAnsi="Courier New"/>
          <w:sz w:val="22"/>
        </w:rPr>
        <w:t xml:space="preserve">  for (int i = 0; i &lt; 80; i++)</w:t>
      </w:r>
    </w:p>
    <w:p>
      <w:pPr>
        <w:ind w:firstLine="0"/>
      </w:pPr>
      <w:r>
        <w:rPr>
          <w:rFonts w:ascii="Courier New" w:hAnsi="Courier New"/>
          <w:sz w:val="22"/>
        </w:rPr>
        <w:t xml:space="preserve">    printf("—");</w:t>
      </w:r>
    </w:p>
    <w:p>
      <w:pPr>
        <w:ind w:firstLine="0"/>
      </w:pPr>
      <w:r>
        <w:rPr>
          <w:rFonts w:ascii="Courier New" w:hAnsi="Courier New"/>
          <w:sz w:val="22"/>
        </w:rPr>
        <w:t xml:space="preserve">  printf("\n");</w:t>
      </w:r>
    </w:p>
    <w:p>
      <w:pPr>
        <w:ind w:firstLine="0"/>
      </w:pPr>
      <w:r>
        <w:rPr>
          <w:rFonts w:ascii="Courier New" w:hAnsi="Courier New"/>
          <w:sz w:val="22"/>
        </w:rPr>
        <w:t xml:space="preserve"> </w:t>
      </w:r>
    </w:p>
    <w:p>
      <w:pPr>
        <w:ind w:firstLine="0"/>
      </w:pPr>
      <w:r>
        <w:rPr>
          <w:rFonts w:ascii="Courier New" w:hAnsi="Courier New"/>
          <w:sz w:val="22"/>
        </w:rPr>
        <w:t xml:space="preserve">  // Выводим 10 элементов из конца</w:t>
      </w:r>
    </w:p>
    <w:p>
      <w:pPr>
        <w:ind w:firstLine="0"/>
      </w:pPr>
      <w:r>
        <w:rPr>
          <w:rFonts w:ascii="Courier New" w:hAnsi="Courier New"/>
          <w:sz w:val="22"/>
        </w:rPr>
        <w:t xml:space="preserve">  printf("\nВ конце: ");</w:t>
      </w:r>
    </w:p>
    <w:p>
      <w:pPr>
        <w:ind w:firstLine="0"/>
      </w:pPr>
      <w:r>
        <w:rPr>
          <w:rFonts w:ascii="Courier New" w:hAnsi="Courier New"/>
          <w:sz w:val="22"/>
        </w:rPr>
        <w:t xml:space="preserve">  for (int i = n - 10; i &lt; n; i++)</w:t>
      </w:r>
    </w:p>
    <w:p>
      <w:pPr>
        <w:ind w:firstLine="0"/>
      </w:pPr>
      <w:r>
        <w:rPr>
          <w:rFonts w:ascii="Courier New" w:hAnsi="Courier New"/>
          <w:sz w:val="22"/>
        </w:rPr>
        <w:t xml:space="preserve">    printf("%d ", arr[i]);</w:t>
      </w:r>
    </w:p>
    <w:p>
      <w:pPr>
        <w:ind w:firstLine="0"/>
      </w:pPr>
      <w:r>
        <w:rPr>
          <w:rFonts w:ascii="Courier New" w:hAnsi="Courier New"/>
          <w:sz w:val="22"/>
        </w:rPr>
        <w:t xml:space="preserve"> </w:t>
      </w:r>
    </w:p>
    <w:p>
      <w:pPr>
        <w:ind w:firstLine="0"/>
      </w:pPr>
      <w:r>
        <w:rPr>
          <w:rFonts w:ascii="Courier New" w:hAnsi="Courier New"/>
          <w:sz w:val="22"/>
        </w:rPr>
        <w:t xml:space="preserve">  printf("\n");</w:t>
      </w:r>
    </w:p>
    <w:p>
      <w:pPr>
        <w:ind w:firstLine="0"/>
      </w:pPr>
      <w:r>
        <w:rPr>
          <w:rFonts w:ascii="Courier New" w:hAnsi="Courier New"/>
          <w:sz w:val="22"/>
        </w:rPr>
        <w:t xml:space="preserve">  for (int i = 0; i &lt; 80; i++)</w:t>
      </w:r>
    </w:p>
    <w:p>
      <w:pPr>
        <w:ind w:firstLine="0"/>
      </w:pPr>
      <w:r>
        <w:rPr>
          <w:rFonts w:ascii="Courier New" w:hAnsi="Courier New"/>
          <w:sz w:val="22"/>
        </w:rPr>
        <w:t xml:space="preserve">    printf("=");</w:t>
      </w:r>
    </w:p>
    <w:p>
      <w:pPr>
        <w:ind w:firstLine="0"/>
      </w:pPr>
      <w:r>
        <w:rPr>
          <w:rFonts w:ascii="Courier New" w:hAnsi="Courier New"/>
          <w:sz w:val="22"/>
        </w:rPr>
        <w:t xml:space="preserve">  printf("\n");</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void bubbleSort(int arr[], int n) { // Функция для сортировки</w:t>
      </w:r>
    </w:p>
    <w:p>
      <w:pPr>
        <w:ind w:firstLine="0"/>
      </w:pPr>
      <w:r>
        <w:rPr>
          <w:rFonts w:ascii="Courier New" w:hAnsi="Courier New"/>
          <w:sz w:val="22"/>
        </w:rPr>
        <w:t xml:space="preserve">  for (int i = 0; i &lt; n - 1; i++) {</w:t>
      </w:r>
    </w:p>
    <w:p>
      <w:pPr>
        <w:ind w:firstLine="0"/>
      </w:pPr>
      <w:r>
        <w:rPr>
          <w:rFonts w:ascii="Courier New" w:hAnsi="Courier New"/>
          <w:sz w:val="22"/>
        </w:rPr>
        <w:t xml:space="preserve">    int swapped = 0; // Флаг наличия обменов на текущем проходе</w:t>
      </w:r>
    </w:p>
    <w:p>
      <w:pPr>
        <w:ind w:firstLine="0"/>
      </w:pPr>
      <w:r>
        <w:rPr>
          <w:rFonts w:ascii="Courier New" w:hAnsi="Courier New"/>
          <w:sz w:val="22"/>
        </w:rPr>
        <w:t xml:space="preserve">    for (int j = 0; j &lt; n - i - 1; j++) {</w:t>
      </w:r>
    </w:p>
    <w:p>
      <w:pPr>
        <w:ind w:firstLine="0"/>
      </w:pPr>
      <w:r>
        <w:rPr>
          <w:rFonts w:ascii="Courier New" w:hAnsi="Courier New"/>
          <w:sz w:val="22"/>
        </w:rPr>
        <w:t xml:space="preserve">      if (arr[j] &gt; arr[j + 1]) {</w:t>
      </w:r>
    </w:p>
    <w:p>
      <w:pPr>
        <w:ind w:firstLine="0"/>
      </w:pPr>
      <w:r>
        <w:rPr>
          <w:rFonts w:ascii="Courier New" w:hAnsi="Courier New"/>
          <w:sz w:val="22"/>
        </w:rPr>
        <w:t xml:space="preserve">        int temp = arr[j];</w:t>
      </w:r>
    </w:p>
    <w:p>
      <w:pPr>
        <w:ind w:firstLine="0"/>
      </w:pPr>
      <w:r>
        <w:rPr>
          <w:rFonts w:ascii="Courier New" w:hAnsi="Courier New"/>
          <w:sz w:val="22"/>
        </w:rPr>
        <w:t xml:space="preserve">        arr[j] = arr[j + 1];</w:t>
      </w:r>
    </w:p>
    <w:p>
      <w:pPr>
        <w:ind w:firstLine="0"/>
      </w:pPr>
      <w:r>
        <w:rPr>
          <w:rFonts w:ascii="Courier New" w:hAnsi="Courier New"/>
          <w:sz w:val="22"/>
        </w:rPr>
        <w:t xml:space="preserve">        arr[j + 1] = temp;</w:t>
      </w:r>
    </w:p>
    <w:p>
      <w:pPr>
        <w:ind w:firstLine="0"/>
      </w:pPr>
      <w:r>
        <w:rPr>
          <w:rFonts w:ascii="Courier New" w:hAnsi="Courier New"/>
          <w:sz w:val="22"/>
        </w:rPr>
        <w:t xml:space="preserve">        swapped = 1;</w:t>
      </w:r>
    </w:p>
    <w:p>
      <w:pPr>
        <w:ind w:firstLine="0"/>
      </w:pPr>
      <w:r>
        <w:rPr>
          <w:rFonts w:ascii="Courier New" w:hAnsi="Courier New"/>
          <w:sz w:val="22"/>
        </w:rPr>
        <w:t xml:space="preserve">      }</w:t>
      </w:r>
    </w:p>
    <w:p>
      <w:pPr>
        <w:ind w:firstLine="0"/>
      </w:pPr>
      <w:r>
        <w:rPr>
          <w:rFonts w:ascii="Courier New" w:hAnsi="Courier New"/>
          <w:sz w:val="22"/>
        </w:rPr>
        <w:t xml:space="preserve">    }</w:t>
      </w:r>
    </w:p>
    <w:p>
      <w:pPr>
        <w:ind w:firstLine="0"/>
      </w:pPr>
      <w:r>
        <w:rPr>
          <w:rFonts w:ascii="Courier New" w:hAnsi="Courier New"/>
          <w:sz w:val="22"/>
        </w:rPr>
        <w:t xml:space="preserve">    if (!swapped)</w:t>
      </w:r>
    </w:p>
    <w:p>
      <w:pPr>
        <w:ind w:firstLine="0"/>
      </w:pPr>
      <w:r>
        <w:rPr>
          <w:rFonts w:ascii="Courier New" w:hAnsi="Courier New"/>
          <w:sz w:val="22"/>
        </w:rPr>
        <w:t xml:space="preserve">      break;</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int main() {</w:t>
      </w:r>
    </w:p>
    <w:p>
      <w:pPr>
        <w:ind w:firstLine="0"/>
      </w:pPr>
      <w:r>
        <w:rPr>
          <w:rFonts w:ascii="Courier New" w:hAnsi="Courier New"/>
          <w:sz w:val="22"/>
        </w:rPr>
        <w:t xml:space="preserve">  int sizes[] = {1000, 5000, 10000}; // Массив размеров</w:t>
      </w:r>
    </w:p>
    <w:p>
      <w:pPr>
        <w:ind w:firstLine="0"/>
      </w:pPr>
      <w:r>
        <w:rPr>
          <w:rFonts w:ascii="Courier New" w:hAnsi="Courier New"/>
          <w:sz w:val="22"/>
        </w:rPr>
        <w:t xml:space="preserve"> </w:t>
      </w:r>
    </w:p>
    <w:p>
      <w:pPr>
        <w:ind w:firstLine="0"/>
      </w:pPr>
      <w:r>
        <w:rPr>
          <w:rFonts w:ascii="Courier New" w:hAnsi="Courier New"/>
          <w:sz w:val="22"/>
        </w:rPr>
        <w:t xml:space="preserve">  for (int i = 0; i &lt; 3; i++) { // Для каждого размера</w:t>
      </w:r>
    </w:p>
    <w:p>
      <w:pPr>
        <w:ind w:firstLine="0"/>
      </w:pPr>
      <w:r>
        <w:rPr>
          <w:rFonts w:ascii="Courier New" w:hAnsi="Courier New"/>
          <w:sz w:val="22"/>
        </w:rPr>
        <w:t xml:space="preserve">    int n = sizes[i];</w:t>
      </w:r>
    </w:p>
    <w:p>
      <w:pPr>
        <w:ind w:firstLine="0"/>
      </w:pPr>
      <w:r>
        <w:rPr>
          <w:rFonts w:ascii="Courier New" w:hAnsi="Courier New"/>
          <w:sz w:val="22"/>
        </w:rPr>
        <w:t xml:space="preserve">    int arr[n];</w:t>
      </w:r>
    </w:p>
    <w:p>
      <w:pPr>
        <w:ind w:firstLine="0"/>
      </w:pPr>
      <w:r>
        <w:rPr>
          <w:rFonts w:ascii="Courier New" w:hAnsi="Courier New"/>
          <w:sz w:val="22"/>
        </w:rPr>
        <w:t xml:space="preserve"> </w:t>
      </w:r>
    </w:p>
    <w:p>
      <w:pPr>
        <w:ind w:firstLine="0"/>
      </w:pPr>
      <w:r>
        <w:rPr>
          <w:rFonts w:ascii="Courier New" w:hAnsi="Courier New"/>
          <w:sz w:val="22"/>
        </w:rPr>
        <w:t xml:space="preserve">    for (int j = 0; j &lt; n; j++) // Заполняем массив</w:t>
      </w:r>
    </w:p>
    <w:p>
      <w:pPr>
        <w:ind w:firstLine="0"/>
      </w:pPr>
      <w:r>
        <w:rPr>
          <w:rFonts w:ascii="Courier New" w:hAnsi="Courier New"/>
          <w:sz w:val="22"/>
        </w:rPr>
        <w:t xml:space="preserve">      arr[j] = rand();</w:t>
      </w:r>
    </w:p>
    <w:p>
      <w:pPr>
        <w:ind w:firstLine="0"/>
      </w:pPr>
      <w:r>
        <w:rPr>
          <w:rFonts w:ascii="Courier New" w:hAnsi="Courier New"/>
          <w:sz w:val="22"/>
        </w:rPr>
        <w:t xml:space="preserve"> </w:t>
      </w:r>
    </w:p>
    <w:p>
      <w:pPr>
        <w:ind w:firstLine="0"/>
      </w:pPr>
      <w:r>
        <w:rPr>
          <w:rFonts w:ascii="Courier New" w:hAnsi="Courier New"/>
          <w:sz w:val="22"/>
        </w:rPr>
        <w:t xml:space="preserve">    printf("\nМассив размера %i до сортировки:\n", n);</w:t>
      </w:r>
    </w:p>
    <w:p>
      <w:pPr>
        <w:ind w:firstLine="0"/>
      </w:pPr>
      <w:r>
        <w:rPr>
          <w:rFonts w:ascii="Courier New" w:hAnsi="Courier New"/>
          <w:sz w:val="22"/>
        </w:rPr>
        <w:t xml:space="preserve">    printArray(arr, n); // Выводим до сортировки</w:t>
      </w:r>
    </w:p>
    <w:p>
      <w:pPr>
        <w:ind w:firstLine="0"/>
      </w:pPr>
      <w:r>
        <w:rPr>
          <w:rFonts w:ascii="Courier New" w:hAnsi="Courier New"/>
          <w:sz w:val="22"/>
        </w:rPr>
        <w:t xml:space="preserve"> </w:t>
      </w:r>
    </w:p>
    <w:p>
      <w:pPr>
        <w:ind w:firstLine="0"/>
      </w:pPr>
      <w:r>
        <w:rPr>
          <w:rFonts w:ascii="Courier New" w:hAnsi="Courier New"/>
          <w:sz w:val="22"/>
        </w:rPr>
        <w:t xml:space="preserve">    clock_t start = clock();</w:t>
      </w:r>
    </w:p>
    <w:p>
      <w:pPr>
        <w:ind w:firstLine="0"/>
      </w:pPr>
      <w:r>
        <w:rPr>
          <w:rFonts w:ascii="Courier New" w:hAnsi="Courier New"/>
          <w:sz w:val="22"/>
        </w:rPr>
        <w:t xml:space="preserve">    bubbleSort(arr, n); // Сортируем</w:t>
      </w:r>
    </w:p>
    <w:p>
      <w:pPr>
        <w:ind w:firstLine="0"/>
      </w:pPr>
      <w:r>
        <w:rPr>
          <w:rFonts w:ascii="Courier New" w:hAnsi="Courier New"/>
          <w:sz w:val="22"/>
        </w:rPr>
        <w:t xml:space="preserve">    clock_t end = clock();</w:t>
      </w:r>
    </w:p>
    <w:p>
      <w:pPr>
        <w:ind w:firstLine="0"/>
      </w:pPr>
      <w:r>
        <w:rPr>
          <w:rFonts w:ascii="Courier New" w:hAnsi="Courier New"/>
          <w:sz w:val="22"/>
        </w:rPr>
        <w:t xml:space="preserve"> </w:t>
      </w:r>
    </w:p>
    <w:p>
      <w:pPr>
        <w:ind w:firstLine="0"/>
      </w:pPr>
      <w:r>
        <w:rPr>
          <w:rFonts w:ascii="Courier New" w:hAnsi="Courier New"/>
          <w:sz w:val="22"/>
        </w:rPr>
        <w:t xml:space="preserve">    double elapsed_ms = (double)(end - start) / CLOCKS_PER_SEC * 1000.0;</w:t>
      </w:r>
    </w:p>
    <w:p>
      <w:pPr>
        <w:ind w:firstLine="0"/>
      </w:pPr>
      <w:r>
        <w:rPr>
          <w:rFonts w:ascii="Courier New" w:hAnsi="Courier New"/>
          <w:sz w:val="22"/>
        </w:rPr>
        <w:t xml:space="preserve">    printf("\nВремя сортировки массива размера %d: %.2f мс\n", n, elapsed_ms);</w:t>
      </w:r>
    </w:p>
    <w:p>
      <w:pPr>
        <w:ind w:firstLine="0"/>
      </w:pPr>
      <w:r>
        <w:rPr>
          <w:rFonts w:ascii="Courier New" w:hAnsi="Courier New"/>
          <w:sz w:val="22"/>
        </w:rPr>
        <w:t xml:space="preserve"> </w:t>
      </w:r>
    </w:p>
    <w:p>
      <w:pPr>
        <w:ind w:firstLine="0"/>
      </w:pPr>
      <w:r>
        <w:rPr>
          <w:rFonts w:ascii="Courier New" w:hAnsi="Courier New"/>
          <w:sz w:val="22"/>
        </w:rPr>
        <w:t xml:space="preserve">    printf("\nМассив размера %i после сортировки:\n", n);</w:t>
      </w:r>
    </w:p>
    <w:p>
      <w:pPr>
        <w:ind w:firstLine="0"/>
      </w:pPr>
      <w:r>
        <w:rPr>
          <w:rFonts w:ascii="Courier New" w:hAnsi="Courier New"/>
          <w:sz w:val="22"/>
        </w:rPr>
        <w:t xml:space="preserve">    printArray(arr, n); // Выводим после сортировки</w:t>
      </w:r>
    </w:p>
    <w:p>
      <w:pPr>
        <w:ind w:firstLine="0"/>
      </w:pPr>
      <w:r>
        <w:rPr>
          <w:rFonts w:ascii="Courier New" w:hAnsi="Courier New"/>
          <w:sz w:val="22"/>
        </w:rPr>
        <w:t xml:space="preserve">  }</w:t>
      </w:r>
    </w:p>
    <w:p>
      <w:pPr>
        <w:ind w:firstLine="0"/>
      </w:pPr>
      <w:r>
        <w:rPr>
          <w:rFonts w:ascii="Courier New" w:hAnsi="Courier New"/>
          <w:sz w:val="22"/>
        </w:rPr>
        <w:t xml:space="preserve"> </w:t>
      </w:r>
    </w:p>
    <w:p>
      <w:pPr>
        <w:ind w:firstLine="0"/>
      </w:pPr>
      <w:r>
        <w:rPr>
          <w:rFonts w:ascii="Courier New" w:hAnsi="Courier New"/>
          <w:sz w:val="22"/>
        </w:rPr>
        <w:t xml:space="preserve">  return 0;</w:t>
      </w:r>
    </w:p>
    <w:p>
      <w:pPr>
        <w:ind w:firstLine="0"/>
      </w:pPr>
      <w:r>
        <w:rPr>
          <w:rFonts w:ascii="Courier New" w:hAnsi="Courier New"/>
          <w:sz w:val="22"/>
        </w:rPr>
        <w:t>}</w:t>
      </w:r>
    </w:p>
    <w:p>
      <w:pPr>
        <w:pStyle w:val="Normal"/>
        <w:spacing w:lineRule="auto" w:line="360" w:before="0" w:after="0"/>
        <w:ind w:firstLine="720"/>
        <w:jc w:val="both"/>
        <w:rPr/>
      </w:pPr>
      <w:r>
        <w:rPr>
          <w:sz w:val="28"/>
          <w:szCs w:val="28"/>
        </w:rPr>
        <w:t>Объявление int arr[n] внутри тела цикла создаёт массив переменной длины (VLA), поддерживаемый стандартом C99. Память выделяется на стеке текущей итерации и автоматически освобождается при выходе из тела цикла. Передача массива arr в функции printArray и bubbleSort выполняется через автоматическое преобразование имени массива в указатель на его первый элемент. Генератор псевдослучайных чисел rand() не инициализируется явно через srand() — это обеспечивает воспроизводимость последовательности значений между запусками программы [5]. Для измерения времени сортировки используются вызовы clock() из заголовочного файла &lt;time.h&gt;: значение фиксируется до и после вызова bubbleSort(), разность тиков делится на CLOCKS_PER_SEC и умножается на 1000,0 для перевода в миллисекунды.</w:t>
      </w:r>
      <w:hyperlink w:anchor="ref-5">
        <w:r>
          <w:rPr>
            <w:rStyle w:val="Style7"/>
            <w:rFonts w:eastAsia="Times New Roman" w:cs="Times New Roman"/>
            <w:color w:val="0563C1"/>
            <w:sz w:val="28"/>
            <w:szCs w:val="28"/>
            <w:u w:val="single"/>
          </w:rPr>
          <w:t>5</w:t>
        </w:r>
      </w:hyperlink>
      <w:r>
        <w:rPr>
          <w:rFonts w:eastAsia="Times New Roman" w:cs="Times New Roman"/>
          <w:sz w:val="28"/>
          <w:szCs w:val="28"/>
        </w:rPr>
      </w:r>
    </w:p>
    <w:p>
      <w:pPr>
        <w:pStyle w:val="Heading2"/>
        <w:spacing w:lineRule="auto" w:line="360" w:before="240" w:after="120"/>
        <w:ind w:firstLine="720"/>
        <w:jc w:val="start"/>
        <w:rPr/>
      </w:pPr>
      <w:bookmarkStart w:id="22" w:name="__RefHeading___Toc1696_818391108"/>
      <w:bookmarkStart w:id="23" w:name="h-s3-2"/>
      <w:bookmarkEnd w:id="22"/>
      <w:r>
        <w:rPr>
          <w:rFonts w:eastAsia="Times New Roman" w:cs="Times New Roman"/>
          <w:b/>
          <w:bCs/>
          <w:sz w:val="28"/>
          <w:szCs w:val="28"/>
        </w:rPr>
        <w:t>3.2. Реализация функции bubbleSort</w:t>
      </w:r>
      <w:bookmarkEnd w:id="23"/>
    </w:p>
    <w:p>
      <w:pPr>
        <w:pStyle w:val="Normal"/>
        <w:spacing w:lineRule="auto" w:line="360" w:before="0" w:after="0"/>
        <w:ind w:firstLine="720"/>
        <w:jc w:val="both"/>
        <w:rPr/>
      </w:pPr>
      <w:r>
        <w:rPr>
          <w:rFonts w:eastAsia="Times New Roman" w:cs="Times New Roman"/>
          <w:sz w:val="28"/>
          <w:szCs w:val="28"/>
        </w:rPr>
        <w:t>Реализация алгоритма сортировки методом стандартного обмена включает оптимизацию досрочного выхода через флаг swapped. Полный листинг функции:</w:t>
      </w:r>
    </w:p>
    <w:p>
      <w:pPr>
        <w:pStyle w:val="Normal"/>
        <w:spacing w:lineRule="auto" w:line="360" w:before="0" w:after="0"/>
        <w:rPr/>
      </w:pPr>
      <w:r>
        <w:rPr/>
      </w:r>
    </w:p>
    <w:p>
      <w:pPr>
        <w:pStyle w:val="Normal"/>
        <w:spacing w:lineRule="auto" w:line="240" w:before="0" w:after="0"/>
        <w:jc w:val="start"/>
        <w:rPr/>
      </w:pPr>
      <w:r>
        <w:rPr>
          <w:rFonts w:eastAsia="Courier New" w:cs="Courier New" w:ascii="Courier New" w:hAnsi="Courier New"/>
          <w:sz w:val="22"/>
          <w:szCs w:val="22"/>
        </w:rPr>
        <w:t>void bubbleSort(int arr[], int n) { // Функция для сортировки</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n - 1; i++)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swapped = 0; // Флаг наличия обменов на текущем проходе</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j = 0; j &lt; n - i - 1; j++)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if (arr[j] &gt; arr[j + 1])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temp = arr[j];</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arr[j] = arr[j + 1];</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arr[j + 1] = temp;</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swapped = 1; // Был произведён обмен</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if (!swapped) // Если обменов не было — массив уже отсортирован</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break;</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w:t>
      </w:r>
    </w:p>
    <w:p>
      <w:pPr>
        <w:pStyle w:val="Normal"/>
        <w:spacing w:lineRule="auto" w:line="360" w:before="0" w:after="0"/>
        <w:rPr/>
      </w:pPr>
      <w:r>
        <w:rPr/>
      </w:r>
    </w:p>
    <w:p>
      <w:pPr>
        <w:pStyle w:val="Normal"/>
        <w:spacing w:lineRule="auto" w:line="360" w:before="0" w:after="0"/>
        <w:ind w:firstLine="720"/>
        <w:jc w:val="both"/>
        <w:rPr/>
      </w:pPr>
      <w:r>
        <w:rPr>
          <w:rFonts w:eastAsia="Times New Roman" w:cs="Times New Roman"/>
          <w:sz w:val="28"/>
          <w:szCs w:val="28"/>
        </w:rPr>
        <w:t>Внешний цикл выполняется до n − 1, так как после n − 1 проходов массив гарантированно отсортирован. Внутренний цикл ограничен условием j &lt; n − i − 1: эта оптимизация исключает повторное сравнение элементов, уже занявших свои окончательные позиции в конце массива. Обмен двух элементов реализован классически — через временную переменную temp типа int. Флаг swapped инициализируется нулём в начале каждой итерации внешнего цикла и устанавливается в единицу при первом же выполненном обмене; условный оператор if (!swapped) break после внутреннего цикла обеспечивает досрочное завершение функции, если массив уже упорядочен.</w:t>
      </w:r>
    </w:p>
    <w:p>
      <w:pPr>
        <w:pStyle w:val="Heading2"/>
        <w:spacing w:lineRule="auto" w:line="360" w:before="240" w:after="120"/>
        <w:ind w:firstLine="720"/>
        <w:jc w:val="start"/>
        <w:rPr/>
      </w:pPr>
      <w:bookmarkStart w:id="24" w:name="__RefHeading___Toc1698_818391108"/>
      <w:bookmarkStart w:id="25" w:name="h-s3-3"/>
      <w:bookmarkEnd w:id="24"/>
      <w:r>
        <w:rPr>
          <w:rFonts w:eastAsia="Times New Roman" w:cs="Times New Roman"/>
          <w:b/>
          <w:bCs/>
          <w:sz w:val="28"/>
          <w:szCs w:val="28"/>
        </w:rPr>
        <w:t>3.3. Реализация функции printArray</w:t>
      </w:r>
      <w:bookmarkEnd w:id="25"/>
    </w:p>
    <w:p>
      <w:pPr>
        <w:pStyle w:val="Normal"/>
        <w:spacing w:lineRule="auto" w:line="360" w:before="0" w:after="0"/>
        <w:ind w:firstLine="720"/>
        <w:jc w:val="both"/>
        <w:rPr/>
      </w:pPr>
      <w:r>
        <w:rPr>
          <w:rFonts w:eastAsia="Times New Roman" w:cs="Times New Roman"/>
          <w:sz w:val="28"/>
          <w:szCs w:val="28"/>
        </w:rPr>
        <w:t>Функция printArray структурно состоит из трёх логических блоков (вывод начала, середины и конца массива), каждый из которых строится по единому шаблону: текстовый заголовок, цикл вывода 10 элементов, перевод строки, цикл вывода 80 символов разделителя. Полный листинг функции приведён ниже.</w:t>
      </w:r>
    </w:p>
    <w:p>
      <w:pPr>
        <w:pStyle w:val="Normal"/>
        <w:spacing w:lineRule="auto" w:line="360" w:before="0" w:after="0"/>
        <w:rPr/>
      </w:pPr>
      <w:r>
        <w:rPr/>
      </w:r>
    </w:p>
    <w:p>
      <w:pPr>
        <w:pStyle w:val="Normal"/>
        <w:spacing w:lineRule="auto" w:line="240" w:before="0" w:after="0"/>
        <w:jc w:val="start"/>
        <w:rPr/>
      </w:pPr>
      <w:r>
        <w:rPr>
          <w:rFonts w:eastAsia="Courier New" w:cs="Courier New" w:ascii="Courier New" w:hAnsi="Courier New"/>
          <w:sz w:val="22"/>
          <w:szCs w:val="22"/>
        </w:rPr>
        <w:t>void printArray(int arr[], int n) { // Функция для вывода массивов</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Выводим 10 элементов из начала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printf("\nВ начале: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10;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printf("%d ", arr[i]);</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Разделитель вывода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80;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Выводим 10 элементов из середины</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printf("\nВ середине: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n / 2; i &lt; n / 2 + 10;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printf("%d ", arr[i]);</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80;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Выводим 10 элементов из конца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printf("\nВ конце: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n - 10; i &lt; n;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printf("%d ", arr[i]);</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80;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w:t>
      </w:r>
    </w:p>
    <w:p>
      <w:pPr>
        <w:pStyle w:val="Normal"/>
        <w:spacing w:lineRule="auto" w:line="360" w:before="0" w:after="0"/>
        <w:rPr/>
      </w:pPr>
      <w:r>
        <w:rPr/>
      </w:r>
    </w:p>
    <w:p>
      <w:pPr>
        <w:pStyle w:val="Normal"/>
        <w:spacing w:lineRule="auto" w:line="360" w:before="0" w:after="0"/>
        <w:ind w:firstLine="720"/>
        <w:jc w:val="both"/>
        <w:rPr/>
      </w:pPr>
      <w:r>
        <w:rPr>
          <w:rFonts w:eastAsia="Times New Roman" w:cs="Times New Roman"/>
          <w:sz w:val="28"/>
          <w:szCs w:val="28"/>
        </w:rPr>
        <w:t>Срез из середины массива выбирается с индекса n/2: для n = 1000 это индексы 500–509, для n = 5000 — 2500–2509, для n = 10 000 — 5000–5009. Срез из конца массива — индексы от n − 10 до n − 1 включительно. Символ «—» (длинное тире) используется как разделитель между фрагментами одного вывода, символ «=» (знак равенства) — как усиленный разделитель между разными вызовами printArray.</w:t>
      </w:r>
      <w:r>
        <w:br w:type="page"/>
      </w:r>
    </w:p>
    <w:p>
      <w:pPr>
        <w:pStyle w:val="Heading1"/>
        <w:spacing w:line="360" w:lineRule="auto" w:after="240"/>
        <w:jc w:val="center"/>
      </w:pPr>
      <w:r>
        <w:rPr>
          <w:b/>
          <w:sz w:val="32"/>
        </w:rPr>
        <w:t>4. ТЕСТИРОВАНИЕ И ОТЛАДКА</w:t>
      </w:r>
    </w:p>
    <w:p>
      <w:pPr>
        <w:spacing w:line="360" w:lineRule="auto"/>
        <w:ind w:firstLine="720"/>
        <w:jc w:val="both"/>
      </w:pPr>
      <w:r>
        <w:rPr>
          <w:b w:val="0"/>
          <w:sz w:val="28"/>
        </w:rPr>
        <w:t>Тестирование программы выполнено на трёх наборах данных в соответствии с техническим заданием. Для каждого размера массива приведены контрольные срезы (по 10 элементов из начала, середины и конца) до и после сортировки. Сводная характеристика тестовых сценариев приведена в таблице 4.1.</w:t>
      </w:r>
    </w:p>
    <w:p>
      <w:pPr>
        <w:spacing w:line="360" w:lineRule="auto"/>
        <w:jc w:val="both"/>
      </w:pPr>
      <w:r>
        <w:rPr>
          <w:b/>
          <w:sz w:val="28"/>
        </w:rPr>
        <w:t>Таблица 4.1 — Сводная информация о наборе тестов</w:t>
      </w:r>
    </w:p>
    <w:tbl>
      <w:tblPr>
        <w:tblStyle w:val="a4"/>
        <w:tblW w:type="auto" w:w="0"/>
        <w:tblLook w:firstColumn="1" w:firstRow="1" w:lastColumn="0" w:lastRow="0" w:noHBand="0" w:noVBand="1" w:val="04A0"/>
      </w:tblPr>
      <w:tblGrid>
        <w:gridCol w:w="1871"/>
        <w:gridCol w:w="1871"/>
        <w:gridCol w:w="1871"/>
        <w:gridCol w:w="1871"/>
        <w:gridCol w:w="1871"/>
      </w:tblGrid>
      <w:tr>
        <w:tc>
          <w:tcPr>
            <w:tcW w:type="dxa" w:w="1871"/>
          </w:tcPr>
          <w:p>
            <w:pPr>
              <w:jc w:val="center"/>
            </w:pPr>
            <w:r>
              <w:rPr>
                <w:b/>
              </w:rPr>
              <w:t>№ теста</w:t>
            </w:r>
          </w:p>
        </w:tc>
        <w:tc>
          <w:tcPr>
            <w:tcW w:type="dxa" w:w="1871"/>
          </w:tcPr>
          <w:p>
            <w:pPr>
              <w:jc w:val="center"/>
            </w:pPr>
            <w:r>
              <w:rPr>
                <w:b/>
              </w:rPr>
              <w:t>Размер массива</w:t>
            </w:r>
          </w:p>
        </w:tc>
        <w:tc>
          <w:tcPr>
            <w:tcW w:type="dxa" w:w="1871"/>
          </w:tcPr>
          <w:p>
            <w:pPr>
              <w:jc w:val="center"/>
            </w:pPr>
            <w:r>
              <w:rPr>
                <w:b/>
              </w:rPr>
              <w:t>Заполнение</w:t>
            </w:r>
          </w:p>
        </w:tc>
        <w:tc>
          <w:tcPr>
            <w:tcW w:type="dxa" w:w="1871"/>
          </w:tcPr>
          <w:p>
            <w:pPr>
              <w:jc w:val="center"/>
            </w:pPr>
            <w:r>
              <w:rPr>
                <w:b/>
              </w:rPr>
              <w:t>Источник элементов</w:t>
            </w:r>
          </w:p>
        </w:tc>
        <w:tc>
          <w:tcPr>
            <w:tcW w:type="dxa" w:w="1871"/>
          </w:tcPr>
          <w:p>
            <w:pPr>
              <w:jc w:val="center"/>
            </w:pPr>
            <w:r>
              <w:rPr>
                <w:b/>
              </w:rPr>
              <w:t>Объём вывода</w:t>
            </w:r>
          </w:p>
        </w:tc>
      </w:tr>
      <w:tr>
        <w:tc>
          <w:tcPr>
            <w:tcW w:type="dxa" w:w="1871"/>
          </w:tcPr>
          <w:p>
            <w:pPr>
              <w:jc w:val="center"/>
            </w:pPr>
            <w:r>
              <w:t>Т1</w:t>
            </w:r>
          </w:p>
        </w:tc>
        <w:tc>
          <w:tcPr>
            <w:tcW w:type="dxa" w:w="1871"/>
          </w:tcPr>
          <w:p>
            <w:pPr>
              <w:jc w:val="center"/>
            </w:pPr>
            <w:r>
              <w:t>1 000</w:t>
            </w:r>
          </w:p>
        </w:tc>
        <w:tc>
          <w:tcPr>
            <w:tcW w:type="dxa" w:w="1871"/>
          </w:tcPr>
          <w:p>
            <w:pPr>
              <w:jc w:val="center"/>
            </w:pPr>
            <w:r>
              <w:t>случайное</w:t>
            </w:r>
          </w:p>
        </w:tc>
        <w:tc>
          <w:tcPr>
            <w:tcW w:type="dxa" w:w="1871"/>
          </w:tcPr>
          <w:p>
            <w:pPr>
              <w:jc w:val="center"/>
            </w:pPr>
            <w:r>
              <w:t>rand() из stdlib.h</w:t>
            </w:r>
          </w:p>
        </w:tc>
        <w:tc>
          <w:tcPr>
            <w:tcW w:type="dxa" w:w="1871"/>
          </w:tcPr>
          <w:p>
            <w:pPr>
              <w:jc w:val="center"/>
            </w:pPr>
            <w:r>
              <w:t>60 элементов (30 до + 30 после)</w:t>
            </w:r>
          </w:p>
        </w:tc>
      </w:tr>
      <w:tr>
        <w:tc>
          <w:tcPr>
            <w:tcW w:type="dxa" w:w="1871"/>
          </w:tcPr>
          <w:p>
            <w:pPr>
              <w:jc w:val="center"/>
            </w:pPr>
            <w:r>
              <w:t>Т2</w:t>
            </w:r>
          </w:p>
        </w:tc>
        <w:tc>
          <w:tcPr>
            <w:tcW w:type="dxa" w:w="1871"/>
          </w:tcPr>
          <w:p>
            <w:pPr>
              <w:jc w:val="center"/>
            </w:pPr>
            <w:r>
              <w:t>5 000</w:t>
            </w:r>
          </w:p>
        </w:tc>
        <w:tc>
          <w:tcPr>
            <w:tcW w:type="dxa" w:w="1871"/>
          </w:tcPr>
          <w:p>
            <w:pPr>
              <w:jc w:val="center"/>
            </w:pPr>
            <w:r>
              <w:t>случайное</w:t>
            </w:r>
          </w:p>
        </w:tc>
        <w:tc>
          <w:tcPr>
            <w:tcW w:type="dxa" w:w="1871"/>
          </w:tcPr>
          <w:p>
            <w:pPr>
              <w:jc w:val="center"/>
            </w:pPr>
            <w:r>
              <w:t>rand() из stdlib.h</w:t>
            </w:r>
          </w:p>
        </w:tc>
        <w:tc>
          <w:tcPr>
            <w:tcW w:type="dxa" w:w="1871"/>
          </w:tcPr>
          <w:p>
            <w:pPr>
              <w:jc w:val="center"/>
            </w:pPr>
            <w:r>
              <w:t>60 элементов (30 до + 30 после)</w:t>
            </w:r>
          </w:p>
        </w:tc>
      </w:tr>
      <w:tr>
        <w:tc>
          <w:tcPr>
            <w:tcW w:type="dxa" w:w="1871"/>
          </w:tcPr>
          <w:p>
            <w:pPr>
              <w:jc w:val="center"/>
            </w:pPr>
            <w:r>
              <w:t>Т3</w:t>
            </w:r>
          </w:p>
        </w:tc>
        <w:tc>
          <w:tcPr>
            <w:tcW w:type="dxa" w:w="1871"/>
          </w:tcPr>
          <w:p>
            <w:pPr>
              <w:jc w:val="center"/>
            </w:pPr>
            <w:r>
              <w:t>10 000</w:t>
            </w:r>
          </w:p>
        </w:tc>
        <w:tc>
          <w:tcPr>
            <w:tcW w:type="dxa" w:w="1871"/>
          </w:tcPr>
          <w:p>
            <w:pPr>
              <w:jc w:val="center"/>
            </w:pPr>
            <w:r>
              <w:t>случайное</w:t>
            </w:r>
          </w:p>
        </w:tc>
        <w:tc>
          <w:tcPr>
            <w:tcW w:type="dxa" w:w="1871"/>
          </w:tcPr>
          <w:p>
            <w:pPr>
              <w:jc w:val="center"/>
            </w:pPr>
            <w:r>
              <w:t>rand() из stdlib.h</w:t>
            </w:r>
          </w:p>
        </w:tc>
        <w:tc>
          <w:tcPr>
            <w:tcW w:type="dxa" w:w="1871"/>
          </w:tcPr>
          <w:p>
            <w:pPr>
              <w:jc w:val="center"/>
            </w:pPr>
            <w:r>
              <w:t>60 элементов (30 до + 30 после)</w:t>
            </w:r>
          </w:p>
        </w:tc>
      </w:tr>
    </w:tbl>
    <w:p>
      <w:pPr>
        <w:pStyle w:val="Heading2"/>
        <w:spacing w:line="360" w:lineRule="auto" w:before="240" w:after="120"/>
        <w:ind w:firstLine="720"/>
        <w:jc w:val="start"/>
      </w:pPr>
      <w:r>
        <w:rPr>
          <w:b/>
          <w:sz w:val="28"/>
        </w:rPr>
        <w:t>4.1. Тест Т1: массив из 1 000 элементов</w:t>
      </w:r>
    </w:p>
    <w:p>
      <w:pPr>
        <w:spacing w:line="360" w:lineRule="auto"/>
        <w:ind w:firstLine="720"/>
        <w:jc w:val="both"/>
      </w:pPr>
      <w:r>
        <w:rPr>
          <w:b w:val="0"/>
          <w:sz w:val="28"/>
        </w:rPr>
        <w:t>Программа сформировала массив из 1 000 псевдослучайных целых чисел, выполнила сортировку и вывела контрольные срезы. Результаты приведены в таблице 4.2.</w:t>
      </w:r>
    </w:p>
    <w:p>
      <w:pPr>
        <w:spacing w:line="360" w:lineRule="auto"/>
        <w:jc w:val="both"/>
      </w:pPr>
      <w:r>
        <w:rPr>
          <w:b/>
          <w:sz w:val="28"/>
        </w:rPr>
        <w:t>Таблица 4.2 — Контрольные срезы массива размером 1 000 элементов</w:t>
      </w:r>
    </w:p>
    <w:tbl>
      <w:tblPr>
        <w:tblStyle w:val="a4"/>
        <w:tblW w:type="auto" w:w="0"/>
        <w:tblLook w:firstColumn="1" w:firstRow="1" w:lastColumn="0" w:lastRow="0" w:noHBand="0" w:noVBand="1" w:val="04A0"/>
      </w:tblPr>
      <w:tblGrid>
        <w:gridCol w:w="2339"/>
        <w:gridCol w:w="2339"/>
        <w:gridCol w:w="2339"/>
        <w:gridCol w:w="2339"/>
      </w:tblGrid>
      <w:tr>
        <w:tc>
          <w:tcPr>
            <w:tcW w:type="dxa" w:w="2339"/>
          </w:tcPr>
          <w:p>
            <w:pPr>
              <w:jc w:val="center"/>
            </w:pPr>
            <w:r>
              <w:rPr>
                <w:b/>
              </w:rPr>
              <w:t>Момент</w:t>
            </w:r>
          </w:p>
        </w:tc>
        <w:tc>
          <w:tcPr>
            <w:tcW w:type="dxa" w:w="2339"/>
          </w:tcPr>
          <w:p>
            <w:pPr>
              <w:jc w:val="center"/>
            </w:pPr>
            <w:r>
              <w:rPr>
                <w:b/>
              </w:rPr>
              <w:t>Начало (0–9)</w:t>
            </w:r>
          </w:p>
        </w:tc>
        <w:tc>
          <w:tcPr>
            <w:tcW w:type="dxa" w:w="2339"/>
          </w:tcPr>
          <w:p>
            <w:pPr>
              <w:jc w:val="center"/>
            </w:pPr>
            <w:r>
              <w:rPr>
                <w:b/>
              </w:rPr>
              <w:t>Середина (495–504)</w:t>
            </w:r>
          </w:p>
        </w:tc>
        <w:tc>
          <w:tcPr>
            <w:tcW w:type="dxa" w:w="2339"/>
          </w:tcPr>
          <w:p>
            <w:pPr>
              <w:jc w:val="center"/>
            </w:pPr>
            <w:r>
              <w:rPr>
                <w:b/>
              </w:rPr>
              <w:t>Конец (990–999)</w:t>
            </w:r>
          </w:p>
        </w:tc>
      </w:tr>
      <w:tr>
        <w:tc>
          <w:tcPr>
            <w:tcW w:type="dxa" w:w="2339"/>
          </w:tcPr>
          <w:p>
            <w:pPr>
              <w:jc w:val="center"/>
            </w:pPr>
            <w:r>
              <w:t>До сортировки</w:t>
            </w:r>
          </w:p>
        </w:tc>
        <w:tc>
          <w:tcPr>
            <w:tcW w:type="dxa" w:w="2339"/>
          </w:tcPr>
          <w:p>
            <w:pPr>
              <w:jc w:val="center"/>
            </w:pPr>
            <w:r>
              <w:t>1804289383  846930886  1681692777  1714636915  1957747793  424238335  719885386  1649760492  596516649  1189641421</w:t>
            </w:r>
          </w:p>
        </w:tc>
        <w:tc>
          <w:tcPr>
            <w:tcW w:type="dxa" w:w="2339"/>
          </w:tcPr>
          <w:p>
            <w:pPr>
              <w:jc w:val="center"/>
            </w:pPr>
            <w:r>
              <w:t>1780172261  1450956042  1941690360  410409117  847228023  1516266761  1866000081  1175526309  1586903190  2002495425</w:t>
            </w:r>
          </w:p>
        </w:tc>
        <w:tc>
          <w:tcPr>
            <w:tcW w:type="dxa" w:w="2339"/>
          </w:tcPr>
          <w:p>
            <w:pPr>
              <w:jc w:val="center"/>
            </w:pPr>
            <w:r>
              <w:t>1916250774  1528806445  870305000  415522325  1799560997  332238283  1446648412  695466127  745598382  1143565421</w:t>
            </w:r>
          </w:p>
        </w:tc>
      </w:tr>
      <w:tr>
        <w:tc>
          <w:tcPr>
            <w:tcW w:type="dxa" w:w="2339"/>
          </w:tcPr>
          <w:p>
            <w:pPr>
              <w:jc w:val="center"/>
            </w:pPr>
            <w:r>
              <w:t>После сортировки</w:t>
            </w:r>
          </w:p>
        </w:tc>
        <w:tc>
          <w:tcPr>
            <w:tcW w:type="dxa" w:w="2339"/>
          </w:tcPr>
          <w:p>
            <w:pPr>
              <w:jc w:val="center"/>
            </w:pPr>
            <w:r>
              <w:t>2416949  6072641  6939507  7684930  8936987  10901063  11614769  11671338  12260289  12895151</w:t>
            </w:r>
          </w:p>
        </w:tc>
        <w:tc>
          <w:tcPr>
            <w:tcW w:type="dxa" w:w="2339"/>
          </w:tcPr>
          <w:p>
            <w:pPr>
              <w:jc w:val="center"/>
            </w:pPr>
            <w:r>
              <w:t>1129566413  1130698571  1131176229  1131359211  1131884850  1135771559  1137949908  1139901474  1140384172  1141616124</w:t>
            </w:r>
          </w:p>
        </w:tc>
        <w:tc>
          <w:tcPr>
            <w:tcW w:type="dxa" w:w="2339"/>
          </w:tcPr>
          <w:p>
            <w:pPr>
              <w:jc w:val="center"/>
            </w:pPr>
            <w:r>
              <w:t>2114937732  2118421993  2130794395  2135019593  2137100237  2137390358  2142757034  2143124030  2145174067  2147469841</w:t>
            </w:r>
          </w:p>
        </w:tc>
      </w:tr>
    </w:tbl>
    <w:p>
      <w:pPr>
        <w:spacing w:line="360" w:lineRule="auto"/>
        <w:ind w:firstLine="720"/>
        <w:jc w:val="both"/>
      </w:pPr>
      <w:r>
        <w:rPr>
          <w:b w:val="0"/>
          <w:sz w:val="28"/>
        </w:rPr>
        <w:t>Значения в срезе «До сортировки» не упорядочены. После сортировки элементы расположены по неубыванию: каждый следующий элемент не меньше предыдущего. Ошибок выполнения не обнаружено.</w:t>
      </w:r>
    </w:p>
    <w:p>
      <w:pPr>
        <w:pStyle w:val="Heading2"/>
        <w:spacing w:line="360" w:lineRule="auto" w:before="240" w:after="120"/>
        <w:ind w:firstLine="720"/>
        <w:jc w:val="start"/>
      </w:pPr>
      <w:r>
        <w:rPr>
          <w:b/>
          <w:sz w:val="28"/>
        </w:rPr>
        <w:t>4.2. Тест Т2: массив из 5 000 элементов</w:t>
      </w:r>
    </w:p>
    <w:p>
      <w:pPr>
        <w:spacing w:line="360" w:lineRule="auto"/>
        <w:ind w:firstLine="720"/>
        <w:jc w:val="both"/>
      </w:pPr>
      <w:r>
        <w:rPr>
          <w:b w:val="0"/>
          <w:sz w:val="28"/>
        </w:rPr>
        <w:t>Программа сформировала массив из 5 000 псевдослучайных целых чисел и выполнила сортировку. Результаты контрольных срезов приведены в таблице 4.3.</w:t>
      </w:r>
    </w:p>
    <w:p>
      <w:pPr>
        <w:spacing w:line="360" w:lineRule="auto"/>
        <w:jc w:val="both"/>
      </w:pPr>
      <w:r>
        <w:rPr>
          <w:b/>
          <w:sz w:val="28"/>
        </w:rPr>
        <w:t>Таблица 4.3 — Контрольные срезы массива размером 5 000 элементов</w:t>
      </w:r>
    </w:p>
    <w:tbl>
      <w:tblPr>
        <w:tblStyle w:val="a4"/>
        <w:tblW w:type="auto" w:w="0"/>
        <w:tblLook w:firstColumn="1" w:firstRow="1" w:lastColumn="0" w:lastRow="0" w:noHBand="0" w:noVBand="1" w:val="04A0"/>
      </w:tblPr>
      <w:tblGrid>
        <w:gridCol w:w="2339"/>
        <w:gridCol w:w="2339"/>
        <w:gridCol w:w="2339"/>
        <w:gridCol w:w="2339"/>
      </w:tblGrid>
      <w:tr>
        <w:tc>
          <w:tcPr>
            <w:tcW w:type="dxa" w:w="2339"/>
          </w:tcPr>
          <w:p>
            <w:pPr>
              <w:jc w:val="center"/>
            </w:pPr>
            <w:r>
              <w:rPr>
                <w:b/>
              </w:rPr>
              <w:t>Момент</w:t>
            </w:r>
          </w:p>
        </w:tc>
        <w:tc>
          <w:tcPr>
            <w:tcW w:type="dxa" w:w="2339"/>
          </w:tcPr>
          <w:p>
            <w:pPr>
              <w:jc w:val="center"/>
            </w:pPr>
            <w:r>
              <w:rPr>
                <w:b/>
              </w:rPr>
              <w:t>Начало (0–9)</w:t>
            </w:r>
          </w:p>
        </w:tc>
        <w:tc>
          <w:tcPr>
            <w:tcW w:type="dxa" w:w="2339"/>
          </w:tcPr>
          <w:p>
            <w:pPr>
              <w:jc w:val="center"/>
            </w:pPr>
            <w:r>
              <w:rPr>
                <w:b/>
              </w:rPr>
              <w:t>Середина (2495–2504)</w:t>
            </w:r>
          </w:p>
        </w:tc>
        <w:tc>
          <w:tcPr>
            <w:tcW w:type="dxa" w:w="2339"/>
          </w:tcPr>
          <w:p>
            <w:pPr>
              <w:jc w:val="center"/>
            </w:pPr>
            <w:r>
              <w:rPr>
                <w:b/>
              </w:rPr>
              <w:t>Конец (4990–4999)</w:t>
            </w:r>
          </w:p>
        </w:tc>
      </w:tr>
      <w:tr>
        <w:tc>
          <w:tcPr>
            <w:tcW w:type="dxa" w:w="2339"/>
          </w:tcPr>
          <w:p>
            <w:pPr>
              <w:jc w:val="center"/>
            </w:pPr>
            <w:r>
              <w:t>До сортировки</w:t>
            </w:r>
          </w:p>
        </w:tc>
        <w:tc>
          <w:tcPr>
            <w:tcW w:type="dxa" w:w="2339"/>
          </w:tcPr>
          <w:p>
            <w:pPr>
              <w:jc w:val="center"/>
            </w:pPr>
            <w:r>
              <w:t>981914693  1375179334  1539942439  987987334  1162088421  12548159  576994985  411522957  1489001354  953691761</w:t>
            </w:r>
          </w:p>
        </w:tc>
        <w:tc>
          <w:tcPr>
            <w:tcW w:type="dxa" w:w="2339"/>
          </w:tcPr>
          <w:p>
            <w:pPr>
              <w:jc w:val="center"/>
            </w:pPr>
            <w:r>
              <w:t>2108050440  1902919189  1622782493  1993077304  1606600117  363316653  2066148151  1176924347  1480032908  871418852</w:t>
            </w:r>
          </w:p>
        </w:tc>
        <w:tc>
          <w:tcPr>
            <w:tcW w:type="dxa" w:w="2339"/>
          </w:tcPr>
          <w:p>
            <w:pPr>
              <w:jc w:val="center"/>
            </w:pPr>
            <w:r>
              <w:t>1353968635  243678075  177645073  730268714  2137798942  1351049773  638610391  434614255  2142068427  1043376243</w:t>
            </w:r>
          </w:p>
        </w:tc>
      </w:tr>
      <w:tr>
        <w:tc>
          <w:tcPr>
            <w:tcW w:type="dxa" w:w="2339"/>
          </w:tcPr>
          <w:p>
            <w:pPr>
              <w:jc w:val="center"/>
            </w:pPr>
            <w:r>
              <w:t>После сортировки</w:t>
            </w:r>
          </w:p>
        </w:tc>
        <w:tc>
          <w:tcPr>
            <w:tcW w:type="dxa" w:w="2339"/>
          </w:tcPr>
          <w:p>
            <w:pPr>
              <w:jc w:val="center"/>
            </w:pPr>
            <w:r>
              <w:t>100669  871000  881759  1323524  1648609  1769972  1887329  2054525  2699846  2701149</w:t>
            </w:r>
          </w:p>
        </w:tc>
        <w:tc>
          <w:tcPr>
            <w:tcW w:type="dxa" w:w="2339"/>
          </w:tcPr>
          <w:p>
            <w:pPr>
              <w:jc w:val="center"/>
            </w:pPr>
            <w:r>
              <w:t>1073485445  1073492800  1073646711  1073781763  1073881423  1074271246  1075156181  1075259134  1075563677  1075669741</w:t>
            </w:r>
          </w:p>
        </w:tc>
        <w:tc>
          <w:tcPr>
            <w:tcW w:type="dxa" w:w="2339"/>
          </w:tcPr>
          <w:p>
            <w:pPr>
              <w:jc w:val="center"/>
            </w:pPr>
            <w:r>
              <w:t>2142919358  2143493320  2144316428  2145406847  2145854098  2146220943  2146410762  2146690120  2146735658  2146753918</w:t>
            </w:r>
          </w:p>
        </w:tc>
      </w:tr>
    </w:tbl>
    <w:p>
      <w:pPr>
        <w:spacing w:line="360" w:lineRule="auto"/>
        <w:ind w:firstLine="720"/>
        <w:jc w:val="both"/>
      </w:pPr>
      <w:r>
        <w:rPr>
          <w:b w:val="0"/>
          <w:sz w:val="28"/>
        </w:rPr>
        <w:t>Порядок элементов в срезах подтверждает корректность сортировки. Ошибок выполнения не обнаружено.</w:t>
      </w:r>
    </w:p>
    <w:p>
      <w:pPr>
        <w:pStyle w:val="Heading2"/>
        <w:spacing w:line="360" w:lineRule="auto" w:before="240" w:after="120"/>
        <w:ind w:firstLine="720"/>
        <w:jc w:val="start"/>
      </w:pPr>
      <w:r>
        <w:rPr>
          <w:b/>
          <w:sz w:val="28"/>
        </w:rPr>
        <w:t>4.3. Тест Т3: массив из 10 000 элементов</w:t>
      </w:r>
    </w:p>
    <w:p>
      <w:pPr>
        <w:spacing w:line="360" w:lineRule="auto"/>
        <w:ind w:firstLine="720"/>
        <w:jc w:val="both"/>
      </w:pPr>
      <w:r>
        <w:rPr>
          <w:b w:val="0"/>
          <w:sz w:val="28"/>
        </w:rPr>
        <w:t>Программа сформировала массив из 10 000 псевдослучайных целых чисел и выполнила сортировку. Результаты контрольных срезов приведены в таблице 4.4.</w:t>
      </w:r>
    </w:p>
    <w:p>
      <w:pPr>
        <w:spacing w:line="360" w:lineRule="auto"/>
        <w:jc w:val="both"/>
      </w:pPr>
      <w:r>
        <w:rPr>
          <w:b/>
          <w:sz w:val="28"/>
        </w:rPr>
        <w:t>Таблица 4.4 — Контрольные срезы массива размером 10 000 элементов</w:t>
      </w:r>
    </w:p>
    <w:tbl>
      <w:tblPr>
        <w:tblStyle w:val="a4"/>
        <w:tblW w:type="auto" w:w="0"/>
        <w:tblLook w:firstColumn="1" w:firstRow="1" w:lastColumn="0" w:lastRow="0" w:noHBand="0" w:noVBand="1" w:val="04A0"/>
      </w:tblPr>
      <w:tblGrid>
        <w:gridCol w:w="2339"/>
        <w:gridCol w:w="2339"/>
        <w:gridCol w:w="2339"/>
        <w:gridCol w:w="2339"/>
      </w:tblGrid>
      <w:tr>
        <w:tc>
          <w:tcPr>
            <w:tcW w:type="dxa" w:w="2339"/>
          </w:tcPr>
          <w:p>
            <w:pPr>
              <w:jc w:val="center"/>
            </w:pPr>
            <w:r>
              <w:rPr>
                <w:b/>
              </w:rPr>
              <w:t>Момент</w:t>
            </w:r>
          </w:p>
        </w:tc>
        <w:tc>
          <w:tcPr>
            <w:tcW w:type="dxa" w:w="2339"/>
          </w:tcPr>
          <w:p>
            <w:pPr>
              <w:jc w:val="center"/>
            </w:pPr>
            <w:r>
              <w:rPr>
                <w:b/>
              </w:rPr>
              <w:t>Начало (0–9)</w:t>
            </w:r>
          </w:p>
        </w:tc>
        <w:tc>
          <w:tcPr>
            <w:tcW w:type="dxa" w:w="2339"/>
          </w:tcPr>
          <w:p>
            <w:pPr>
              <w:jc w:val="center"/>
            </w:pPr>
            <w:r>
              <w:rPr>
                <w:b/>
              </w:rPr>
              <w:t>Середина (4995–5004)</w:t>
            </w:r>
          </w:p>
        </w:tc>
        <w:tc>
          <w:tcPr>
            <w:tcW w:type="dxa" w:w="2339"/>
          </w:tcPr>
          <w:p>
            <w:pPr>
              <w:jc w:val="center"/>
            </w:pPr>
            <w:r>
              <w:rPr>
                <w:b/>
              </w:rPr>
              <w:t>Конец (9990–9999)</w:t>
            </w:r>
          </w:p>
        </w:tc>
      </w:tr>
      <w:tr>
        <w:tc>
          <w:tcPr>
            <w:tcW w:type="dxa" w:w="2339"/>
          </w:tcPr>
          <w:p>
            <w:pPr>
              <w:jc w:val="center"/>
            </w:pPr>
            <w:r>
              <w:t>До сортировки</w:t>
            </w:r>
          </w:p>
        </w:tc>
        <w:tc>
          <w:tcPr>
            <w:tcW w:type="dxa" w:w="2339"/>
          </w:tcPr>
          <w:p>
            <w:pPr>
              <w:jc w:val="center"/>
            </w:pPr>
            <w:r>
              <w:t>1201145489  998597238  1538545323  2005944460  1989753853  413511965  91431327  129851426  491944264  133164871</w:t>
            </w:r>
          </w:p>
        </w:tc>
        <w:tc>
          <w:tcPr>
            <w:tcW w:type="dxa" w:w="2339"/>
          </w:tcPr>
          <w:p>
            <w:pPr>
              <w:jc w:val="center"/>
            </w:pPr>
            <w:r>
              <w:t>1166334445  1570784101  1387508863  1505188091  145142792  81573850  1016835481  317335177  782433444  674206062</w:t>
            </w:r>
          </w:p>
        </w:tc>
        <w:tc>
          <w:tcPr>
            <w:tcW w:type="dxa" w:w="2339"/>
          </w:tcPr>
          <w:p>
            <w:pPr>
              <w:jc w:val="center"/>
            </w:pPr>
            <w:r>
              <w:t>1643581116  1858945740  514096829  1548688883  27976659  1603284259  1948401606  1165825651  1377678852  375023740</w:t>
            </w:r>
          </w:p>
        </w:tc>
      </w:tr>
      <w:tr>
        <w:tc>
          <w:tcPr>
            <w:tcW w:type="dxa" w:w="2339"/>
          </w:tcPr>
          <w:p>
            <w:pPr>
              <w:jc w:val="center"/>
            </w:pPr>
            <w:r>
              <w:t>После сортировки</w:t>
            </w:r>
          </w:p>
        </w:tc>
        <w:tc>
          <w:tcPr>
            <w:tcW w:type="dxa" w:w="2339"/>
          </w:tcPr>
          <w:p>
            <w:pPr>
              <w:jc w:val="center"/>
            </w:pPr>
            <w:r>
              <w:t>172621  479345  1121937  1233556  1839949  1906952  2044757  2236196  2237012  2664172</w:t>
            </w:r>
          </w:p>
        </w:tc>
        <w:tc>
          <w:tcPr>
            <w:tcW w:type="dxa" w:w="2339"/>
          </w:tcPr>
          <w:p>
            <w:pPr>
              <w:jc w:val="center"/>
            </w:pPr>
            <w:r>
              <w:t>1056744674  1056858069  1056930792  1057416906  1057482840  1057673627  1057859718  1058144308  1058156556  1058322285</w:t>
            </w:r>
          </w:p>
        </w:tc>
        <w:tc>
          <w:tcPr>
            <w:tcW w:type="dxa" w:w="2339"/>
          </w:tcPr>
          <w:p>
            <w:pPr>
              <w:jc w:val="center"/>
            </w:pPr>
            <w:r>
              <w:t>2145479782  2145683577  2145690916  2145758063  2146136870  2146171124  2146200266  2146285188  2146830235  2147466242</w:t>
            </w:r>
          </w:p>
        </w:tc>
      </w:tr>
    </w:tbl>
    <w:p>
      <w:pPr>
        <w:spacing w:line="360" w:lineRule="auto"/>
        <w:ind w:firstLine="720"/>
        <w:jc w:val="both"/>
      </w:pPr>
      <w:r>
        <w:rPr>
          <w:b w:val="0"/>
          <w:sz w:val="28"/>
        </w:rPr>
        <w:t>Порядок элементов в срезах подтверждает корректность сортировки на наибольшем тестовом наборе. Ошибок выполнения не обнаружено.</w:t>
      </w:r>
    </w:p>
    <w:p>
      <w:pPr>
        <w:pStyle w:val="Heading2"/>
        <w:spacing w:line="360" w:lineRule="auto" w:before="240" w:after="120"/>
        <w:ind w:firstLine="720"/>
        <w:jc w:val="start"/>
      </w:pPr>
      <w:r>
        <w:rPr>
          <w:b/>
          <w:sz w:val="28"/>
        </w:rPr>
        <w:t>4.4. Влияние тактовой частоты процессора на время сортировки</w:t>
      </w:r>
    </w:p>
    <w:p>
      <w:pPr>
        <w:spacing w:line="360" w:lineRule="auto"/>
        <w:ind w:firstLine="720"/>
        <w:jc w:val="both"/>
      </w:pPr>
      <w:r>
        <w:rPr>
          <w:b w:val="0"/>
          <w:sz w:val="28"/>
        </w:rPr>
        <w:t>Для оценки влияния аппаратного обеспечения на производительность алгоритма программа была запущена при трёх фиксированных тактовых частотах процессора: 800 МГц, 1600 МГц и 3200 МГц. Управление частотой осуществлялось средствами ОС Linux (утилита cpupower). Результаты замеров приведены в таблице 4.5.</w:t>
      </w:r>
    </w:p>
    <w:p>
      <w:pPr>
        <w:spacing w:line="360" w:lineRule="auto"/>
        <w:jc w:val="both"/>
      </w:pPr>
      <w:r>
        <w:rPr>
          <w:b/>
          <w:sz w:val="28"/>
        </w:rPr>
        <w:t>Таблица 4.5 — Время сортировки (мс) при различных тактовых частотах CPU</w:t>
      </w:r>
    </w:p>
    <w:tbl>
      <w:tblPr>
        <w:tblStyle w:val="a4"/>
        <w:tblW w:type="auto" w:w="0"/>
        <w:tblLook w:firstColumn="1" w:firstRow="1" w:lastColumn="0" w:lastRow="0" w:noHBand="0" w:noVBand="1" w:val="04A0"/>
      </w:tblPr>
      <w:tblGrid>
        <w:gridCol w:w="2339"/>
        <w:gridCol w:w="2339"/>
        <w:gridCol w:w="2339"/>
        <w:gridCol w:w="2339"/>
      </w:tblGrid>
      <w:tr>
        <w:tc>
          <w:tcPr>
            <w:tcW w:type="dxa" w:w="2339"/>
          </w:tcPr>
          <w:p>
            <w:pPr>
              <w:jc w:val="center"/>
            </w:pPr>
            <w:r>
              <w:rPr>
                <w:b/>
              </w:rPr>
              <w:t>Частота CPU</w:t>
            </w:r>
          </w:p>
        </w:tc>
        <w:tc>
          <w:tcPr>
            <w:tcW w:type="dxa" w:w="2339"/>
          </w:tcPr>
          <w:p>
            <w:pPr>
              <w:jc w:val="center"/>
            </w:pPr>
            <w:r>
              <w:rPr>
                <w:b/>
              </w:rPr>
              <w:t>n = 1 000</w:t>
            </w:r>
          </w:p>
        </w:tc>
        <w:tc>
          <w:tcPr>
            <w:tcW w:type="dxa" w:w="2339"/>
          </w:tcPr>
          <w:p>
            <w:pPr>
              <w:jc w:val="center"/>
            </w:pPr>
            <w:r>
              <w:rPr>
                <w:b/>
              </w:rPr>
              <w:t>n = 5 000</w:t>
            </w:r>
          </w:p>
        </w:tc>
        <w:tc>
          <w:tcPr>
            <w:tcW w:type="dxa" w:w="2339"/>
          </w:tcPr>
          <w:p>
            <w:pPr>
              <w:jc w:val="center"/>
            </w:pPr>
            <w:r>
              <w:rPr>
                <w:b/>
              </w:rPr>
              <w:t>n = 10 000</w:t>
            </w:r>
          </w:p>
        </w:tc>
      </w:tr>
      <w:tr>
        <w:tc>
          <w:tcPr>
            <w:tcW w:type="dxa" w:w="2339"/>
          </w:tcPr>
          <w:p>
            <w:pPr>
              <w:jc w:val="center"/>
            </w:pPr>
            <w:r>
              <w:t>800 МГц</w:t>
            </w:r>
          </w:p>
        </w:tc>
        <w:tc>
          <w:tcPr>
            <w:tcW w:type="dxa" w:w="2339"/>
          </w:tcPr>
          <w:p>
            <w:pPr>
              <w:jc w:val="center"/>
            </w:pPr>
            <w:r>
              <w:t>9,18</w:t>
            </w:r>
          </w:p>
        </w:tc>
        <w:tc>
          <w:tcPr>
            <w:tcW w:type="dxa" w:w="2339"/>
          </w:tcPr>
          <w:p>
            <w:pPr>
              <w:jc w:val="center"/>
            </w:pPr>
            <w:r>
              <w:t>239,35</w:t>
            </w:r>
          </w:p>
        </w:tc>
        <w:tc>
          <w:tcPr>
            <w:tcW w:type="dxa" w:w="2339"/>
          </w:tcPr>
          <w:p>
            <w:pPr>
              <w:jc w:val="center"/>
            </w:pPr>
            <w:r>
              <w:t>1147,16</w:t>
            </w:r>
          </w:p>
        </w:tc>
      </w:tr>
      <w:tr>
        <w:tc>
          <w:tcPr>
            <w:tcW w:type="dxa" w:w="2339"/>
          </w:tcPr>
          <w:p>
            <w:pPr>
              <w:jc w:val="center"/>
            </w:pPr>
            <w:r>
              <w:t>1600 МГц</w:t>
            </w:r>
          </w:p>
        </w:tc>
        <w:tc>
          <w:tcPr>
            <w:tcW w:type="dxa" w:w="2339"/>
          </w:tcPr>
          <w:p>
            <w:pPr>
              <w:jc w:val="center"/>
            </w:pPr>
            <w:r>
              <w:t>4,58</w:t>
            </w:r>
          </w:p>
        </w:tc>
        <w:tc>
          <w:tcPr>
            <w:tcW w:type="dxa" w:w="2339"/>
          </w:tcPr>
          <w:p>
            <w:pPr>
              <w:jc w:val="center"/>
            </w:pPr>
            <w:r>
              <w:t>117,25</w:t>
            </w:r>
          </w:p>
        </w:tc>
        <w:tc>
          <w:tcPr>
            <w:tcW w:type="dxa" w:w="2339"/>
          </w:tcPr>
          <w:p>
            <w:pPr>
              <w:jc w:val="center"/>
            </w:pPr>
            <w:r>
              <w:t>552,94</w:t>
            </w:r>
          </w:p>
        </w:tc>
      </w:tr>
      <w:tr>
        <w:tc>
          <w:tcPr>
            <w:tcW w:type="dxa" w:w="2339"/>
          </w:tcPr>
          <w:p>
            <w:pPr>
              <w:jc w:val="center"/>
            </w:pPr>
            <w:r>
              <w:t>3200 МГц</w:t>
            </w:r>
          </w:p>
        </w:tc>
        <w:tc>
          <w:tcPr>
            <w:tcW w:type="dxa" w:w="2339"/>
          </w:tcPr>
          <w:p>
            <w:pPr>
              <w:jc w:val="center"/>
            </w:pPr>
            <w:r>
              <w:t>2,43</w:t>
            </w:r>
          </w:p>
        </w:tc>
        <w:tc>
          <w:tcPr>
            <w:tcW w:type="dxa" w:w="2339"/>
          </w:tcPr>
          <w:p>
            <w:pPr>
              <w:jc w:val="center"/>
            </w:pPr>
            <w:r>
              <w:t>58,29</w:t>
            </w:r>
          </w:p>
        </w:tc>
        <w:tc>
          <w:tcPr>
            <w:tcW w:type="dxa" w:w="2339"/>
          </w:tcPr>
          <w:p>
            <w:pPr>
              <w:jc w:val="center"/>
            </w:pPr>
            <w:r>
              <w:t>271,64</w:t>
            </w:r>
          </w:p>
        </w:tc>
      </w:tr>
    </w:tbl>
    <w:p>
      <w:pPr>
        <w:spacing w:line="360" w:lineRule="auto"/>
        <w:ind w:firstLine="720"/>
        <w:jc w:val="both"/>
      </w:pPr>
      <w:r>
        <w:rPr>
          <w:b w:val="0"/>
          <w:sz w:val="28"/>
        </w:rPr>
        <w:t>Из таблицы 4.5 следует, что при удвоении тактовой частоты (800→1600 МГц, 1600→3200 МГц) время сортировки уменьшается приблизительно вдвое, что подтверждает линейную зависимость времени выполнения от тактовой частоты. При увеличении размера массива в 10 раз (с 1 000 до 10 000 элементов) время возрастает примерно в 125 раз, что соответствует теоретической сложности O(n²).</w:t>
      </w:r>
    </w:p>
    <w:p>
      <w:pPr>
        <w:pStyle w:val="Heading1"/>
        <w:spacing w:lineRule="auto" w:line="360" w:before="0" w:after="240"/>
        <w:jc w:val="center"/>
        <w:rPr/>
      </w:pPr>
      <w:bookmarkStart w:id="28" w:name="__RefHeading___Toc1702_818391108"/>
      <w:bookmarkStart w:id="29" w:name="h-concl"/>
      <w:bookmarkEnd w:id="28"/>
      <w:r>
        <w:rPr>
          <w:rFonts w:eastAsia="Times New Roman" w:cs="Times New Roman"/>
          <w:b/>
          <w:bCs/>
          <w:sz w:val="32"/>
          <w:szCs w:val="32"/>
        </w:rPr>
        <w:t>ЗАКЛЮЧЕНИЕ</w:t>
      </w:r>
      <w:bookmarkEnd w:id="29"/>
    </w:p>
    <w:p>
      <w:pPr>
        <w:pStyle w:val="Normal"/>
        <w:spacing w:lineRule="auto" w:line="360" w:before="0" w:after="0"/>
        <w:ind w:firstLine="720"/>
        <w:jc w:val="both"/>
        <w:rPr/>
      </w:pPr>
      <w:r>
        <w:rPr>
          <w:rFonts w:eastAsia="Times New Roman" w:cs="Times New Roman"/>
          <w:sz w:val="28"/>
          <w:szCs w:val="28"/>
        </w:rPr>
        <w:t>В рамках выполнения курсовой работы по дисциплине «Основы программирования систем управления» (вариант 2.19) разработано, реализовано и протестировано консольное приложение на языке программирования Си, выполняющее сортировку массивов целых чисел методом стандартного обмена. Поставленная цель работы — разработка, программная реализация и экспериментальное тестирование сортировки массивов размеров 1000, 5000 и 10 000 элементов с контрольным выводом фрагментов до и после сортировки — достигнута в полном объёме.</w:t>
      </w:r>
    </w:p>
    <w:p>
      <w:pPr>
        <w:pStyle w:val="Normal"/>
        <w:spacing w:lineRule="auto" w:line="360" w:before="0" w:after="0"/>
        <w:ind w:firstLine="720"/>
        <w:jc w:val="both"/>
        <w:rPr/>
      </w:pPr>
      <w:r>
        <w:rPr>
          <w:rFonts w:eastAsia="Times New Roman" w:cs="Times New Roman"/>
          <w:sz w:val="28"/>
          <w:szCs w:val="28"/>
        </w:rPr>
        <w:t>В ходе работы решены следующие задачи.</w:t>
      </w:r>
    </w:p>
    <w:p>
      <w:pPr>
        <w:pStyle w:val="Normal"/>
        <w:spacing w:lineRule="auto" w:line="360" w:before="0" w:after="0"/>
        <w:ind w:hanging="360" w:start="720"/>
        <w:jc w:val="both"/>
        <w:rPr/>
      </w:pPr>
      <w:r>
        <w:rPr>
          <w:rFonts w:eastAsia="Times New Roman" w:cs="Times New Roman"/>
          <w:sz w:val="28"/>
          <w:szCs w:val="28"/>
        </w:rPr>
        <w:t>1) Проведён анализ задания и разработано детализированное техническое задание (раздел 1.1), сформулировано восемь функциональных требований к программе. Проведён обзор существующих решений (раздел 1.2) и обоснован выбор реализации с оптимизацией флагом swapped.</w:t>
      </w:r>
    </w:p>
    <w:p>
      <w:pPr>
        <w:pStyle w:val="Normal"/>
        <w:spacing w:lineRule="auto" w:line="360" w:before="0" w:after="0"/>
        <w:ind w:hanging="360" w:start="720"/>
        <w:jc w:val="both"/>
        <w:rPr/>
      </w:pPr>
      <w:r>
        <w:rPr>
          <w:rFonts w:eastAsia="Times New Roman" w:cs="Times New Roman"/>
          <w:sz w:val="28"/>
          <w:szCs w:val="28"/>
        </w:rPr>
        <w:t>2) Разработана структурная схема программы (раздел 2.1) с декомпозицией на три функциональных модуля: главную функцию main, неглавную функцию сортировки bubbleSort и вспомогательную функцию вывода printArray. Для каждой функции составлено словесное описание алгоритма (разделы 2.2, 2.3, 2.4) и таблица переменных. Обозначены места для блок-схем по ГОСТ 19.701-90 [</w:t>
      </w:r>
      <w:hyperlink w:anchor="ref-3">
        <w:r>
          <w:rPr>
            <w:rStyle w:val="Style7"/>
            <w:rFonts w:eastAsia="Times New Roman" w:cs="Times New Roman"/>
            <w:color w:val="0563C1"/>
            <w:sz w:val="28"/>
            <w:szCs w:val="28"/>
            <w:u w:val="single"/>
          </w:rPr>
          <w:t>3</w:t>
        </w:r>
      </w:hyperlink>
      <w:r>
        <w:rPr>
          <w:rFonts w:eastAsia="Times New Roman" w:cs="Times New Roman"/>
          <w:sz w:val="28"/>
          <w:szCs w:val="28"/>
        </w:rPr>
        <w:t>].</w:t>
      </w:r>
    </w:p>
    <w:p>
      <w:pPr>
        <w:pStyle w:val="Normal"/>
        <w:spacing w:lineRule="auto" w:line="360" w:before="0" w:after="0"/>
        <w:ind w:hanging="360" w:start="720"/>
        <w:jc w:val="both"/>
        <w:rPr/>
      </w:pPr>
      <w:r>
        <w:rPr>
          <w:rFonts w:eastAsia="Times New Roman" w:cs="Times New Roman"/>
          <w:sz w:val="28"/>
          <w:szCs w:val="28"/>
        </w:rPr>
        <w:t>3) Реализована программа на языке Си в одном файле main.c. Алгоритм сортировки оформлен как самостоятельная неглавная функция, остальные действия сосредоточены в главной функции, что соответствует требованию задания. В реализацию алгоритма стандартного обмена включена оптимизация досрочного выхода через флаг swapped, обеспечивающая снижение временной сложности с O(n²) до O(n) в лучшем случае.</w:t>
      </w:r>
    </w:p>
    <w:p>
      <w:pPr>
        <w:pStyle w:val="Normal"/>
        <w:spacing w:lineRule="auto" w:line="360" w:before="0" w:after="0"/>
        <w:ind w:hanging="360" w:start="720"/>
        <w:jc w:val="both"/>
        <w:rPr/>
      </w:pPr>
      <w:r>
        <w:rPr>
          <w:rFonts w:eastAsia="Times New Roman" w:cs="Times New Roman"/>
          <w:sz w:val="28"/>
          <w:szCs w:val="28"/>
        </w:rPr>
        <w:t>4) Выполнено тестирование программы на трёх размерах массивов (Т1: 1000, Т2: 5000, Т3: 10 000 элементов). Все три теста пройдены успешно: программа корректно сортирует массивы и формирует требуемый контрольный вывод. Дополнительно проведено тестирование при тактовых частотах процессора 800 МГц, 1600 МГц и 3200 МГц; результаты подтверждают линейную зависимость времени выполнения от частоты и квадратичную сложность алгоритма (раздел 4.4).</w:t>
      </w:r>
    </w:p>
    <w:p>
      <w:pPr>
        <w:pStyle w:val="Normal"/>
        <w:spacing w:lineRule="auto" w:line="360" w:before="0" w:after="0"/>
        <w:ind w:hanging="360" w:start="720"/>
        <w:jc w:val="both"/>
        <w:rPr/>
      </w:pPr>
      <w:r>
        <w:rPr>
          <w:rFonts w:eastAsia="Times New Roman" w:cs="Times New Roman"/>
          <w:sz w:val="28"/>
          <w:szCs w:val="28"/>
        </w:rPr>
        <w:t>5) Пояснительная записка оформлена в соответствии с требованиями ЕСПД [</w:t>
      </w:r>
      <w:hyperlink w:anchor="ref-3">
        <w:r>
          <w:rPr>
            <w:rStyle w:val="Style7"/>
            <w:rFonts w:eastAsia="Times New Roman" w:cs="Times New Roman"/>
            <w:color w:val="0563C1"/>
            <w:sz w:val="28"/>
            <w:szCs w:val="28"/>
            <w:u w:val="single"/>
          </w:rPr>
          <w:t>3</w:t>
        </w:r>
      </w:hyperlink>
      <w:r>
        <w:rPr>
          <w:rFonts w:eastAsia="Times New Roman" w:cs="Times New Roman"/>
          <w:sz w:val="28"/>
          <w:szCs w:val="28"/>
        </w:rPr>
        <w:t xml:space="preserve">, </w:t>
      </w:r>
      <w:hyperlink w:anchor="ref-4">
        <w:r>
          <w:rPr>
            <w:rStyle w:val="Style7"/>
            <w:rFonts w:eastAsia="Times New Roman" w:cs="Times New Roman"/>
            <w:color w:val="0563C1"/>
            <w:sz w:val="28"/>
            <w:szCs w:val="28"/>
            <w:u w:val="single"/>
          </w:rPr>
          <w:t>4</w:t>
        </w:r>
      </w:hyperlink>
      <w:r>
        <w:rPr>
          <w:rFonts w:eastAsia="Times New Roman" w:cs="Times New Roman"/>
          <w:sz w:val="28"/>
          <w:szCs w:val="28"/>
        </w:rPr>
        <w:t>] и методическими рекомендациями кафедры; включены все обязательные структурные элементы: лист задания, содержание, введение, четыре раздела основной части, заключение, список из 5 использованных источников и два приложения.</w:t>
      </w:r>
    </w:p>
    <w:p>
      <w:pPr>
        <w:pStyle w:val="Normal"/>
        <w:spacing w:lineRule="auto" w:line="360" w:before="0" w:after="0"/>
        <w:ind w:firstLine="720"/>
        <w:jc w:val="both"/>
        <w:rPr/>
      </w:pPr>
      <w:r>
        <w:rPr>
          <w:rFonts w:eastAsia="Times New Roman" w:cs="Times New Roman"/>
          <w:sz w:val="28"/>
          <w:szCs w:val="28"/>
        </w:rPr>
        <w:t>Корректность работы программы экспериментально подтверждена результатами трёх тестов. Исходными данными в каждом тесте служили одномерные массивы целых чисел размерами 1000, 5000 и 10 000 элементов соответственно, заполненные псевдослучайными значениями функции rand() без явной инициализации srand(), что обеспечивает воспроизводимость результатов при повторном запуске программы. Во всех тестах значения внутри каждого контрольного среза монотонно неубывающие, и значения в срезе «В начале:» не превышают значений в срезе «В середине:», а те, в свою очередь, не превышают значений в срезе «В конце:». Тем самым задание курсовой работы выполнено в полном объёме.</w:t>
      </w:r>
      <w:r>
        <w:br w:type="page"/>
      </w:r>
    </w:p>
    <w:p>
      <w:pPr>
        <w:pStyle w:val="Heading1"/>
        <w:spacing w:lineRule="auto" w:line="360" w:before="0" w:after="240"/>
        <w:jc w:val="center"/>
        <w:rPr/>
      </w:pPr>
      <w:bookmarkStart w:id="30" w:name="__RefHeading___Toc1704_818391108"/>
      <w:bookmarkStart w:id="31" w:name="h-refs"/>
      <w:bookmarkEnd w:id="30"/>
      <w:r>
        <w:rPr>
          <w:rFonts w:eastAsia="Times New Roman" w:cs="Times New Roman"/>
          <w:b/>
          <w:bCs/>
          <w:sz w:val="32"/>
          <w:szCs w:val="32"/>
        </w:rPr>
        <w:t>СПИСОК ИСПОЛЬЗОВАННЫХ ИСТОЧНИКОВ</w:t>
      </w:r>
      <w:bookmarkEnd w:id="31"/>
    </w:p>
    <w:p>
      <w:pPr>
        <w:pStyle w:val="Normal"/>
        <w:spacing w:lineRule="auto" w:line="360" w:before="0" w:after="0"/>
        <w:ind w:hanging="360" w:start="720"/>
        <w:jc w:val="both"/>
        <w:rPr/>
      </w:pPr>
      <w:bookmarkStart w:id="32" w:name="ref-1"/>
      <w:r>
        <w:rPr>
          <w:rFonts w:eastAsia="Times New Roman" w:cs="Times New Roman"/>
          <w:sz w:val="28"/>
          <w:szCs w:val="28"/>
        </w:rPr>
        <w:t>1) Кнут Д. Э. Искусство программирования. Том 3. Сортировка и поиск / Д. Э. Кнут; пер. с англ. под ред. Ю. В. Козаченко. — 2-е изд. — М. : Вильямс, 2021. — 824 с. — ISBN 978-5-907203-24-9.</w:t>
      </w:r>
      <w:bookmarkEnd w:id="32"/>
    </w:p>
    <w:p>
      <w:pPr>
        <w:pStyle w:val="Normal"/>
        <w:spacing w:lineRule="auto" w:line="360" w:before="0" w:after="0"/>
        <w:ind w:hanging="360" w:start="720"/>
        <w:jc w:val="both"/>
        <w:rPr/>
      </w:pPr>
      <w:bookmarkStart w:id="33" w:name="ref-2"/>
      <w:r>
        <w:rPr>
          <w:rFonts w:eastAsia="Times New Roman" w:cs="Times New Roman"/>
          <w:sz w:val="28"/>
          <w:szCs w:val="28"/>
        </w:rPr>
        <w:t>2) Кормен Т. Алгоритмы: построение и анализ / Т. Кормен, Ч. Лейзерсон, Р. Ривест, К. Штайн; пер. с англ. — 4-е изд. — М. : Вильямс, 2023. — 1296 с. — ISBN 978-5-907365-37-4.</w:t>
      </w:r>
      <w:bookmarkEnd w:id="33"/>
    </w:p>
    <w:p>
      <w:pPr>
        <w:pStyle w:val="Normal"/>
        <w:spacing w:lineRule="auto" w:line="360" w:before="0" w:after="0"/>
        <w:ind w:hanging="360" w:start="720"/>
        <w:jc w:val="both"/>
        <w:rPr/>
      </w:pPr>
      <w:bookmarkStart w:id="34" w:name="ref-3"/>
      <w:r>
        <w:rPr>
          <w:rFonts w:eastAsia="Times New Roman" w:cs="Times New Roman"/>
          <w:sz w:val="28"/>
          <w:szCs w:val="28"/>
        </w:rPr>
        <w:t>3) ГОСТ 19.701-90 (ИСО 5807-85). Единая система программной документации. Схемы алгоритмов, программ, данных и систем. Обозначения условные и правила выполнения. — Введ. 1992-01-01. — М. : Стандартинформ, 2010. — 26 с.</w:t>
      </w:r>
      <w:bookmarkEnd w:id="34"/>
    </w:p>
    <w:p>
      <w:pPr>
        <w:pStyle w:val="Normal"/>
        <w:spacing w:lineRule="auto" w:line="360" w:before="0" w:after="0"/>
        <w:ind w:hanging="360" w:start="720"/>
        <w:jc w:val="both"/>
        <w:rPr/>
      </w:pPr>
      <w:bookmarkStart w:id="35" w:name="ref-4"/>
      <w:r>
        <w:rPr>
          <w:rFonts w:eastAsia="Times New Roman" w:cs="Times New Roman"/>
          <w:sz w:val="28"/>
          <w:szCs w:val="28"/>
        </w:rPr>
        <w:t>4)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Введ. 2018-07-01. — М. : Стандартинформ, 2018. — 32 с.</w:t>
      </w:r>
      <w:bookmarkEnd w:id="35"/>
    </w:p>
    <w:p>
      <w:pPr>
        <w:pStyle w:val="Normal"/>
        <w:spacing w:lineRule="auto" w:line="360" w:before="0" w:after="0"/>
        <w:ind w:hanging="360" w:start="720"/>
        <w:jc w:val="both"/>
        <w:rPr/>
      </w:pPr>
      <w:bookmarkStart w:id="36" w:name="ref-5"/>
      <w:r>
        <w:rPr>
          <w:rFonts w:eastAsia="Times New Roman" w:cs="Times New Roman"/>
          <w:sz w:val="28"/>
          <w:szCs w:val="28"/>
        </w:rPr>
        <w:t>5) ISO/IEC 9899:2018. Information technology — Programming languages — C. — 4th ed. — Geneva : ISO, 2018. — 540 p.</w:t>
      </w:r>
      <w:bookmarkEnd w:id="36"/>
    </w:p>
    <w:p>
      <w:pPr>
        <w:pStyle w:val="Heading1"/>
        <w:spacing w:lineRule="auto" w:line="360" w:before="240" w:after="240"/>
        <w:jc w:val="center"/>
        <w:rPr/>
      </w:pPr>
      <w:bookmarkStart w:id="37" w:name="__RefHeading___Toc1706_818391108"/>
      <w:bookmarkStart w:id="38" w:name="h-appa"/>
      <w:bookmarkEnd w:id="37"/>
      <w:r>
        <w:rPr>
          <w:rFonts w:eastAsia="Times New Roman" w:cs="Times New Roman"/>
          <w:b/>
          <w:bCs/>
          <w:sz w:val="32"/>
          <w:szCs w:val="32"/>
        </w:rPr>
        <w:t>ПРИЛОЖЕНИЕ А. БЛОК-СХЕМЫ АЛГОРИТМОВ</w:t>
      </w:r>
      <w:bookmarkEnd w:id="38"/>
    </w:p>
    <w:p>
      <w:pPr>
        <w:pStyle w:val="Normal"/>
        <w:spacing w:lineRule="auto" w:line="360" w:before="0" w:after="0"/>
        <w:rPr/>
      </w:pPr>
      <w:r>
        <w:rPr/>
      </w:r>
    </w:p>
    <w:p>
      <w:pPr>
        <w:pStyle w:val="Normal"/>
        <w:spacing w:lineRule="auto" w:line="360" w:before="0" w:after="0"/>
        <w:rPr/>
      </w:pPr>
      <w:r>
        <w:rPr/>
      </w:r>
    </w:p>
    <w:p>
      <w:pPr>
        <w:pStyle w:val="Normal"/>
        <w:spacing w:lineRule="auto" w:line="360" w:before="240" w:after="120"/>
        <w:jc w:val="center"/>
        <w:rPr/>
      </w:pPr>
      <w:r>
        <w:rPr/>
        <w:drawing>
          <wp:inline distT="0" distB="0" distL="0" distR="0">
            <wp:extent cx="5939790" cy="3002915"/>
            <wp:effectExtent l="0" t="0" r="0" b="0"/>
            <wp:docPr id="10" name="AppIm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ppImg10"/>
                    <pic:cNvPicPr>
                      <a:picLocks noChangeAspect="1" noChangeArrowheads="1"/>
                    </pic:cNvPicPr>
                  </pic:nvPicPr>
                  <pic:blipFill>
                    <a:blip r:embed="rId11"/>
                    <a:stretch>
                      <a:fillRect/>
                    </a:stretch>
                  </pic:blipFill>
                  <pic:spPr bwMode="auto">
                    <a:xfrm>
                      <a:off x="0" y="0"/>
                      <a:ext cx="5939790" cy="300291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1 — Структурная схема программы</w:t>
      </w:r>
    </w:p>
    <w:p>
      <w:pPr>
        <w:pStyle w:val="Normal"/>
        <w:spacing w:lineRule="auto" w:line="360" w:before="240" w:after="120"/>
        <w:jc w:val="center"/>
        <w:rPr/>
      </w:pPr>
      <w:r>
        <w:rPr/>
        <w:drawing>
          <wp:inline distT="0" distB="0" distL="0" distR="0">
            <wp:extent cx="5939790" cy="6395085"/>
            <wp:effectExtent l="0" t="0" r="0" b="0"/>
            <wp:docPr id="11" name="AppIm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ppImg11"/>
                    <pic:cNvPicPr>
                      <a:picLocks noChangeAspect="1" noChangeArrowheads="1"/>
                    </pic:cNvPicPr>
                  </pic:nvPicPr>
                  <pic:blipFill>
                    <a:blip r:embed="rId12"/>
                    <a:stretch>
                      <a:fillRect/>
                    </a:stretch>
                  </pic:blipFill>
                  <pic:spPr bwMode="auto">
                    <a:xfrm>
                      <a:off x="0" y="0"/>
                      <a:ext cx="5939790" cy="639508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2 — Блок-схема алгоритма функции main</w:t>
      </w:r>
    </w:p>
    <w:p>
      <w:pPr>
        <w:pStyle w:val="Normal"/>
        <w:spacing w:lineRule="auto" w:line="360" w:before="240" w:after="120"/>
        <w:jc w:val="center"/>
        <w:rPr/>
      </w:pPr>
      <w:r>
        <w:rPr/>
        <w:drawing>
          <wp:inline distT="0" distB="0" distL="0" distR="0">
            <wp:extent cx="3599815" cy="4008120"/>
            <wp:effectExtent l="0" t="0" r="0" b="0"/>
            <wp:docPr id="12" name="AppIm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ppImg12"/>
                    <pic:cNvPicPr>
                      <a:picLocks noChangeAspect="1" noChangeArrowheads="1"/>
                    </pic:cNvPicPr>
                  </pic:nvPicPr>
                  <pic:blipFill>
                    <a:blip r:embed="rId13"/>
                    <a:stretch>
                      <a:fillRect/>
                    </a:stretch>
                  </pic:blipFill>
                  <pic:spPr bwMode="auto">
                    <a:xfrm>
                      <a:off x="0" y="0"/>
                      <a:ext cx="3599815" cy="4008120"/>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3 — Блок-схема алгоритма функции bubbleSort</w:t>
      </w:r>
    </w:p>
    <w:p>
      <w:pPr>
        <w:pStyle w:val="Normal"/>
        <w:spacing w:lineRule="auto" w:line="360" w:before="240" w:after="120"/>
        <w:jc w:val="center"/>
        <w:rPr/>
      </w:pPr>
      <w:r>
        <w:rPr/>
        <w:drawing>
          <wp:inline distT="0" distB="0" distL="0" distR="0">
            <wp:extent cx="5939790" cy="3495675"/>
            <wp:effectExtent l="0" t="0" r="0" b="0"/>
            <wp:docPr id="13" name="AppIm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ppImg13"/>
                    <pic:cNvPicPr>
                      <a:picLocks noChangeAspect="1" noChangeArrowheads="1"/>
                    </pic:cNvPicPr>
                  </pic:nvPicPr>
                  <pic:blipFill>
                    <a:blip r:embed="rId14"/>
                    <a:stretch>
                      <a:fillRect/>
                    </a:stretch>
                  </pic:blipFill>
                  <pic:spPr bwMode="auto">
                    <a:xfrm>
                      <a:off x="0" y="0"/>
                      <a:ext cx="5939790" cy="349567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4 — Блок-схема алгоритма функции printArray</w:t>
      </w:r>
      <w:r>
        <w:br w:type="page"/>
      </w:r>
    </w:p>
    <w:p>
      <w:pPr>
        <w:pStyle w:val="Heading1"/>
        <w:spacing w:lineRule="auto" w:line="360" w:before="0" w:after="240"/>
        <w:jc w:val="center"/>
        <w:rPr/>
      </w:pPr>
      <w:bookmarkStart w:id="39" w:name="__RefHeading___Toc1708_818391108"/>
      <w:bookmarkStart w:id="40" w:name="h-appb"/>
      <w:bookmarkEnd w:id="39"/>
      <w:r>
        <w:rPr>
          <w:rFonts w:eastAsia="Times New Roman" w:cs="Times New Roman"/>
          <w:b/>
          <w:bCs/>
          <w:sz w:val="32"/>
          <w:szCs w:val="32"/>
        </w:rPr>
        <w:t>ПРИЛОЖЕНИЕ Б. ЛИСТИНГ ИСХОДНОГО КОДА</w:t>
      </w:r>
      <w:bookmarkEnd w:id="40"/>
    </w:p>
    <w:p>
      <w:pPr>
        <w:ind w:firstLine="0"/>
      </w:pPr>
      <w:r>
        <w:rPr>
          <w:rFonts w:ascii="Courier New" w:hAnsi="Courier New"/>
          <w:sz w:val="22"/>
        </w:rPr>
        <w:t>#include &lt;stdio.h&gt;</w:t>
      </w:r>
    </w:p>
    <w:p>
      <w:pPr>
        <w:ind w:firstLine="0"/>
      </w:pPr>
      <w:r>
        <w:rPr>
          <w:rFonts w:ascii="Courier New" w:hAnsi="Courier New"/>
          <w:sz w:val="22"/>
        </w:rPr>
        <w:t>#include &lt;stdlib.h&gt;</w:t>
      </w:r>
    </w:p>
    <w:p>
      <w:pPr>
        <w:ind w:firstLine="0"/>
      </w:pPr>
      <w:r>
        <w:rPr>
          <w:rFonts w:ascii="Courier New" w:hAnsi="Courier New"/>
          <w:sz w:val="22"/>
        </w:rPr>
        <w:t>#include &lt;time.h&gt;</w:t>
      </w:r>
    </w:p>
    <w:p>
      <w:pPr>
        <w:ind w:firstLine="0"/>
      </w:pPr>
      <w:r>
        <w:rPr>
          <w:rFonts w:ascii="Courier New" w:hAnsi="Courier New"/>
          <w:sz w:val="22"/>
        </w:rPr>
        <w:t xml:space="preserve"> </w:t>
      </w:r>
    </w:p>
    <w:p>
      <w:pPr>
        <w:ind w:firstLine="0"/>
      </w:pPr>
      <w:r>
        <w:rPr>
          <w:rFonts w:ascii="Courier New" w:hAnsi="Courier New"/>
          <w:sz w:val="22"/>
        </w:rPr>
        <w:t>void printArray(int arr[], int n) { // Функция для вывода массивов</w:t>
      </w:r>
    </w:p>
    <w:p>
      <w:pPr>
        <w:ind w:firstLine="0"/>
      </w:pPr>
      <w:r>
        <w:rPr>
          <w:rFonts w:ascii="Courier New" w:hAnsi="Courier New"/>
          <w:sz w:val="22"/>
        </w:rPr>
        <w:t xml:space="preserve">  // Выводим 10 элементов из начала</w:t>
      </w:r>
    </w:p>
    <w:p>
      <w:pPr>
        <w:ind w:firstLine="0"/>
      </w:pPr>
      <w:r>
        <w:rPr>
          <w:rFonts w:ascii="Courier New" w:hAnsi="Courier New"/>
          <w:sz w:val="22"/>
        </w:rPr>
        <w:t xml:space="preserve">  printf("\nВ начале: ");</w:t>
      </w:r>
    </w:p>
    <w:p>
      <w:pPr>
        <w:ind w:firstLine="0"/>
      </w:pPr>
      <w:r>
        <w:rPr>
          <w:rFonts w:ascii="Courier New" w:hAnsi="Courier New"/>
          <w:sz w:val="22"/>
        </w:rPr>
        <w:t xml:space="preserve">  for (int i = 0; i &lt; 10; i++)</w:t>
      </w:r>
    </w:p>
    <w:p>
      <w:pPr>
        <w:ind w:firstLine="0"/>
      </w:pPr>
      <w:r>
        <w:rPr>
          <w:rFonts w:ascii="Courier New" w:hAnsi="Courier New"/>
          <w:sz w:val="22"/>
        </w:rPr>
        <w:t xml:space="preserve">    printf("%d ", arr[i]);</w:t>
      </w:r>
    </w:p>
    <w:p>
      <w:pPr>
        <w:ind w:firstLine="0"/>
      </w:pPr>
      <w:r>
        <w:rPr>
          <w:rFonts w:ascii="Courier New" w:hAnsi="Courier New"/>
          <w:sz w:val="22"/>
        </w:rPr>
        <w:t xml:space="preserve"> </w:t>
      </w:r>
    </w:p>
    <w:p>
      <w:pPr>
        <w:ind w:firstLine="0"/>
      </w:pPr>
      <w:r>
        <w:rPr>
          <w:rFonts w:ascii="Courier New" w:hAnsi="Courier New"/>
          <w:sz w:val="22"/>
        </w:rPr>
        <w:t xml:space="preserve">  // Разделитель вывода</w:t>
      </w:r>
    </w:p>
    <w:p>
      <w:pPr>
        <w:ind w:firstLine="0"/>
      </w:pPr>
      <w:r>
        <w:rPr>
          <w:rFonts w:ascii="Courier New" w:hAnsi="Courier New"/>
          <w:sz w:val="22"/>
        </w:rPr>
        <w:t xml:space="preserve">  printf("\n");</w:t>
      </w:r>
    </w:p>
    <w:p>
      <w:pPr>
        <w:ind w:firstLine="0"/>
      </w:pPr>
      <w:r>
        <w:rPr>
          <w:rFonts w:ascii="Courier New" w:hAnsi="Courier New"/>
          <w:sz w:val="22"/>
        </w:rPr>
        <w:t xml:space="preserve">  for (int i = 0; i &lt; 80; i++)</w:t>
      </w:r>
    </w:p>
    <w:p>
      <w:pPr>
        <w:ind w:firstLine="0"/>
      </w:pPr>
      <w:r>
        <w:rPr>
          <w:rFonts w:ascii="Courier New" w:hAnsi="Courier New"/>
          <w:sz w:val="22"/>
        </w:rPr>
        <w:t xml:space="preserve">    printf("—");</w:t>
      </w:r>
    </w:p>
    <w:p>
      <w:pPr>
        <w:ind w:firstLine="0"/>
      </w:pPr>
      <w:r>
        <w:rPr>
          <w:rFonts w:ascii="Courier New" w:hAnsi="Courier New"/>
          <w:sz w:val="22"/>
        </w:rPr>
        <w:t xml:space="preserve">  printf("\n");</w:t>
      </w:r>
    </w:p>
    <w:p>
      <w:pPr>
        <w:ind w:firstLine="0"/>
      </w:pPr>
      <w:r>
        <w:rPr>
          <w:rFonts w:ascii="Courier New" w:hAnsi="Courier New"/>
          <w:sz w:val="22"/>
        </w:rPr>
        <w:t xml:space="preserve"> </w:t>
      </w:r>
    </w:p>
    <w:p>
      <w:pPr>
        <w:ind w:firstLine="0"/>
      </w:pPr>
      <w:r>
        <w:rPr>
          <w:rFonts w:ascii="Courier New" w:hAnsi="Courier New"/>
          <w:sz w:val="22"/>
        </w:rPr>
        <w:t xml:space="preserve">  // Выводим 10 элементов из середины</w:t>
      </w:r>
    </w:p>
    <w:p>
      <w:pPr>
        <w:ind w:firstLine="0"/>
      </w:pPr>
      <w:r>
        <w:rPr>
          <w:rFonts w:ascii="Courier New" w:hAnsi="Courier New"/>
          <w:sz w:val="22"/>
        </w:rPr>
        <w:t xml:space="preserve">  printf("\nВ середине: ");</w:t>
      </w:r>
    </w:p>
    <w:p>
      <w:pPr>
        <w:ind w:firstLine="0"/>
      </w:pPr>
      <w:r>
        <w:rPr>
          <w:rFonts w:ascii="Courier New" w:hAnsi="Courier New"/>
          <w:sz w:val="22"/>
        </w:rPr>
        <w:t xml:space="preserve">  for (int i = n / 2; i &lt; n / 2 + 10; i++)</w:t>
      </w:r>
    </w:p>
    <w:p>
      <w:pPr>
        <w:ind w:firstLine="0"/>
      </w:pPr>
      <w:r>
        <w:rPr>
          <w:rFonts w:ascii="Courier New" w:hAnsi="Courier New"/>
          <w:sz w:val="22"/>
        </w:rPr>
        <w:t xml:space="preserve">    printf("%d ", arr[i]);</w:t>
      </w:r>
    </w:p>
    <w:p>
      <w:pPr>
        <w:ind w:firstLine="0"/>
      </w:pPr>
      <w:r>
        <w:rPr>
          <w:rFonts w:ascii="Courier New" w:hAnsi="Courier New"/>
          <w:sz w:val="22"/>
        </w:rPr>
        <w:t xml:space="preserve"> </w:t>
      </w:r>
    </w:p>
    <w:p>
      <w:pPr>
        <w:ind w:firstLine="0"/>
      </w:pPr>
      <w:r>
        <w:rPr>
          <w:rFonts w:ascii="Courier New" w:hAnsi="Courier New"/>
          <w:sz w:val="22"/>
        </w:rPr>
        <w:t xml:space="preserve">  printf("\n");</w:t>
      </w:r>
    </w:p>
    <w:p>
      <w:pPr>
        <w:ind w:firstLine="0"/>
      </w:pPr>
      <w:r>
        <w:rPr>
          <w:rFonts w:ascii="Courier New" w:hAnsi="Courier New"/>
          <w:sz w:val="22"/>
        </w:rPr>
        <w:t xml:space="preserve">  for (int i = 0; i &lt; 80; i++)</w:t>
      </w:r>
    </w:p>
    <w:p>
      <w:pPr>
        <w:ind w:firstLine="0"/>
      </w:pPr>
      <w:r>
        <w:rPr>
          <w:rFonts w:ascii="Courier New" w:hAnsi="Courier New"/>
          <w:sz w:val="22"/>
        </w:rPr>
        <w:t xml:space="preserve">    printf("—");</w:t>
      </w:r>
    </w:p>
    <w:p>
      <w:pPr>
        <w:ind w:firstLine="0"/>
      </w:pPr>
      <w:r>
        <w:rPr>
          <w:rFonts w:ascii="Courier New" w:hAnsi="Courier New"/>
          <w:sz w:val="22"/>
        </w:rPr>
        <w:t xml:space="preserve">  printf("\n");</w:t>
      </w:r>
    </w:p>
    <w:p>
      <w:pPr>
        <w:ind w:firstLine="0"/>
      </w:pPr>
      <w:r>
        <w:rPr>
          <w:rFonts w:ascii="Courier New" w:hAnsi="Courier New"/>
          <w:sz w:val="22"/>
        </w:rPr>
        <w:t xml:space="preserve"> </w:t>
      </w:r>
    </w:p>
    <w:p>
      <w:pPr>
        <w:ind w:firstLine="0"/>
      </w:pPr>
      <w:r>
        <w:rPr>
          <w:rFonts w:ascii="Courier New" w:hAnsi="Courier New"/>
          <w:sz w:val="22"/>
        </w:rPr>
        <w:t xml:space="preserve">  // Выводим 10 элементов из конца</w:t>
      </w:r>
    </w:p>
    <w:p>
      <w:pPr>
        <w:ind w:firstLine="0"/>
      </w:pPr>
      <w:r>
        <w:rPr>
          <w:rFonts w:ascii="Courier New" w:hAnsi="Courier New"/>
          <w:sz w:val="22"/>
        </w:rPr>
        <w:t xml:space="preserve">  printf("\nВ конце: ");</w:t>
      </w:r>
    </w:p>
    <w:p>
      <w:pPr>
        <w:ind w:firstLine="0"/>
      </w:pPr>
      <w:r>
        <w:rPr>
          <w:rFonts w:ascii="Courier New" w:hAnsi="Courier New"/>
          <w:sz w:val="22"/>
        </w:rPr>
        <w:t xml:space="preserve">  for (int i = n - 10; i &lt; n; i++)</w:t>
      </w:r>
    </w:p>
    <w:p>
      <w:pPr>
        <w:ind w:firstLine="0"/>
      </w:pPr>
      <w:r>
        <w:rPr>
          <w:rFonts w:ascii="Courier New" w:hAnsi="Courier New"/>
          <w:sz w:val="22"/>
        </w:rPr>
        <w:t xml:space="preserve">    printf("%d ", arr[i]);</w:t>
      </w:r>
    </w:p>
    <w:p>
      <w:pPr>
        <w:ind w:firstLine="0"/>
      </w:pPr>
      <w:r>
        <w:rPr>
          <w:rFonts w:ascii="Courier New" w:hAnsi="Courier New"/>
          <w:sz w:val="22"/>
        </w:rPr>
        <w:t xml:space="preserve"> </w:t>
      </w:r>
    </w:p>
    <w:p>
      <w:pPr>
        <w:ind w:firstLine="0"/>
      </w:pPr>
      <w:r>
        <w:rPr>
          <w:rFonts w:ascii="Courier New" w:hAnsi="Courier New"/>
          <w:sz w:val="22"/>
        </w:rPr>
        <w:t xml:space="preserve">  printf("\n");</w:t>
      </w:r>
    </w:p>
    <w:p>
      <w:pPr>
        <w:ind w:firstLine="0"/>
      </w:pPr>
      <w:r>
        <w:rPr>
          <w:rFonts w:ascii="Courier New" w:hAnsi="Courier New"/>
          <w:sz w:val="22"/>
        </w:rPr>
        <w:t xml:space="preserve">  for (int i = 0; i &lt; 80; i++)</w:t>
      </w:r>
    </w:p>
    <w:p>
      <w:pPr>
        <w:ind w:firstLine="0"/>
      </w:pPr>
      <w:r>
        <w:rPr>
          <w:rFonts w:ascii="Courier New" w:hAnsi="Courier New"/>
          <w:sz w:val="22"/>
        </w:rPr>
        <w:t xml:space="preserve">    printf("=");</w:t>
      </w:r>
    </w:p>
    <w:p>
      <w:pPr>
        <w:ind w:firstLine="0"/>
      </w:pPr>
      <w:r>
        <w:rPr>
          <w:rFonts w:ascii="Courier New" w:hAnsi="Courier New"/>
          <w:sz w:val="22"/>
        </w:rPr>
        <w:t xml:space="preserve">  printf("\n");</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void bubbleSort(int arr[], int n) { // Функция для сортировки</w:t>
      </w:r>
    </w:p>
    <w:p>
      <w:pPr>
        <w:ind w:firstLine="0"/>
      </w:pPr>
      <w:r>
        <w:rPr>
          <w:rFonts w:ascii="Courier New" w:hAnsi="Courier New"/>
          <w:sz w:val="22"/>
        </w:rPr>
        <w:t xml:space="preserve">  for (int i = 0; i &lt; n - 1; i++) {</w:t>
      </w:r>
    </w:p>
    <w:p>
      <w:pPr>
        <w:ind w:firstLine="0"/>
      </w:pPr>
      <w:r>
        <w:rPr>
          <w:rFonts w:ascii="Courier New" w:hAnsi="Courier New"/>
          <w:sz w:val="22"/>
        </w:rPr>
        <w:t xml:space="preserve">    int swapped = 0; // Флаг наличия обменов на текущем проходе</w:t>
      </w:r>
    </w:p>
    <w:p>
      <w:pPr>
        <w:ind w:firstLine="0"/>
      </w:pPr>
      <w:r>
        <w:rPr>
          <w:rFonts w:ascii="Courier New" w:hAnsi="Courier New"/>
          <w:sz w:val="22"/>
        </w:rPr>
        <w:t xml:space="preserve">    for (int j = 0; j &lt; n - i - 1; j++) {</w:t>
      </w:r>
    </w:p>
    <w:p>
      <w:pPr>
        <w:ind w:firstLine="0"/>
      </w:pPr>
      <w:r>
        <w:rPr>
          <w:rFonts w:ascii="Courier New" w:hAnsi="Courier New"/>
          <w:sz w:val="22"/>
        </w:rPr>
        <w:t xml:space="preserve">      if (arr[j] &gt; arr[j + 1]) {</w:t>
      </w:r>
    </w:p>
    <w:p>
      <w:pPr>
        <w:ind w:firstLine="0"/>
      </w:pPr>
      <w:r>
        <w:rPr>
          <w:rFonts w:ascii="Courier New" w:hAnsi="Courier New"/>
          <w:sz w:val="22"/>
        </w:rPr>
        <w:t xml:space="preserve">        int temp = arr[j];</w:t>
      </w:r>
    </w:p>
    <w:p>
      <w:pPr>
        <w:ind w:firstLine="0"/>
      </w:pPr>
      <w:r>
        <w:rPr>
          <w:rFonts w:ascii="Courier New" w:hAnsi="Courier New"/>
          <w:sz w:val="22"/>
        </w:rPr>
        <w:t xml:space="preserve">        arr[j] = arr[j + 1];</w:t>
      </w:r>
    </w:p>
    <w:p>
      <w:pPr>
        <w:ind w:firstLine="0"/>
      </w:pPr>
      <w:r>
        <w:rPr>
          <w:rFonts w:ascii="Courier New" w:hAnsi="Courier New"/>
          <w:sz w:val="22"/>
        </w:rPr>
        <w:t xml:space="preserve">        arr[j + 1] = temp;</w:t>
      </w:r>
    </w:p>
    <w:p>
      <w:pPr>
        <w:ind w:firstLine="0"/>
      </w:pPr>
      <w:r>
        <w:rPr>
          <w:rFonts w:ascii="Courier New" w:hAnsi="Courier New"/>
          <w:sz w:val="22"/>
        </w:rPr>
        <w:t xml:space="preserve">        swapped = 1;</w:t>
      </w:r>
    </w:p>
    <w:p>
      <w:pPr>
        <w:ind w:firstLine="0"/>
      </w:pPr>
      <w:r>
        <w:rPr>
          <w:rFonts w:ascii="Courier New" w:hAnsi="Courier New"/>
          <w:sz w:val="22"/>
        </w:rPr>
        <w:t xml:space="preserve">      }</w:t>
      </w:r>
    </w:p>
    <w:p>
      <w:pPr>
        <w:ind w:firstLine="0"/>
      </w:pPr>
      <w:r>
        <w:rPr>
          <w:rFonts w:ascii="Courier New" w:hAnsi="Courier New"/>
          <w:sz w:val="22"/>
        </w:rPr>
        <w:t xml:space="preserve">    }</w:t>
      </w:r>
    </w:p>
    <w:p>
      <w:pPr>
        <w:ind w:firstLine="0"/>
      </w:pPr>
      <w:r>
        <w:rPr>
          <w:rFonts w:ascii="Courier New" w:hAnsi="Courier New"/>
          <w:sz w:val="22"/>
        </w:rPr>
        <w:t xml:space="preserve">    if (!swapped)</w:t>
      </w:r>
    </w:p>
    <w:p>
      <w:pPr>
        <w:ind w:firstLine="0"/>
      </w:pPr>
      <w:r>
        <w:rPr>
          <w:rFonts w:ascii="Courier New" w:hAnsi="Courier New"/>
          <w:sz w:val="22"/>
        </w:rPr>
        <w:t xml:space="preserve">      break;</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int main() {</w:t>
      </w:r>
    </w:p>
    <w:p>
      <w:pPr>
        <w:ind w:firstLine="0"/>
      </w:pPr>
      <w:r>
        <w:rPr>
          <w:rFonts w:ascii="Courier New" w:hAnsi="Courier New"/>
          <w:sz w:val="22"/>
        </w:rPr>
        <w:t xml:space="preserve">  int sizes[] = {1000, 5000, 10000}; // Массив размеров</w:t>
      </w:r>
    </w:p>
    <w:p>
      <w:pPr>
        <w:ind w:firstLine="0"/>
      </w:pPr>
      <w:r>
        <w:rPr>
          <w:rFonts w:ascii="Courier New" w:hAnsi="Courier New"/>
          <w:sz w:val="22"/>
        </w:rPr>
        <w:t xml:space="preserve"> </w:t>
      </w:r>
    </w:p>
    <w:p>
      <w:pPr>
        <w:ind w:firstLine="0"/>
      </w:pPr>
      <w:r>
        <w:rPr>
          <w:rFonts w:ascii="Courier New" w:hAnsi="Courier New"/>
          <w:sz w:val="22"/>
        </w:rPr>
        <w:t xml:space="preserve">  for (int i = 0; i &lt; 3; i++) { // Для каждого размера</w:t>
      </w:r>
    </w:p>
    <w:p>
      <w:pPr>
        <w:ind w:firstLine="0"/>
      </w:pPr>
      <w:r>
        <w:rPr>
          <w:rFonts w:ascii="Courier New" w:hAnsi="Courier New"/>
          <w:sz w:val="22"/>
        </w:rPr>
        <w:t xml:space="preserve">    int n = sizes[i];</w:t>
      </w:r>
    </w:p>
    <w:p>
      <w:pPr>
        <w:ind w:firstLine="0"/>
      </w:pPr>
      <w:r>
        <w:rPr>
          <w:rFonts w:ascii="Courier New" w:hAnsi="Courier New"/>
          <w:sz w:val="22"/>
        </w:rPr>
        <w:t xml:space="preserve">    int arr[n];</w:t>
      </w:r>
    </w:p>
    <w:p>
      <w:pPr>
        <w:ind w:firstLine="0"/>
      </w:pPr>
      <w:r>
        <w:rPr>
          <w:rFonts w:ascii="Courier New" w:hAnsi="Courier New"/>
          <w:sz w:val="22"/>
        </w:rPr>
        <w:t xml:space="preserve"> </w:t>
      </w:r>
    </w:p>
    <w:p>
      <w:pPr>
        <w:ind w:firstLine="0"/>
      </w:pPr>
      <w:r>
        <w:rPr>
          <w:rFonts w:ascii="Courier New" w:hAnsi="Courier New"/>
          <w:sz w:val="22"/>
        </w:rPr>
        <w:t xml:space="preserve">    for (int j = 0; j &lt; n; j++) // Заполняем массив</w:t>
      </w:r>
    </w:p>
    <w:p>
      <w:pPr>
        <w:ind w:firstLine="0"/>
      </w:pPr>
      <w:r>
        <w:rPr>
          <w:rFonts w:ascii="Courier New" w:hAnsi="Courier New"/>
          <w:sz w:val="22"/>
        </w:rPr>
        <w:t xml:space="preserve">      arr[j] = rand();</w:t>
      </w:r>
    </w:p>
    <w:p>
      <w:pPr>
        <w:ind w:firstLine="0"/>
      </w:pPr>
      <w:r>
        <w:rPr>
          <w:rFonts w:ascii="Courier New" w:hAnsi="Courier New"/>
          <w:sz w:val="22"/>
        </w:rPr>
        <w:t xml:space="preserve"> </w:t>
      </w:r>
    </w:p>
    <w:p>
      <w:pPr>
        <w:ind w:firstLine="0"/>
      </w:pPr>
      <w:r>
        <w:rPr>
          <w:rFonts w:ascii="Courier New" w:hAnsi="Courier New"/>
          <w:sz w:val="22"/>
        </w:rPr>
        <w:t xml:space="preserve">    printf("\nМассив размера %i до сортировки:\n", n);</w:t>
      </w:r>
    </w:p>
    <w:p>
      <w:pPr>
        <w:ind w:firstLine="0"/>
      </w:pPr>
      <w:r>
        <w:rPr>
          <w:rFonts w:ascii="Courier New" w:hAnsi="Courier New"/>
          <w:sz w:val="22"/>
        </w:rPr>
        <w:t xml:space="preserve">    printArray(arr, n); // Выводим до сортировки</w:t>
      </w:r>
    </w:p>
    <w:p>
      <w:pPr>
        <w:ind w:firstLine="0"/>
      </w:pPr>
      <w:r>
        <w:rPr>
          <w:rFonts w:ascii="Courier New" w:hAnsi="Courier New"/>
          <w:sz w:val="22"/>
        </w:rPr>
        <w:t xml:space="preserve"> </w:t>
      </w:r>
    </w:p>
    <w:p>
      <w:pPr>
        <w:ind w:firstLine="0"/>
      </w:pPr>
      <w:r>
        <w:rPr>
          <w:rFonts w:ascii="Courier New" w:hAnsi="Courier New"/>
          <w:sz w:val="22"/>
        </w:rPr>
        <w:t xml:space="preserve">    clock_t start = clock();</w:t>
      </w:r>
    </w:p>
    <w:p>
      <w:pPr>
        <w:ind w:firstLine="0"/>
      </w:pPr>
      <w:r>
        <w:rPr>
          <w:rFonts w:ascii="Courier New" w:hAnsi="Courier New"/>
          <w:sz w:val="22"/>
        </w:rPr>
        <w:t xml:space="preserve">    bubbleSort(arr, n); // Сортируем</w:t>
      </w:r>
    </w:p>
    <w:p>
      <w:pPr>
        <w:ind w:firstLine="0"/>
      </w:pPr>
      <w:r>
        <w:rPr>
          <w:rFonts w:ascii="Courier New" w:hAnsi="Courier New"/>
          <w:sz w:val="22"/>
        </w:rPr>
        <w:t xml:space="preserve">    clock_t end = clock();</w:t>
      </w:r>
    </w:p>
    <w:p>
      <w:pPr>
        <w:ind w:firstLine="0"/>
      </w:pPr>
      <w:r>
        <w:rPr>
          <w:rFonts w:ascii="Courier New" w:hAnsi="Courier New"/>
          <w:sz w:val="22"/>
        </w:rPr>
        <w:t xml:space="preserve"> </w:t>
      </w:r>
    </w:p>
    <w:p>
      <w:pPr>
        <w:ind w:firstLine="0"/>
      </w:pPr>
      <w:r>
        <w:rPr>
          <w:rFonts w:ascii="Courier New" w:hAnsi="Courier New"/>
          <w:sz w:val="22"/>
        </w:rPr>
        <w:t xml:space="preserve">    double elapsed_ms = (double)(end - start) / CLOCKS_PER_SEC * 1000.0;</w:t>
      </w:r>
    </w:p>
    <w:p>
      <w:pPr>
        <w:ind w:firstLine="0"/>
      </w:pPr>
      <w:r>
        <w:rPr>
          <w:rFonts w:ascii="Courier New" w:hAnsi="Courier New"/>
          <w:sz w:val="22"/>
        </w:rPr>
        <w:t xml:space="preserve">    printf("\nВремя сортировки массива размера %d: %.2f мс\n", n, elapsed_ms);</w:t>
      </w:r>
    </w:p>
    <w:p>
      <w:pPr>
        <w:ind w:firstLine="0"/>
      </w:pPr>
      <w:r>
        <w:rPr>
          <w:rFonts w:ascii="Courier New" w:hAnsi="Courier New"/>
          <w:sz w:val="22"/>
        </w:rPr>
        <w:t xml:space="preserve"> </w:t>
      </w:r>
    </w:p>
    <w:p>
      <w:pPr>
        <w:ind w:firstLine="0"/>
      </w:pPr>
      <w:r>
        <w:rPr>
          <w:rFonts w:ascii="Courier New" w:hAnsi="Courier New"/>
          <w:sz w:val="22"/>
        </w:rPr>
        <w:t xml:space="preserve">    printf("\nМассив размера %i после сортировки:\n", n);</w:t>
      </w:r>
    </w:p>
    <w:p>
      <w:pPr>
        <w:ind w:firstLine="0"/>
      </w:pPr>
      <w:r>
        <w:rPr>
          <w:rFonts w:ascii="Courier New" w:hAnsi="Courier New"/>
          <w:sz w:val="22"/>
        </w:rPr>
        <w:t xml:space="preserve">    printArray(arr, n); // Выводим после сортировки</w:t>
      </w:r>
    </w:p>
    <w:p>
      <w:pPr>
        <w:ind w:firstLine="0"/>
      </w:pPr>
      <w:r>
        <w:rPr>
          <w:rFonts w:ascii="Courier New" w:hAnsi="Courier New"/>
          <w:sz w:val="22"/>
        </w:rPr>
        <w:t xml:space="preserve">  }</w:t>
      </w:r>
    </w:p>
    <w:p>
      <w:pPr>
        <w:ind w:firstLine="0"/>
      </w:pPr>
      <w:r>
        <w:rPr>
          <w:rFonts w:ascii="Courier New" w:hAnsi="Courier New"/>
          <w:sz w:val="22"/>
        </w:rPr>
        <w:t xml:space="preserve"> </w:t>
      </w:r>
    </w:p>
    <w:p>
      <w:pPr>
        <w:ind w:firstLine="0"/>
      </w:pPr>
      <w:r>
        <w:rPr>
          <w:rFonts w:ascii="Courier New" w:hAnsi="Courier New"/>
          <w:sz w:val="22"/>
        </w:rPr>
        <w:t xml:space="preserve">  return 0;</w:t>
      </w:r>
    </w:p>
    <w:p>
      <w:pPr>
        <w:ind w:firstLine="0"/>
      </w:pPr>
      <w:r>
        <w:rPr>
          <w:rFonts w:ascii="Courier New" w:hAnsi="Courier New"/>
          <w:sz w:val="22"/>
        </w:rPr>
        <w:t>}</w:t>
      </w:r>
    </w:p>
    <w:sectPr>
      <w:footerReference w:type="even" r:id="rId15"/>
      <w:footerReference w:type="default" r:id="rId16"/>
      <w:footerReference w:type="first" r:id="rId17"/>
      <w:type w:val="nextPage"/>
      <w:pgSz w:w="11906" w:h="16838"/>
      <w:pgMar w:left="1701" w:right="850" w:gutter="0" w:header="0" w:top="1134" w:footer="708"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Calibri Light">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92409337"/>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29</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693" w:hanging="0"/>
      </w:pPr>
      <w:rPr>
        <w:rFonts w:ascii="Times New Roman" w:hAnsi="Times New Roman" w:eastAsia="Times New Roman" w:cs="Times New Roman"/>
        <w:b w:val="false"/>
        <w:i w:val="false"/>
        <w:strike w:val="false"/>
        <w:dstrike w:val="false"/>
        <w:color w:val="000000"/>
        <w:position w:val="0"/>
        <w:sz w:val="24"/>
        <w:szCs w:val="24"/>
        <w:u w:val="none" w:color="000000"/>
        <w:effect w:val="none"/>
        <w:vertAlign w:val="baseline"/>
      </w:rPr>
    </w:lvl>
    <w:lvl w:ilvl="1">
      <w:start w:val="1"/>
      <w:numFmt w:val="lowerLetter"/>
      <w:lvlText w:val="%2"/>
      <w:lvlJc w:val="start"/>
      <w:pPr>
        <w:tabs>
          <w:tab w:val="num" w:pos="0"/>
        </w:tabs>
        <w:ind w:start="136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2">
      <w:start w:val="1"/>
      <w:numFmt w:val="lowerRoman"/>
      <w:lvlText w:val="%3"/>
      <w:lvlJc w:val="start"/>
      <w:pPr>
        <w:tabs>
          <w:tab w:val="num" w:pos="0"/>
        </w:tabs>
        <w:ind w:start="208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3">
      <w:start w:val="1"/>
      <w:numFmt w:val="decimal"/>
      <w:lvlText w:val="%4"/>
      <w:lvlJc w:val="start"/>
      <w:pPr>
        <w:tabs>
          <w:tab w:val="num" w:pos="0"/>
        </w:tabs>
        <w:ind w:start="280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4">
      <w:start w:val="1"/>
      <w:numFmt w:val="lowerLetter"/>
      <w:lvlText w:val="%5"/>
      <w:lvlJc w:val="start"/>
      <w:pPr>
        <w:tabs>
          <w:tab w:val="num" w:pos="0"/>
        </w:tabs>
        <w:ind w:start="352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5">
      <w:start w:val="1"/>
      <w:numFmt w:val="lowerRoman"/>
      <w:lvlText w:val="%6"/>
      <w:lvlJc w:val="start"/>
      <w:pPr>
        <w:tabs>
          <w:tab w:val="num" w:pos="0"/>
        </w:tabs>
        <w:ind w:start="424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6">
      <w:start w:val="1"/>
      <w:numFmt w:val="decimal"/>
      <w:lvlText w:val="%7"/>
      <w:lvlJc w:val="start"/>
      <w:pPr>
        <w:tabs>
          <w:tab w:val="num" w:pos="0"/>
        </w:tabs>
        <w:ind w:start="496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7">
      <w:start w:val="1"/>
      <w:numFmt w:val="lowerLetter"/>
      <w:lvlText w:val="%8"/>
      <w:lvlJc w:val="start"/>
      <w:pPr>
        <w:tabs>
          <w:tab w:val="num" w:pos="0"/>
        </w:tabs>
        <w:ind w:start="568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8">
      <w:start w:val="1"/>
      <w:numFmt w:val="lowerRoman"/>
      <w:lvlText w:val="%9"/>
      <w:lvlJc w:val="start"/>
      <w:pPr>
        <w:tabs>
          <w:tab w:val="num" w:pos="0"/>
        </w:tabs>
        <w:ind w:start="640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abstractNum>
  <w:abstractNum w:abstractNumId="2">
    <w:lvl w:ilvl="0">
      <w:start w:val="1"/>
      <w:numFmt w:val="decimal"/>
      <w:lvlText w:val="%1."/>
      <w:lvlJc w:val="start"/>
      <w:pPr>
        <w:tabs>
          <w:tab w:val="num" w:pos="0"/>
        </w:tabs>
        <w:ind w:start="693" w:hanging="0"/>
      </w:pPr>
      <w:rPr>
        <w:rFonts w:ascii="Times New Roman" w:hAnsi="Times New Roman" w:eastAsia="Times New Roman" w:cs="Times New Roman"/>
        <w:b w:val="false"/>
        <w:i w:val="false"/>
        <w:strike w:val="false"/>
        <w:dstrike w:val="false"/>
        <w:color w:val="000000"/>
        <w:position w:val="0"/>
        <w:sz w:val="24"/>
        <w:szCs w:val="24"/>
        <w:u w:val="none" w:color="000000"/>
        <w:effect w:val="none"/>
        <w:vertAlign w:val="baseline"/>
      </w:rPr>
    </w:lvl>
    <w:lvl w:ilvl="1">
      <w:start w:val="1"/>
      <w:numFmt w:val="lowerLetter"/>
      <w:lvlText w:val="%2"/>
      <w:lvlJc w:val="start"/>
      <w:pPr>
        <w:tabs>
          <w:tab w:val="num" w:pos="0"/>
        </w:tabs>
        <w:ind w:start="136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2">
      <w:start w:val="1"/>
      <w:numFmt w:val="lowerRoman"/>
      <w:lvlText w:val="%3"/>
      <w:lvlJc w:val="start"/>
      <w:pPr>
        <w:tabs>
          <w:tab w:val="num" w:pos="0"/>
        </w:tabs>
        <w:ind w:start="208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3">
      <w:start w:val="1"/>
      <w:numFmt w:val="decimal"/>
      <w:lvlText w:val="%4"/>
      <w:lvlJc w:val="start"/>
      <w:pPr>
        <w:tabs>
          <w:tab w:val="num" w:pos="0"/>
        </w:tabs>
        <w:ind w:start="280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4">
      <w:start w:val="1"/>
      <w:numFmt w:val="lowerLetter"/>
      <w:lvlText w:val="%5"/>
      <w:lvlJc w:val="start"/>
      <w:pPr>
        <w:tabs>
          <w:tab w:val="num" w:pos="0"/>
        </w:tabs>
        <w:ind w:start="352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5">
      <w:start w:val="1"/>
      <w:numFmt w:val="lowerRoman"/>
      <w:lvlText w:val="%6"/>
      <w:lvlJc w:val="start"/>
      <w:pPr>
        <w:tabs>
          <w:tab w:val="num" w:pos="0"/>
        </w:tabs>
        <w:ind w:start="424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6">
      <w:start w:val="1"/>
      <w:numFmt w:val="decimal"/>
      <w:lvlText w:val="%7"/>
      <w:lvlJc w:val="start"/>
      <w:pPr>
        <w:tabs>
          <w:tab w:val="num" w:pos="0"/>
        </w:tabs>
        <w:ind w:start="496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7">
      <w:start w:val="1"/>
      <w:numFmt w:val="lowerLetter"/>
      <w:lvlText w:val="%8"/>
      <w:lvlJc w:val="start"/>
      <w:pPr>
        <w:tabs>
          <w:tab w:val="num" w:pos="0"/>
        </w:tabs>
        <w:ind w:start="568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8">
      <w:start w:val="1"/>
      <w:numFmt w:val="lowerRoman"/>
      <w:lvlText w:val="%9"/>
      <w:lvlJc w:val="start"/>
      <w:pPr>
        <w:tabs>
          <w:tab w:val="num" w:pos="0"/>
        </w:tabs>
        <w:ind w:start="640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abstractNum>
  <w:abstractNum w:abstractNumId="3">
    <w:lvl w:ilvl="0">
      <w:start w:val="1"/>
      <w:numFmt w:val="decimal"/>
      <w:lvlText w:val="%1."/>
      <w:lvlJc w:val="start"/>
      <w:pPr>
        <w:tabs>
          <w:tab w:val="num" w:pos="0"/>
        </w:tabs>
        <w:ind w:start="693" w:hanging="0"/>
      </w:pPr>
      <w:rPr>
        <w:rFonts w:ascii="Times New Roman" w:hAnsi="Times New Roman" w:eastAsia="Times New Roman" w:cs="Times New Roman"/>
        <w:b w:val="false"/>
        <w:i w:val="false"/>
        <w:strike w:val="false"/>
        <w:dstrike w:val="false"/>
        <w:color w:val="000000"/>
        <w:position w:val="0"/>
        <w:sz w:val="24"/>
        <w:szCs w:val="24"/>
        <w:u w:val="none" w:color="000000"/>
        <w:effect w:val="none"/>
        <w:vertAlign w:val="baseline"/>
      </w:rPr>
    </w:lvl>
    <w:lvl w:ilvl="1">
      <w:start w:val="1"/>
      <w:numFmt w:val="lowerLetter"/>
      <w:lvlText w:val="%2"/>
      <w:lvlJc w:val="start"/>
      <w:pPr>
        <w:tabs>
          <w:tab w:val="num" w:pos="0"/>
        </w:tabs>
        <w:ind w:start="136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2">
      <w:start w:val="1"/>
      <w:numFmt w:val="lowerRoman"/>
      <w:lvlText w:val="%3"/>
      <w:lvlJc w:val="start"/>
      <w:pPr>
        <w:tabs>
          <w:tab w:val="num" w:pos="0"/>
        </w:tabs>
        <w:ind w:start="208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3">
      <w:start w:val="1"/>
      <w:numFmt w:val="decimal"/>
      <w:lvlText w:val="%4"/>
      <w:lvlJc w:val="start"/>
      <w:pPr>
        <w:tabs>
          <w:tab w:val="num" w:pos="0"/>
        </w:tabs>
        <w:ind w:start="280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4">
      <w:start w:val="1"/>
      <w:numFmt w:val="lowerLetter"/>
      <w:lvlText w:val="%5"/>
      <w:lvlJc w:val="start"/>
      <w:pPr>
        <w:tabs>
          <w:tab w:val="num" w:pos="0"/>
        </w:tabs>
        <w:ind w:start="352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5">
      <w:start w:val="1"/>
      <w:numFmt w:val="lowerRoman"/>
      <w:lvlText w:val="%6"/>
      <w:lvlJc w:val="start"/>
      <w:pPr>
        <w:tabs>
          <w:tab w:val="num" w:pos="0"/>
        </w:tabs>
        <w:ind w:start="424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6">
      <w:start w:val="1"/>
      <w:numFmt w:val="decimal"/>
      <w:lvlText w:val="%7"/>
      <w:lvlJc w:val="start"/>
      <w:pPr>
        <w:tabs>
          <w:tab w:val="num" w:pos="0"/>
        </w:tabs>
        <w:ind w:start="496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7">
      <w:start w:val="1"/>
      <w:numFmt w:val="lowerLetter"/>
      <w:lvlText w:val="%8"/>
      <w:lvlJc w:val="start"/>
      <w:pPr>
        <w:tabs>
          <w:tab w:val="num" w:pos="0"/>
        </w:tabs>
        <w:ind w:start="568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8">
      <w:start w:val="1"/>
      <w:numFmt w:val="lowerRoman"/>
      <w:lvlText w:val="%9"/>
      <w:lvlJc w:val="start"/>
      <w:pPr>
        <w:tabs>
          <w:tab w:val="num" w:pos="0"/>
        </w:tabs>
        <w:ind w:start="640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abstractNum>
  <w:abstractNum w:abstractNumId="4">
    <w:lvl w:ilvl="0">
      <w:start w:val="1"/>
      <w:numFmt w:val="decimal"/>
      <w:lvlText w:val="%1."/>
      <w:lvlJc w:val="start"/>
      <w:pPr>
        <w:tabs>
          <w:tab w:val="num" w:pos="0"/>
        </w:tabs>
        <w:ind w:start="693" w:hanging="0"/>
      </w:pPr>
      <w:rPr>
        <w:rFonts w:ascii="Times New Roman" w:hAnsi="Times New Roman" w:eastAsia="Times New Roman" w:cs="Times New Roman"/>
        <w:b w:val="false"/>
        <w:i w:val="false"/>
        <w:strike w:val="false"/>
        <w:dstrike w:val="false"/>
        <w:color w:val="000000"/>
        <w:position w:val="0"/>
        <w:sz w:val="24"/>
        <w:szCs w:val="24"/>
        <w:u w:val="none" w:color="000000"/>
        <w:effect w:val="none"/>
        <w:vertAlign w:val="baseline"/>
      </w:rPr>
    </w:lvl>
    <w:lvl w:ilvl="1">
      <w:start w:val="1"/>
      <w:numFmt w:val="lowerLetter"/>
      <w:lvlText w:val="%2"/>
      <w:lvlJc w:val="start"/>
      <w:pPr>
        <w:tabs>
          <w:tab w:val="num" w:pos="0"/>
        </w:tabs>
        <w:ind w:start="136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2">
      <w:start w:val="1"/>
      <w:numFmt w:val="lowerRoman"/>
      <w:lvlText w:val="%3"/>
      <w:lvlJc w:val="start"/>
      <w:pPr>
        <w:tabs>
          <w:tab w:val="num" w:pos="0"/>
        </w:tabs>
        <w:ind w:start="208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3">
      <w:start w:val="1"/>
      <w:numFmt w:val="decimal"/>
      <w:lvlText w:val="%4"/>
      <w:lvlJc w:val="start"/>
      <w:pPr>
        <w:tabs>
          <w:tab w:val="num" w:pos="0"/>
        </w:tabs>
        <w:ind w:start="280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4">
      <w:start w:val="1"/>
      <w:numFmt w:val="lowerLetter"/>
      <w:lvlText w:val="%5"/>
      <w:lvlJc w:val="start"/>
      <w:pPr>
        <w:tabs>
          <w:tab w:val="num" w:pos="0"/>
        </w:tabs>
        <w:ind w:start="352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5">
      <w:start w:val="1"/>
      <w:numFmt w:val="lowerRoman"/>
      <w:lvlText w:val="%6"/>
      <w:lvlJc w:val="start"/>
      <w:pPr>
        <w:tabs>
          <w:tab w:val="num" w:pos="0"/>
        </w:tabs>
        <w:ind w:start="424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6">
      <w:start w:val="1"/>
      <w:numFmt w:val="decimal"/>
      <w:lvlText w:val="%7"/>
      <w:lvlJc w:val="start"/>
      <w:pPr>
        <w:tabs>
          <w:tab w:val="num" w:pos="0"/>
        </w:tabs>
        <w:ind w:start="496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7">
      <w:start w:val="1"/>
      <w:numFmt w:val="lowerLetter"/>
      <w:lvlText w:val="%8"/>
      <w:lvlJc w:val="start"/>
      <w:pPr>
        <w:tabs>
          <w:tab w:val="num" w:pos="0"/>
        </w:tabs>
        <w:ind w:start="568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8">
      <w:start w:val="1"/>
      <w:numFmt w:val="lowerRoman"/>
      <w:lvlText w:val="%9"/>
      <w:lvlJc w:val="start"/>
      <w:pPr>
        <w:tabs>
          <w:tab w:val="num" w:pos="0"/>
        </w:tabs>
        <w:ind w:start="640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9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436f8"/>
    <w:pPr>
      <w:widowControl/>
      <w:suppressAutoHyphens w:val="true"/>
      <w:bidi w:val="0"/>
      <w:spacing w:lineRule="auto" w:line="240" w:before="0" w:after="0"/>
      <w:jc w:val="start"/>
    </w:pPr>
    <w:rPr>
      <w:rFonts w:ascii="Times New Roman" w:hAnsi="Times New Roman" w:eastAsia="Times New Roman" w:cs="Times New Roman"/>
      <w:color w:val="auto"/>
      <w:kern w:val="0"/>
      <w:sz w:val="24"/>
      <w:szCs w:val="24"/>
      <w:lang w:val="ru-RU" w:eastAsia="en-US" w:bidi="ar-SA"/>
    </w:rPr>
  </w:style>
  <w:style w:type="paragraph" w:styleId="Heading1">
    <w:name w:val="heading 1"/>
    <w:next w:val="Normal"/>
    <w:link w:val="1"/>
    <w:uiPriority w:val="9"/>
    <w:qFormat/>
    <w:rsid w:val="002e1e56"/>
    <w:pPr>
      <w:keepNext w:val="true"/>
      <w:keepLines/>
      <w:widowControl/>
      <w:suppressAutoHyphens w:val="true"/>
      <w:bidi w:val="0"/>
      <w:spacing w:lineRule="auto" w:line="600" w:before="0" w:after="0"/>
      <w:ind w:hanging="10" w:end="-1"/>
      <w:jc w:val="center"/>
      <w:outlineLvl w:val="0"/>
    </w:pPr>
    <w:rPr>
      <w:rFonts w:ascii="Times New Roman" w:hAnsi="Times New Roman" w:eastAsia="Times New Roman" w:cs="Times New Roman"/>
      <w:color w:val="000000"/>
      <w:kern w:val="0"/>
      <w:sz w:val="28"/>
      <w:szCs w:val="22"/>
      <w:lang w:val="ru-RU" w:eastAsia="ru-RU" w:bidi="ar-SA"/>
    </w:rPr>
  </w:style>
  <w:style w:type="paragraph" w:styleId="Heading2">
    <w:name w:val="heading 2"/>
    <w:basedOn w:val="user"/>
    <w:qFormat/>
    <w:pPr>
      <w:spacing w:lineRule="auto" w:line="360" w:before="240" w:after="120"/>
      <w:outlineLvl w:val="1"/>
    </w:pPr>
    <w:rPr>
      <w:rFonts w:ascii="Times New Roman" w:hAnsi="Times New Roman" w:eastAsia="Times New Roman" w:cs="Times New Roman"/>
      <w:b/>
      <w:bCs/>
      <w:sz w:val="28"/>
      <w:szCs w:val="28"/>
    </w:rPr>
  </w:style>
  <w:style w:type="character" w:styleId="DefaultParagraphFont" w:default="1">
    <w:name w:val="Default Paragraph Font"/>
    <w:uiPriority w:val="1"/>
    <w:unhideWhenUsed/>
    <w:qFormat/>
    <w:rPr/>
  </w:style>
  <w:style w:type="character" w:styleId="1" w:customStyle="1">
    <w:name w:val="Заголовок 1 Знак"/>
    <w:basedOn w:val="DefaultParagraphFont"/>
    <w:uiPriority w:val="9"/>
    <w:qFormat/>
    <w:rsid w:val="002e1e56"/>
    <w:rPr>
      <w:rFonts w:ascii="Times New Roman" w:hAnsi="Times New Roman" w:eastAsia="Times New Roman" w:cs="Times New Roman"/>
      <w:color w:val="000000"/>
      <w:sz w:val="28"/>
      <w:lang w:eastAsia="ru-RU"/>
    </w:rPr>
  </w:style>
  <w:style w:type="character" w:styleId="Hyperlink">
    <w:name w:val="Hyperlink"/>
    <w:basedOn w:val="DefaultParagraphFont"/>
    <w:uiPriority w:val="99"/>
    <w:unhideWhenUsed/>
    <w:rsid w:val="00f00c7a"/>
    <w:rPr>
      <w:color w:themeColor="hyperlink" w:val="0563C1"/>
      <w:u w:val="single"/>
    </w:rPr>
  </w:style>
  <w:style w:type="character" w:styleId="11" w:customStyle="1">
    <w:name w:val="Неразрешенное упоминание1"/>
    <w:basedOn w:val="DefaultParagraphFont"/>
    <w:uiPriority w:val="99"/>
    <w:semiHidden/>
    <w:unhideWhenUsed/>
    <w:qFormat/>
    <w:rsid w:val="00ba72fa"/>
    <w:rPr>
      <w:color w:val="605E5C"/>
      <w:shd w:fill="E1DFDD" w:val="clear"/>
    </w:rPr>
  </w:style>
  <w:style w:type="character" w:styleId="HTML" w:customStyle="1">
    <w:name w:val="Стандартный HTML Знак"/>
    <w:basedOn w:val="DefaultParagraphFont"/>
    <w:link w:val="HTMLPreformatted"/>
    <w:uiPriority w:val="99"/>
    <w:semiHidden/>
    <w:qFormat/>
    <w:rsid w:val="00bf77b7"/>
    <w:rPr>
      <w:rFonts w:ascii="Courier New" w:hAnsi="Courier New" w:eastAsia="Times New Roman" w:cs="Courier New"/>
      <w:sz w:val="20"/>
      <w:szCs w:val="20"/>
      <w:lang w:eastAsia="ru-RU"/>
    </w:rPr>
  </w:style>
  <w:style w:type="character" w:styleId="CommentReference">
    <w:name w:val="annotation reference"/>
    <w:basedOn w:val="DefaultParagraphFont"/>
    <w:uiPriority w:val="99"/>
    <w:semiHidden/>
    <w:unhideWhenUsed/>
    <w:qFormat/>
    <w:rsid w:val="003a27cd"/>
    <w:rPr>
      <w:sz w:val="16"/>
      <w:szCs w:val="16"/>
    </w:rPr>
  </w:style>
  <w:style w:type="character" w:styleId="Style12" w:customStyle="1">
    <w:name w:val="Текст примечания Знак"/>
    <w:basedOn w:val="DefaultParagraphFont"/>
    <w:uiPriority w:val="99"/>
    <w:semiHidden/>
    <w:qFormat/>
    <w:rsid w:val="003a27cd"/>
    <w:rPr>
      <w:rFonts w:ascii="Times New Roman" w:hAnsi="Times New Roman"/>
      <w:sz w:val="20"/>
      <w:szCs w:val="20"/>
    </w:rPr>
  </w:style>
  <w:style w:type="character" w:styleId="Style13" w:customStyle="1">
    <w:name w:val="Тема примечания Знак"/>
    <w:basedOn w:val="Style12"/>
    <w:link w:val="annotationsubject"/>
    <w:uiPriority w:val="99"/>
    <w:semiHidden/>
    <w:qFormat/>
    <w:rsid w:val="003a27cd"/>
    <w:rPr>
      <w:rFonts w:ascii="Times New Roman" w:hAnsi="Times New Roman"/>
      <w:b/>
      <w:bCs/>
      <w:sz w:val="20"/>
      <w:szCs w:val="20"/>
    </w:rPr>
  </w:style>
  <w:style w:type="character" w:styleId="Style14" w:customStyle="1">
    <w:name w:val="Текст выноски Знак"/>
    <w:basedOn w:val="DefaultParagraphFont"/>
    <w:link w:val="BalloonText"/>
    <w:uiPriority w:val="99"/>
    <w:semiHidden/>
    <w:qFormat/>
    <w:rsid w:val="003a27cd"/>
    <w:rPr>
      <w:rFonts w:ascii="Segoe UI" w:hAnsi="Segoe UI" w:cs="Segoe UI"/>
      <w:sz w:val="18"/>
      <w:szCs w:val="18"/>
    </w:rPr>
  </w:style>
  <w:style w:type="character" w:styleId="Style15" w:customStyle="1">
    <w:name w:val="Верхний колонтитул Знак"/>
    <w:basedOn w:val="DefaultParagraphFont"/>
    <w:uiPriority w:val="99"/>
    <w:qFormat/>
    <w:rsid w:val="00db1633"/>
    <w:rPr>
      <w:rFonts w:ascii="Times New Roman" w:hAnsi="Times New Roman"/>
      <w:sz w:val="28"/>
    </w:rPr>
  </w:style>
  <w:style w:type="character" w:styleId="Style16" w:customStyle="1">
    <w:name w:val="Нижний колонтитул Знак"/>
    <w:basedOn w:val="DefaultParagraphFont"/>
    <w:uiPriority w:val="99"/>
    <w:qFormat/>
    <w:rsid w:val="00db1633"/>
    <w:rPr>
      <w:rFonts w:ascii="Times New Roman" w:hAnsi="Times New Roman"/>
      <w:sz w:val="28"/>
    </w:rPr>
  </w:style>
  <w:style w:type="character" w:styleId="UnresolvedMention1" w:customStyle="1">
    <w:name w:val="Unresolved Mention1"/>
    <w:basedOn w:val="DefaultParagraphFont"/>
    <w:uiPriority w:val="99"/>
    <w:semiHidden/>
    <w:unhideWhenUsed/>
    <w:qFormat/>
    <w:rsid w:val="00af2429"/>
    <w:rPr>
      <w:color w:val="605E5C"/>
      <w:shd w:fill="E1DFDD" w:val="clear"/>
    </w:rPr>
  </w:style>
  <w:style w:type="character" w:styleId="FollowedHyperlink">
    <w:name w:val="FollowedHyperlink"/>
    <w:basedOn w:val="DefaultParagraphFont"/>
    <w:uiPriority w:val="99"/>
    <w:semiHidden/>
    <w:unhideWhenUsed/>
    <w:rsid w:val="004a58c7"/>
    <w:rPr>
      <w:color w:themeColor="followedHyperlink" w:val="954F72"/>
      <w:u w:val="single"/>
    </w:rPr>
  </w:style>
  <w:style w:type="character" w:styleId="Style17" w:customStyle="1">
    <w:name w:val="Основной текст Знак"/>
    <w:basedOn w:val="DefaultParagraphFont"/>
    <w:qFormat/>
    <w:rsid w:val="00ed3a84"/>
    <w:rPr>
      <w:rFonts w:ascii="Times New Roman" w:hAnsi="Times New Roman" w:eastAsia="Times New Roman" w:cs="Times New Roman"/>
      <w:b/>
      <w:sz w:val="28"/>
      <w:szCs w:val="20"/>
      <w:lang w:eastAsia="ru-RU"/>
    </w:rPr>
  </w:style>
  <w:style w:type="character" w:styleId="Style18">
    <w:name w:val="Ссылка указателя"/>
    <w:qFormat/>
    <w:rPr/>
  </w:style>
  <w:style w:type="paragraph" w:styleId="Style19">
    <w:name w:val="Заголовок"/>
    <w:basedOn w:val="Normal"/>
    <w:next w:val="BodyText"/>
    <w:qFormat/>
    <w:pPr>
      <w:keepNext w:val="true"/>
      <w:spacing w:before="240" w:after="120"/>
    </w:pPr>
    <w:rPr>
      <w:rFonts w:ascii="Liberation Sans" w:hAnsi="Liberation Sans" w:eastAsia="PT Sans Expert" w:cs="FreeSans"/>
      <w:sz w:val="28"/>
      <w:szCs w:val="28"/>
    </w:rPr>
  </w:style>
  <w:style w:type="paragraph" w:styleId="BodyText">
    <w:name w:val="Body Text"/>
    <w:basedOn w:val="Normal"/>
    <w:link w:val="Style17"/>
    <w:rsid w:val="00ed3a84"/>
    <w:pPr>
      <w:spacing w:lineRule="atLeast" w:line="240"/>
      <w:jc w:val="center"/>
    </w:pPr>
    <w:rPr>
      <w:b/>
      <w:sz w:val="28"/>
      <w:szCs w:val="20"/>
      <w:lang w:eastAsia="ru-RU"/>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20">
    <w:name w:val="Указатель"/>
    <w:basedOn w:val="Normal"/>
    <w:qFormat/>
    <w:pPr>
      <w:suppressLineNumbers/>
    </w:pPr>
    <w:rPr>
      <w:rFonts w:cs="FreeSans"/>
    </w:rPr>
  </w:style>
  <w:style w:type="paragraph" w:styleId="user">
    <w:name w:val="Заголовок (user)"/>
    <w:basedOn w:val="Normal"/>
    <w:next w:val="BodyText"/>
    <w:qFormat/>
    <w:pPr>
      <w:keepNext w:val="true"/>
      <w:spacing w:before="240" w:after="120"/>
    </w:pPr>
    <w:rPr>
      <w:rFonts w:ascii="Liberation Sans" w:hAnsi="Liberation Sans" w:eastAsia="PT Sans Expert" w:cs="FreeSans"/>
      <w:sz w:val="28"/>
      <w:szCs w:val="28"/>
    </w:rPr>
  </w:style>
  <w:style w:type="paragraph" w:styleId="user1">
    <w:name w:val="Указатель (user)"/>
    <w:basedOn w:val="Normal"/>
    <w:qFormat/>
    <w:pPr>
      <w:suppressLineNumbers/>
    </w:pPr>
    <w:rPr>
      <w:rFonts w:cs="FreeSans"/>
    </w:rPr>
  </w:style>
  <w:style w:type="paragraph" w:styleId="ListParagraph">
    <w:name w:val="List Paragraph"/>
    <w:basedOn w:val="Normal"/>
    <w:uiPriority w:val="34"/>
    <w:qFormat/>
    <w:rsid w:val="00ff3ce5"/>
    <w:pPr>
      <w:spacing w:lineRule="auto" w:line="259" w:before="0" w:after="160"/>
      <w:ind w:start="720"/>
      <w:contextualSpacing/>
    </w:pPr>
    <w:rPr>
      <w:rFonts w:eastAsia="Calibri" w:cs="" w:cstheme="minorBidi" w:eastAsiaTheme="minorHAnsi"/>
      <w:sz w:val="28"/>
      <w:szCs w:val="22"/>
    </w:rPr>
  </w:style>
  <w:style w:type="paragraph" w:styleId="Default" w:customStyle="1">
    <w:name w:val="Default"/>
    <w:qFormat/>
    <w:rsid w:val="004171e9"/>
    <w:pPr>
      <w:widowControl/>
      <w:suppressAutoHyphens w:val="true"/>
      <w:bidi w:val="0"/>
      <w:spacing w:lineRule="auto" w:line="240" w:before="0" w:after="0"/>
      <w:jc w:val="start"/>
    </w:pPr>
    <w:rPr>
      <w:rFonts w:ascii="Times New Roman" w:hAnsi="Times New Roman" w:eastAsia="Calibri" w:cs="Times New Roman"/>
      <w:color w:val="000000"/>
      <w:kern w:val="0"/>
      <w:sz w:val="24"/>
      <w:szCs w:val="24"/>
      <w:lang w:val="ru-RU" w:eastAsia="en-US" w:bidi="ar-SA"/>
    </w:rPr>
  </w:style>
  <w:style w:type="paragraph" w:styleId="IndexHeading">
    <w:name w:val="index heading"/>
    <w:basedOn w:val="Style19"/>
    <w:pPr/>
    <w:rPr/>
  </w:style>
  <w:style w:type="paragraph" w:styleId="TOCHeading">
    <w:name w:val="TOC Heading"/>
    <w:basedOn w:val="Heading1"/>
    <w:next w:val="Normal"/>
    <w:uiPriority w:val="39"/>
    <w:unhideWhenUsed/>
    <w:qFormat/>
    <w:rsid w:val="00f00c7a"/>
    <w:pPr>
      <w:spacing w:lineRule="auto" w:line="259" w:before="240" w:after="0"/>
      <w:ind w:hanging="0" w:end="0"/>
      <w:jc w:val="start"/>
      <w:outlineLvl w:val="9"/>
    </w:pPr>
    <w:rPr>
      <w:rFonts w:ascii="Calibri Light" w:hAnsi="Calibri Light" w:eastAsia="" w:cs="" w:asciiTheme="majorHAnsi" w:cstheme="majorBidi" w:eastAsiaTheme="majorEastAsia" w:hAnsiTheme="majorHAnsi"/>
      <w:b/>
      <w:color w:themeColor="accent1" w:themeShade="bf" w:val="2F5496"/>
      <w:szCs w:val="32"/>
    </w:rPr>
  </w:style>
  <w:style w:type="paragraph" w:styleId="TOC1">
    <w:name w:val="toc 1"/>
    <w:basedOn w:val="Normal"/>
    <w:next w:val="Normal"/>
    <w:autoRedefine/>
    <w:uiPriority w:val="39"/>
    <w:unhideWhenUsed/>
    <w:rsid w:val="00220bcb"/>
    <w:pPr>
      <w:tabs>
        <w:tab w:val="clear" w:pos="708"/>
        <w:tab w:val="right" w:pos="9345" w:leader="dot"/>
      </w:tabs>
      <w:spacing w:lineRule="auto" w:line="360" w:before="240" w:after="100"/>
      <w:jc w:val="center"/>
    </w:pPr>
    <w:rPr>
      <w:rFonts w:eastAsia="Calibri" w:cs="" w:cstheme="minorBidi" w:eastAsiaTheme="minorHAnsi"/>
      <w:sz w:val="28"/>
      <w:szCs w:val="22"/>
    </w:rPr>
  </w:style>
  <w:style w:type="paragraph" w:styleId="HTMLPreformatted">
    <w:name w:val="HTML Preformatted"/>
    <w:basedOn w:val="Normal"/>
    <w:link w:val="HTML"/>
    <w:uiPriority w:val="99"/>
    <w:semiHidden/>
    <w:unhideWhenUsed/>
    <w:qFormat/>
    <w:rsid w:val="00bf77b7"/>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lang w:eastAsia="ru-RU"/>
    </w:rPr>
  </w:style>
  <w:style w:type="paragraph" w:styleId="CommentText">
    <w:name w:val="annotation text"/>
    <w:basedOn w:val="Normal"/>
    <w:link w:val="Style12"/>
    <w:uiPriority w:val="99"/>
    <w:semiHidden/>
    <w:unhideWhenUsed/>
    <w:rsid w:val="003a27cd"/>
    <w:pPr>
      <w:spacing w:before="0" w:after="160"/>
    </w:pPr>
    <w:rPr>
      <w:rFonts w:eastAsia="Calibri" w:cs="" w:cstheme="minorBidi" w:eastAsiaTheme="minorHAnsi"/>
      <w:sz w:val="20"/>
      <w:szCs w:val="20"/>
    </w:rPr>
  </w:style>
  <w:style w:type="paragraph" w:styleId="annotationsubject">
    <w:name w:val="annotation subject"/>
    <w:basedOn w:val="CommentText"/>
    <w:next w:val="CommentText"/>
    <w:link w:val="Style13"/>
    <w:uiPriority w:val="99"/>
    <w:semiHidden/>
    <w:unhideWhenUsed/>
    <w:qFormat/>
    <w:rsid w:val="003a27cd"/>
    <w:pPr/>
    <w:rPr>
      <w:b/>
      <w:bCs/>
    </w:rPr>
  </w:style>
  <w:style w:type="paragraph" w:styleId="BalloonText">
    <w:name w:val="Balloon Text"/>
    <w:basedOn w:val="Normal"/>
    <w:link w:val="Style14"/>
    <w:uiPriority w:val="99"/>
    <w:semiHidden/>
    <w:unhideWhenUsed/>
    <w:qFormat/>
    <w:rsid w:val="003a27cd"/>
    <w:pPr/>
    <w:rPr>
      <w:rFonts w:ascii="Segoe UI" w:hAnsi="Segoe UI" w:cs="Segoe UI"/>
      <w:sz w:val="18"/>
      <w:szCs w:val="18"/>
    </w:rPr>
  </w:style>
  <w:style w:type="paragraph" w:styleId="Style21">
    <w:name w:val="Колонтитулы"/>
    <w:basedOn w:val="Normal"/>
    <w:qFormat/>
    <w:pPr/>
    <w:rPr/>
  </w:style>
  <w:style w:type="paragraph" w:styleId="user2">
    <w:name w:val="Колонтитулы (user)"/>
    <w:basedOn w:val="Normal"/>
    <w:qFormat/>
    <w:pPr/>
    <w:rPr/>
  </w:style>
  <w:style w:type="paragraph" w:styleId="Header">
    <w:name w:val="header"/>
    <w:basedOn w:val="Normal"/>
    <w:link w:val="Style15"/>
    <w:uiPriority w:val="99"/>
    <w:unhideWhenUsed/>
    <w:rsid w:val="00db1633"/>
    <w:pPr>
      <w:tabs>
        <w:tab w:val="clear" w:pos="708"/>
        <w:tab w:val="center" w:pos="4677" w:leader="none"/>
        <w:tab w:val="right" w:pos="9355" w:leader="none"/>
      </w:tabs>
    </w:pPr>
    <w:rPr>
      <w:rFonts w:eastAsia="Calibri" w:cs="" w:cstheme="minorBidi" w:eastAsiaTheme="minorHAnsi"/>
      <w:sz w:val="28"/>
      <w:szCs w:val="22"/>
    </w:rPr>
  </w:style>
  <w:style w:type="paragraph" w:styleId="Footer">
    <w:name w:val="footer"/>
    <w:basedOn w:val="Normal"/>
    <w:link w:val="Style16"/>
    <w:uiPriority w:val="99"/>
    <w:unhideWhenUsed/>
    <w:rsid w:val="00db1633"/>
    <w:pPr>
      <w:tabs>
        <w:tab w:val="clear" w:pos="708"/>
        <w:tab w:val="center" w:pos="4677" w:leader="none"/>
        <w:tab w:val="right" w:pos="9355" w:leader="none"/>
      </w:tabs>
    </w:pPr>
    <w:rPr>
      <w:rFonts w:eastAsia="Calibri" w:cs="" w:cstheme="minorBidi" w:eastAsiaTheme="minorHAnsi"/>
      <w:sz w:val="28"/>
      <w:szCs w:val="22"/>
    </w:rPr>
  </w:style>
  <w:style w:type="paragraph" w:styleId="TOC2">
    <w:name w:val="toc 2"/>
    <w:basedOn w:val="Style20"/>
    <w:pPr>
      <w:tabs>
        <w:tab w:val="clear" w:pos="708"/>
        <w:tab w:val="right" w:pos="9072" w:leader="dot"/>
      </w:tabs>
      <w:ind w:hanging="0" w:start="283"/>
    </w:pPr>
    <w:rPr/>
  </w:style>
  <w:style w:type="numbering" w:styleId="Style22"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4">
    <w:name w:val="Table Grid"/>
    <w:basedOn w:val="a1"/>
    <w:uiPriority w:val="39"/>
    <w:rsid w:val="00455a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D81C7-7613-410D-B8C7-A1A3DA8EC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Application>LibreOffice/26.2.3.2$Linux_X86_64 LibreOffice_project/620$Build-2</Application>
  <AppVersion>15.0000</AppVersion>
  <Pages>29</Pages>
  <Words>3257</Words>
  <Characters>20073</Characters>
  <CharactersWithSpaces>23441</CharactersWithSpaces>
  <Paragraphs>475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2025-05-10T21:08:00Z</dcterms:created>
  <dc:creator>Саня Вяткина</dc:creator>
  <dc:description/>
  <dc:language>en-US</dc:language>
  <cp:lastModifiedBy/>
  <cp:lastPrinted>2026-05-21T15:37:09Z</cp:lastPrinted>
  <dcterms:modified xsi:type="dcterms:W3CDTF">2026-05-21T15:37:47Z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