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2BE" w:rsidRPr="000652BE" w:rsidRDefault="000652BE" w:rsidP="000652BE">
      <w:pPr>
        <w:jc w:val="center"/>
        <w:rPr>
          <w:b/>
          <w:sz w:val="28"/>
          <w:szCs w:val="28"/>
          <w:u w:val="single"/>
        </w:rPr>
      </w:pPr>
      <w:r w:rsidRPr="000652BE">
        <w:rPr>
          <w:b/>
          <w:sz w:val="28"/>
          <w:szCs w:val="28"/>
          <w:u w:val="single"/>
        </w:rPr>
        <w:t>Findings</w:t>
      </w:r>
    </w:p>
    <w:p w:rsidR="0021332D" w:rsidRPr="000652BE" w:rsidRDefault="0021332D" w:rsidP="000652BE">
      <w:pPr>
        <w:rPr>
          <w:b/>
          <w:sz w:val="40"/>
          <w:szCs w:val="40"/>
          <w:u w:val="single"/>
        </w:rPr>
      </w:pPr>
      <w:r w:rsidRPr="0021332D">
        <w:rPr>
          <w:b/>
        </w:rPr>
        <w:t>Case I</w:t>
      </w:r>
      <w:r>
        <w:t xml:space="preserve"> – Using </w:t>
      </w:r>
      <w:r w:rsidR="008900FD">
        <w:t>an</w:t>
      </w:r>
      <w:r>
        <w:t xml:space="preserve"> Institution with “</w:t>
      </w:r>
      <w:proofErr w:type="spellStart"/>
      <w:r>
        <w:t>oauth</w:t>
      </w:r>
      <w:proofErr w:type="spellEnd"/>
      <w:r>
        <w:t>”</w:t>
      </w:r>
      <w:r w:rsidR="00292151">
        <w:t>: true</w:t>
      </w:r>
    </w:p>
    <w:p w:rsidR="0019446D" w:rsidRDefault="0021332D">
      <w:r>
        <w:rPr>
          <w:noProof/>
        </w:rPr>
        <w:drawing>
          <wp:inline distT="0" distB="0" distL="0" distR="0" wp14:anchorId="10904A2D" wp14:editId="423A3D8D">
            <wp:extent cx="1482546" cy="1692910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032" t="43901" r="56250" b="7924"/>
                    <a:stretch/>
                  </pic:blipFill>
                  <pic:spPr bwMode="auto">
                    <a:xfrm>
                      <a:off x="0" y="0"/>
                      <a:ext cx="1542140" cy="1760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45837" cy="167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9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86" t="21665" r="26924" b="28448"/>
                    <a:stretch/>
                  </pic:blipFill>
                  <pic:spPr bwMode="auto">
                    <a:xfrm>
                      <a:off x="0" y="0"/>
                      <a:ext cx="3361230" cy="1791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084A" w:rsidRDefault="008B14E2" w:rsidP="008B14E2">
      <w:r w:rsidRPr="0021332D">
        <w:rPr>
          <w:b/>
        </w:rPr>
        <w:t>Case I</w:t>
      </w:r>
      <w:r w:rsidR="00DE084A">
        <w:rPr>
          <w:b/>
        </w:rPr>
        <w:t>I</w:t>
      </w:r>
      <w:r>
        <w:t xml:space="preserve"> – Using an Institution with “</w:t>
      </w:r>
      <w:proofErr w:type="spellStart"/>
      <w:r>
        <w:t>oauth</w:t>
      </w:r>
      <w:proofErr w:type="spellEnd"/>
      <w:r>
        <w:t>”</w:t>
      </w:r>
      <w:r>
        <w:t>: false</w:t>
      </w:r>
    </w:p>
    <w:p w:rsidR="008B14E2" w:rsidRDefault="008B14E2" w:rsidP="008B14E2">
      <w:r>
        <w:rPr>
          <w:noProof/>
        </w:rPr>
        <w:drawing>
          <wp:inline distT="0" distB="0" distL="0" distR="0">
            <wp:extent cx="1952625" cy="174419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82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39" t="25411" r="57293" b="32058"/>
                    <a:stretch/>
                  </pic:blipFill>
                  <pic:spPr bwMode="auto">
                    <a:xfrm>
                      <a:off x="0" y="0"/>
                      <a:ext cx="1982846" cy="1771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E084A">
        <w:rPr>
          <w:noProof/>
        </w:rPr>
        <w:drawing>
          <wp:inline distT="0" distB="0" distL="0" distR="0" wp14:anchorId="7F135095" wp14:editId="230767C8">
            <wp:extent cx="2724251" cy="1809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84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06" t="24230" r="26442" b="22178"/>
                    <a:stretch/>
                  </pic:blipFill>
                  <pic:spPr bwMode="auto">
                    <a:xfrm>
                      <a:off x="0" y="0"/>
                      <a:ext cx="2744637" cy="1823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2151" w:rsidRDefault="00292151" w:rsidP="008B14E2">
      <w:r w:rsidRPr="0021332D">
        <w:rPr>
          <w:b/>
        </w:rPr>
        <w:t>Case I</w:t>
      </w:r>
      <w:r>
        <w:rPr>
          <w:b/>
        </w:rPr>
        <w:t>I</w:t>
      </w:r>
      <w:r>
        <w:t>I</w:t>
      </w:r>
      <w:r>
        <w:t>– Using an Institution with “</w:t>
      </w:r>
      <w:proofErr w:type="spellStart"/>
      <w:r>
        <w:t>oauth</w:t>
      </w:r>
      <w:proofErr w:type="spellEnd"/>
      <w:r>
        <w:t>”</w:t>
      </w:r>
      <w:r>
        <w:t>: false</w:t>
      </w:r>
    </w:p>
    <w:p w:rsidR="00DE084A" w:rsidRDefault="00292151" w:rsidP="008B14E2">
      <w:r>
        <w:rPr>
          <w:noProof/>
        </w:rPr>
        <w:drawing>
          <wp:inline distT="0" distB="0" distL="0" distR="0">
            <wp:extent cx="1730131" cy="146685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87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26" t="32212" r="61859" b="34435"/>
                    <a:stretch/>
                  </pic:blipFill>
                  <pic:spPr bwMode="auto">
                    <a:xfrm>
                      <a:off x="0" y="0"/>
                      <a:ext cx="1773341" cy="1503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E084A">
        <w:rPr>
          <w:noProof/>
        </w:rPr>
        <w:drawing>
          <wp:inline distT="0" distB="0" distL="0" distR="0">
            <wp:extent cx="2457450" cy="159294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85)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05" t="24800" r="22596" b="18472"/>
                    <a:stretch/>
                  </pic:blipFill>
                  <pic:spPr bwMode="auto">
                    <a:xfrm>
                      <a:off x="0" y="0"/>
                      <a:ext cx="2519064" cy="1632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2151" w:rsidRPr="00C82558" w:rsidRDefault="00292151">
      <w:pPr>
        <w:rPr>
          <w:b/>
        </w:rPr>
      </w:pPr>
      <w:r w:rsidRPr="00C82558">
        <w:rPr>
          <w:b/>
        </w:rPr>
        <w:t>Findings:</w:t>
      </w:r>
    </w:p>
    <w:p w:rsidR="00292151" w:rsidRDefault="00292151" w:rsidP="00292151">
      <w:pPr>
        <w:pStyle w:val="ListParagraph"/>
        <w:numPr>
          <w:ilvl w:val="0"/>
          <w:numId w:val="1"/>
        </w:numPr>
      </w:pPr>
      <w:r>
        <w:t xml:space="preserve">When I </w:t>
      </w:r>
      <w:r w:rsidR="006A7C7D">
        <w:t>filtered</w:t>
      </w:r>
      <w:r>
        <w:t xml:space="preserve"> through 100 institutions, I </w:t>
      </w:r>
      <w:r w:rsidR="006A7C7D">
        <w:t>found that results having {“</w:t>
      </w:r>
      <w:proofErr w:type="spellStart"/>
      <w:r w:rsidR="006A7C7D">
        <w:t>oauth</w:t>
      </w:r>
      <w:proofErr w:type="spellEnd"/>
      <w:r w:rsidR="006A7C7D">
        <w:t xml:space="preserve">”: </w:t>
      </w:r>
      <w:proofErr w:type="gramStart"/>
      <w:r w:rsidR="006A7C7D">
        <w:t>true }</w:t>
      </w:r>
      <w:proofErr w:type="gramEnd"/>
      <w:r w:rsidR="006A7C7D">
        <w:t xml:space="preserve"> case have product [“ identity”]</w:t>
      </w:r>
      <w:r w:rsidR="00C82558">
        <w:t>, So we can pass it with other products to create a Public Token.</w:t>
      </w:r>
    </w:p>
    <w:p w:rsidR="00C82558" w:rsidRDefault="00C82558" w:rsidP="00C82558">
      <w:pPr>
        <w:pStyle w:val="ListParagraph"/>
        <w:numPr>
          <w:ilvl w:val="0"/>
          <w:numId w:val="1"/>
        </w:numPr>
      </w:pPr>
      <w:r>
        <w:t xml:space="preserve">In some cases </w:t>
      </w:r>
      <w:r>
        <w:t>{“</w:t>
      </w:r>
      <w:proofErr w:type="spellStart"/>
      <w:r>
        <w:t>oauth</w:t>
      </w:r>
      <w:proofErr w:type="spellEnd"/>
      <w:r>
        <w:t>”:</w:t>
      </w:r>
      <w:r>
        <w:t xml:space="preserve"> </w:t>
      </w:r>
      <w:proofErr w:type="gramStart"/>
      <w:r>
        <w:t>false</w:t>
      </w:r>
      <w:r>
        <w:t xml:space="preserve"> }</w:t>
      </w:r>
      <w:proofErr w:type="gramEnd"/>
      <w:r>
        <w:t>, It also has product</w:t>
      </w:r>
      <w:r>
        <w:t>[“ identity”],</w:t>
      </w:r>
      <w:r>
        <w:t xml:space="preserve"> </w:t>
      </w:r>
      <w:r>
        <w:t>So we can pass it with other products to create a Public Token.</w:t>
      </w:r>
    </w:p>
    <w:p w:rsidR="000652BE" w:rsidRDefault="000652BE" w:rsidP="000652BE">
      <w:pPr>
        <w:pStyle w:val="ListParagraph"/>
        <w:numPr>
          <w:ilvl w:val="0"/>
          <w:numId w:val="1"/>
        </w:numPr>
      </w:pPr>
      <w:r>
        <w:t>In some cases {“</w:t>
      </w:r>
      <w:proofErr w:type="spellStart"/>
      <w:r>
        <w:t>oauth</w:t>
      </w:r>
      <w:proofErr w:type="spellEnd"/>
      <w:r>
        <w:t xml:space="preserve">”: false }, </w:t>
      </w:r>
      <w:r w:rsidRPr="00C82558">
        <w:t>it does not have</w:t>
      </w:r>
      <w:r>
        <w:t xml:space="preserve"> a product[“ identity”],</w:t>
      </w:r>
      <w:r w:rsidR="00F277A8">
        <w:t xml:space="preserve"> so we</w:t>
      </w:r>
      <w:r>
        <w:t xml:space="preserve"> cannot </w:t>
      </w:r>
      <w:r w:rsidR="00F277A8">
        <w:t>generate Public Token by passing it with</w:t>
      </w:r>
      <w:r>
        <w:t xml:space="preserve"> all products, for creating Public Token we pass individual </w:t>
      </w:r>
      <w:r w:rsidR="00F277A8">
        <w:t>products</w:t>
      </w:r>
      <w:r>
        <w:t xml:space="preserve"> at a time.</w:t>
      </w:r>
      <w:bookmarkStart w:id="0" w:name="_GoBack"/>
      <w:bookmarkEnd w:id="0"/>
    </w:p>
    <w:p w:rsidR="000652BE" w:rsidRDefault="000652BE" w:rsidP="000652BE">
      <w:pPr>
        <w:pStyle w:val="ListParagraph"/>
      </w:pPr>
    </w:p>
    <w:p w:rsidR="00C82558" w:rsidRDefault="00C82558" w:rsidP="00C82558">
      <w:pPr>
        <w:ind w:left="360"/>
      </w:pPr>
    </w:p>
    <w:sectPr w:rsidR="00C82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CC2A99"/>
    <w:multiLevelType w:val="hybridMultilevel"/>
    <w:tmpl w:val="AFB43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32D"/>
    <w:rsid w:val="000652BE"/>
    <w:rsid w:val="0019446D"/>
    <w:rsid w:val="0021332D"/>
    <w:rsid w:val="00292151"/>
    <w:rsid w:val="006A7C7D"/>
    <w:rsid w:val="008900FD"/>
    <w:rsid w:val="008B14E2"/>
    <w:rsid w:val="00C82558"/>
    <w:rsid w:val="00DE084A"/>
    <w:rsid w:val="00F2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1F468"/>
  <w15:chartTrackingRefBased/>
  <w15:docId w15:val="{2197DB52-93C5-4CDD-871D-7914D40A1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21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Shafeeque Rahman O</dc:creator>
  <cp:keywords/>
  <dc:description/>
  <cp:lastModifiedBy>Shafeeque Rahman O</cp:lastModifiedBy>
  <cp:revision>2</cp:revision>
  <cp:lastPrinted>2022-07-05T11:14:00Z</cp:lastPrinted>
  <dcterms:created xsi:type="dcterms:W3CDTF">2022-07-05T09:38:00Z</dcterms:created>
  <dcterms:modified xsi:type="dcterms:W3CDTF">2022-07-05T11:16:00Z</dcterms:modified>
</cp:coreProperties>
</file>