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1F33"/>
          <w:sz w:val="48"/>
        </w:rPr>
        <w:t>CSE421 Final Network Project Documentation</w:t>
      </w:r>
    </w:p>
    <w:p>
      <w:pPr>
        <w:jc w:val="center"/>
      </w:pPr>
      <w:r>
        <w:rPr>
          <w:rFonts w:ascii="Arial" w:hAnsi="Arial" w:eastAsia="Arial"/>
          <w:i/>
          <w:sz w:val="26"/>
        </w:rPr>
        <w:t>Multi-Zone Network Design using VLSM, Hybrid Routing, DHCP, DNS, HTTP, SMTP and POP3</w:t>
      </w:r>
    </w:p>
    <w:p>
      <w:pPr>
        <w:jc w:val="center"/>
      </w:pPr>
      <w:r>
        <w:rPr>
          <w:rFonts w:ascii="Arial" w:hAnsi="Arial" w:eastAsia="Arial"/>
        </w:rPr>
        <w:t>Final Packet Tracer Topology Snapshot</w:t>
      </w:r>
    </w:p>
    <w:p>
      <w:r>
        <w:rPr>
          <w:rFonts w:ascii="Arial" w:hAnsi="Arial" w:eastAsia="Arial"/>
        </w:rPr>
        <w:drawing>
          <wp:inline xmlns:a="http://schemas.openxmlformats.org/drawingml/2006/main" xmlns:pic="http://schemas.openxmlformats.org/drawingml/2006/picture">
            <wp:extent cx="6126480" cy="4379114"/>
            <wp:docPr id="1" name="Picture 1"/>
            <wp:cNvGraphicFramePr>
              <a:graphicFrameLocks noChangeAspect="1"/>
            </wp:cNvGraphicFramePr>
            <a:graphic>
              <a:graphicData uri="http://schemas.openxmlformats.org/drawingml/2006/picture">
                <pic:pic>
                  <pic:nvPicPr>
                    <pic:cNvPr id="0" name="Screenshot 2026-04-28 at 3.11.29 PM.png"/>
                    <pic:cNvPicPr/>
                  </pic:nvPicPr>
                  <pic:blipFill>
                    <a:blip r:embed="rId11"/>
                    <a:stretch>
                      <a:fillRect/>
                    </a:stretch>
                  </pic:blipFill>
                  <pic:spPr>
                    <a:xfrm>
                      <a:off x="0" y="0"/>
                      <a:ext cx="6126480" cy="4379114"/>
                    </a:xfrm>
                    <a:prstGeom prst="rect"/>
                  </pic:spPr>
                </pic:pic>
              </a:graphicData>
            </a:graphic>
          </wp:inline>
        </w:drawing>
      </w:r>
    </w:p>
    <w:p>
      <w:pPr>
        <w:jc w:val="center"/>
      </w:pPr>
      <w:r>
        <w:rPr>
          <w:rFonts w:ascii="Arial" w:hAnsi="Arial" w:eastAsia="Arial"/>
          <w:b/>
          <w:sz w:val="22"/>
        </w:rPr>
        <w:t>Base Network: 10.109.0.0/16 | Student ID Method: Last 3 Digits = 109</w:t>
      </w:r>
    </w:p>
    <w:p>
      <w:r>
        <w:rPr>
          <w:rFonts w:ascii="Arial" w:hAnsi="Arial" w:eastAsia="Arial"/>
        </w:rPr>
        <w:t>This document consolidates the full project design, final addressing plan, topology, router links, DHCP pools, DNS/web/email services, routing configuration, verification steps, troubleshooting notes, member contributions and viva-ready explanations.</w:t>
      </w:r>
    </w:p>
    <w:p>
      <w:r>
        <w:rPr>
          <w:rFonts w:ascii="Arial" w:hAnsi="Arial" w:eastAsia="Arial"/>
        </w:rPr>
        <w:br w:type="page"/>
      </w:r>
    </w:p>
    <w:p>
      <w:pPr>
        <w:pStyle w:val="Heading1"/>
      </w:pPr>
      <w:r>
        <w:rPr>
          <w:rFonts w:ascii="Arial" w:hAnsi="Arial" w:eastAsia="Arial"/>
        </w:rPr>
        <w:t>Table of Contents</w:t>
      </w:r>
    </w:p>
    <w:p>
      <w:pPr>
        <w:pStyle w:val="ListNumber"/>
      </w:pPr>
      <w:r>
        <w:rPr>
          <w:rFonts w:ascii="Arial" w:hAnsi="Arial" w:eastAsia="Arial"/>
        </w:rPr>
        <w:t>1. Project Overview and Requirements</w:t>
      </w:r>
    </w:p>
    <w:p>
      <w:pPr>
        <w:pStyle w:val="ListNumber"/>
      </w:pPr>
      <w:r>
        <w:rPr>
          <w:rFonts w:ascii="Arial" w:hAnsi="Arial" w:eastAsia="Arial"/>
        </w:rPr>
        <w:t>2. Topology Overview</w:t>
      </w:r>
    </w:p>
    <w:p>
      <w:pPr>
        <w:pStyle w:val="ListNumber"/>
      </w:pPr>
      <w:r>
        <w:rPr>
          <w:rFonts w:ascii="Arial" w:hAnsi="Arial" w:eastAsia="Arial"/>
        </w:rPr>
        <w:t>3. Base Network Derivation</w:t>
      </w:r>
    </w:p>
    <w:p>
      <w:pPr>
        <w:pStyle w:val="ListNumber"/>
      </w:pPr>
      <w:r>
        <w:rPr>
          <w:rFonts w:ascii="Arial" w:hAnsi="Arial" w:eastAsia="Arial"/>
        </w:rPr>
        <w:t>4. VLSM Subnet Planning and Addressing</w:t>
      </w:r>
    </w:p>
    <w:p>
      <w:pPr>
        <w:pStyle w:val="ListNumber"/>
      </w:pPr>
      <w:r>
        <w:rPr>
          <w:rFonts w:ascii="Arial" w:hAnsi="Arial" w:eastAsia="Arial"/>
        </w:rPr>
        <w:t>5. Device Inventory and Service Placement</w:t>
      </w:r>
    </w:p>
    <w:p>
      <w:pPr>
        <w:pStyle w:val="ListNumber"/>
      </w:pPr>
      <w:r>
        <w:rPr>
          <w:rFonts w:ascii="Arial" w:hAnsi="Arial" w:eastAsia="Arial"/>
        </w:rPr>
        <w:t>6. DHCP Design and Pools</w:t>
      </w:r>
    </w:p>
    <w:p>
      <w:pPr>
        <w:pStyle w:val="ListNumber"/>
      </w:pPr>
      <w:r>
        <w:rPr>
          <w:rFonts w:ascii="Arial" w:hAnsi="Arial" w:eastAsia="Arial"/>
        </w:rPr>
        <w:t>7. DNS, Web and Email Services</w:t>
      </w:r>
    </w:p>
    <w:p>
      <w:pPr>
        <w:pStyle w:val="ListNumber"/>
      </w:pPr>
      <w:r>
        <w:rPr>
          <w:rFonts w:ascii="Arial" w:hAnsi="Arial" w:eastAsia="Arial"/>
        </w:rPr>
        <w:t>8. Routing Design and Router Commands</w:t>
      </w:r>
    </w:p>
    <w:p>
      <w:pPr>
        <w:pStyle w:val="ListNumber"/>
      </w:pPr>
      <w:r>
        <w:rPr>
          <w:rFonts w:ascii="Arial" w:hAnsi="Arial" w:eastAsia="Arial"/>
        </w:rPr>
        <w:t>9. Verification and Testing Plan</w:t>
      </w:r>
    </w:p>
    <w:p>
      <w:pPr>
        <w:pStyle w:val="ListNumber"/>
      </w:pPr>
      <w:r>
        <w:rPr>
          <w:rFonts w:ascii="Arial" w:hAnsi="Arial" w:eastAsia="Arial"/>
        </w:rPr>
        <w:t>10. Troubleshooting Notes</w:t>
      </w:r>
    </w:p>
    <w:p>
      <w:pPr>
        <w:pStyle w:val="ListNumber"/>
      </w:pPr>
      <w:r>
        <w:rPr>
          <w:rFonts w:ascii="Arial" w:hAnsi="Arial" w:eastAsia="Arial"/>
        </w:rPr>
        <w:t>11. Viva Preparation Notes</w:t>
      </w:r>
    </w:p>
    <w:p>
      <w:pPr>
        <w:pStyle w:val="ListNumber"/>
      </w:pPr>
      <w:r>
        <w:rPr>
          <w:rFonts w:ascii="Arial" w:hAnsi="Arial" w:eastAsia="Arial"/>
        </w:rPr>
        <w:t>12. Member Contribution Summary</w:t>
      </w:r>
    </w:p>
    <w:p>
      <w:pPr>
        <w:pStyle w:val="ListNumber"/>
      </w:pPr>
      <w:r>
        <w:rPr>
          <w:rFonts w:ascii="Arial" w:hAnsi="Arial" w:eastAsia="Arial"/>
        </w:rPr>
        <w:t>13. Final Submission Checklist</w:t>
      </w:r>
    </w:p>
    <w:p>
      <w:r>
        <w:rPr>
          <w:rFonts w:ascii="Arial" w:hAnsi="Arial" w:eastAsia="Arial"/>
        </w:rPr>
        <w:br w:type="page"/>
      </w:r>
    </w:p>
    <w:p>
      <w:pPr>
        <w:pStyle w:val="Heading1"/>
      </w:pPr>
      <w:r>
        <w:rPr>
          <w:rFonts w:ascii="Arial" w:hAnsi="Arial" w:eastAsia="Arial"/>
        </w:rPr>
        <w:t>1. Project Overview and Requirements</w:t>
      </w:r>
    </w:p>
    <w:p>
      <w:r>
        <w:rPr>
          <w:rFonts w:ascii="Arial" w:hAnsi="Arial" w:eastAsia="Arial"/>
        </w:rPr>
        <w:t>The project is a Cisco Packet Tracer implementation of a structured communication network connecting Malcolm’s School Lab, Francis’s Military Academy, Dewey’s Creative Experiment Lab, Reese’s Kitchen Control Zone, Hal’s Workplace Office and the Family Home network. The goal is full inter-zone communication with working services and clear verification.</w:t>
      </w:r>
    </w:p>
    <w:tbl>
      <w:tblPr>
        <w:tblStyle w:val="TableGrid"/>
        <w:tblW w:type="auto" w:w="0"/>
        <w:jc w:val="center"/>
        <w:tblLook w:firstColumn="1" w:firstRow="1" w:lastColumn="0" w:lastRow="0" w:noHBand="0" w:noVBand="1" w:val="04A0"/>
      </w:tblPr>
      <w:tblGrid>
        <w:gridCol w:w="5256"/>
        <w:gridCol w:w="5256"/>
      </w:tblGrid>
      <w:tr>
        <w:tc>
          <w:tcPr>
            <w:tcW w:type="dxa" w:w="3168"/>
            <w:vAlign w:val="center"/>
            <w:shd w:fill="1F4E79"/>
          </w:tcPr>
          <w:p>
            <w:r/>
            <w:r>
              <w:rPr>
                <w:b/>
                <w:color w:val="FFFFFF"/>
                <w:sz w:val="17"/>
              </w:rPr>
              <w:t>Requirement</w:t>
            </w:r>
          </w:p>
        </w:tc>
        <w:tc>
          <w:tcPr>
            <w:tcW w:type="dxa" w:w="6336"/>
            <w:vAlign w:val="center"/>
            <w:shd w:fill="1F4E79"/>
          </w:tcPr>
          <w:p>
            <w:r/>
            <w:r>
              <w:rPr>
                <w:b/>
                <w:color w:val="FFFFFF"/>
                <w:sz w:val="17"/>
              </w:rPr>
              <w:t>Implemented Design</w:t>
            </w:r>
          </w:p>
        </w:tc>
      </w:tr>
      <w:tr>
        <w:tc>
          <w:tcPr>
            <w:tcW w:type="dxa" w:w="3168"/>
            <w:vAlign w:val="center"/>
          </w:tcPr>
          <w:p>
            <w:r/>
            <w:r>
              <w:rPr>
                <w:b w:val="0"/>
                <w:sz w:val="17"/>
              </w:rPr>
              <w:t>Base network from Student ID</w:t>
            </w:r>
          </w:p>
        </w:tc>
        <w:tc>
          <w:tcPr>
            <w:tcW w:type="dxa" w:w="6336"/>
            <w:vAlign w:val="center"/>
          </w:tcPr>
          <w:p>
            <w:r/>
            <w:r>
              <w:rPr>
                <w:b w:val="0"/>
                <w:sz w:val="17"/>
              </w:rPr>
              <w:t>Student ID 23101109 -&gt; last three digits 109 -&gt; 10.109.0.0/16</w:t>
            </w:r>
          </w:p>
        </w:tc>
      </w:tr>
      <w:tr>
        <w:tc>
          <w:tcPr>
            <w:tcW w:type="dxa" w:w="3168"/>
            <w:vAlign w:val="center"/>
          </w:tcPr>
          <w:p>
            <w:r/>
            <w:r>
              <w:rPr>
                <w:b w:val="0"/>
                <w:sz w:val="17"/>
              </w:rPr>
              <w:t>VLSM subnetting</w:t>
            </w:r>
          </w:p>
        </w:tc>
        <w:tc>
          <w:tcPr>
            <w:tcW w:type="dxa" w:w="6336"/>
            <w:vAlign w:val="center"/>
          </w:tcPr>
          <w:p>
            <w:r/>
            <w:r>
              <w:rPr>
                <w:b w:val="0"/>
                <w:sz w:val="17"/>
              </w:rPr>
              <w:t>Subnets allocated from largest to smallest host requirement to reduce waste</w:t>
            </w:r>
          </w:p>
        </w:tc>
      </w:tr>
      <w:tr>
        <w:tc>
          <w:tcPr>
            <w:tcW w:type="dxa" w:w="3168"/>
            <w:vAlign w:val="center"/>
          </w:tcPr>
          <w:p>
            <w:r/>
            <w:r>
              <w:rPr>
                <w:b w:val="0"/>
                <w:sz w:val="17"/>
              </w:rPr>
              <w:t>Family Home services</w:t>
            </w:r>
          </w:p>
        </w:tc>
        <w:tc>
          <w:tcPr>
            <w:tcW w:type="dxa" w:w="6336"/>
            <w:vAlign w:val="center"/>
          </w:tcPr>
          <w:p>
            <w:r/>
            <w:r>
              <w:rPr>
                <w:b w:val="0"/>
                <w:sz w:val="17"/>
              </w:rPr>
              <w:t>DNSSrv-Home and WilkersonHub web server</w:t>
            </w:r>
          </w:p>
        </w:tc>
      </w:tr>
      <w:tr>
        <w:tc>
          <w:tcPr>
            <w:tcW w:type="dxa" w:w="3168"/>
            <w:vAlign w:val="center"/>
          </w:tcPr>
          <w:p>
            <w:r/>
            <w:r>
              <w:rPr>
                <w:b w:val="0"/>
                <w:sz w:val="17"/>
              </w:rPr>
              <w:t>Family Home addressing</w:t>
            </w:r>
          </w:p>
        </w:tc>
        <w:tc>
          <w:tcPr>
            <w:tcW w:type="dxa" w:w="6336"/>
            <w:vAlign w:val="center"/>
          </w:tcPr>
          <w:p>
            <w:r/>
            <w:r>
              <w:rPr>
                <w:b w:val="0"/>
                <w:sz w:val="17"/>
              </w:rPr>
              <w:t>Static IP addressing</w:t>
            </w:r>
          </w:p>
        </w:tc>
      </w:tr>
      <w:tr>
        <w:tc>
          <w:tcPr>
            <w:tcW w:type="dxa" w:w="3168"/>
            <w:vAlign w:val="center"/>
          </w:tcPr>
          <w:p>
            <w:r/>
            <w:r>
              <w:rPr>
                <w:b w:val="0"/>
                <w:sz w:val="17"/>
              </w:rPr>
              <w:t>DHCP zones</w:t>
            </w:r>
          </w:p>
        </w:tc>
        <w:tc>
          <w:tcPr>
            <w:tcW w:type="dxa" w:w="6336"/>
            <w:vAlign w:val="center"/>
          </w:tcPr>
          <w:p>
            <w:r/>
            <w:r>
              <w:rPr>
                <w:b w:val="0"/>
                <w:sz w:val="17"/>
              </w:rPr>
              <w:t>Router DHCP: Malcolm, Reese. Server DHCP: Francis, Hal, Dewey. Home: static.</w:t>
            </w:r>
          </w:p>
        </w:tc>
      </w:tr>
      <w:tr>
        <w:tc>
          <w:tcPr>
            <w:tcW w:type="dxa" w:w="3168"/>
            <w:vAlign w:val="center"/>
          </w:tcPr>
          <w:p>
            <w:r/>
            <w:r>
              <w:rPr>
                <w:b w:val="0"/>
                <w:sz w:val="17"/>
              </w:rPr>
              <w:t>Email service</w:t>
            </w:r>
          </w:p>
        </w:tc>
        <w:tc>
          <w:tcPr>
            <w:tcW w:type="dxa" w:w="6336"/>
            <w:vAlign w:val="center"/>
          </w:tcPr>
          <w:p>
            <w:r/>
            <w:r>
              <w:rPr>
                <w:b w:val="0"/>
                <w:sz w:val="17"/>
              </w:rPr>
              <w:t>EmailSrv-Malcolm and EmailSrv-Dewey using SMTP and POP3</w:t>
            </w:r>
          </w:p>
        </w:tc>
      </w:tr>
      <w:tr>
        <w:tc>
          <w:tcPr>
            <w:tcW w:type="dxa" w:w="3168"/>
            <w:vAlign w:val="center"/>
          </w:tcPr>
          <w:p>
            <w:r/>
            <w:r>
              <w:rPr>
                <w:b w:val="0"/>
                <w:sz w:val="17"/>
              </w:rPr>
              <w:t>Direct router-level links</w:t>
            </w:r>
          </w:p>
        </w:tc>
        <w:tc>
          <w:tcPr>
            <w:tcW w:type="dxa" w:w="6336"/>
            <w:vAlign w:val="center"/>
          </w:tcPr>
          <w:p>
            <w:r/>
            <w:r>
              <w:rPr>
                <w:b w:val="0"/>
                <w:sz w:val="17"/>
              </w:rPr>
              <w:t>Malcolm-Hal and Francis-Reese direct links included; additional backbone links connect the full topology</w:t>
            </w:r>
          </w:p>
        </w:tc>
      </w:tr>
      <w:tr>
        <w:tc>
          <w:tcPr>
            <w:tcW w:type="dxa" w:w="3168"/>
            <w:vAlign w:val="center"/>
          </w:tcPr>
          <w:p>
            <w:r/>
            <w:r>
              <w:rPr>
                <w:b w:val="0"/>
                <w:sz w:val="17"/>
              </w:rPr>
              <w:t>Dynamic routing</w:t>
            </w:r>
          </w:p>
        </w:tc>
        <w:tc>
          <w:tcPr>
            <w:tcW w:type="dxa" w:w="6336"/>
            <w:vAlign w:val="center"/>
          </w:tcPr>
          <w:p>
            <w:r/>
            <w:r>
              <w:rPr>
                <w:b w:val="0"/>
                <w:sz w:val="17"/>
              </w:rPr>
              <w:t>RIP v2 used in the dynamic routing section</w:t>
            </w:r>
          </w:p>
        </w:tc>
      </w:tr>
      <w:tr>
        <w:tc>
          <w:tcPr>
            <w:tcW w:type="dxa" w:w="3168"/>
            <w:vAlign w:val="center"/>
          </w:tcPr>
          <w:p>
            <w:r/>
            <w:r>
              <w:rPr>
                <w:b w:val="0"/>
                <w:sz w:val="17"/>
              </w:rPr>
              <w:t>Static routing</w:t>
            </w:r>
          </w:p>
        </w:tc>
        <w:tc>
          <w:tcPr>
            <w:tcW w:type="dxa" w:w="6336"/>
            <w:vAlign w:val="center"/>
          </w:tcPr>
          <w:p>
            <w:r/>
            <w:r>
              <w:rPr>
                <w:b w:val="0"/>
                <w:sz w:val="17"/>
              </w:rPr>
              <w:t>Standard, default and floating static routes used for controlled paths and backup behavior</w:t>
            </w:r>
          </w:p>
        </w:tc>
      </w:tr>
      <w:tr>
        <w:tc>
          <w:tcPr>
            <w:tcW w:type="dxa" w:w="3168"/>
            <w:vAlign w:val="center"/>
          </w:tcPr>
          <w:p>
            <w:r/>
            <w:r>
              <w:rPr>
                <w:b w:val="0"/>
                <w:sz w:val="17"/>
              </w:rPr>
              <w:t>Verification</w:t>
            </w:r>
          </w:p>
        </w:tc>
        <w:tc>
          <w:tcPr>
            <w:tcW w:type="dxa" w:w="6336"/>
            <w:vAlign w:val="center"/>
          </w:tcPr>
          <w:p>
            <w:r/>
            <w:r>
              <w:rPr>
                <w:b w:val="0"/>
                <w:sz w:val="17"/>
              </w:rPr>
              <w:t>Ping, traceroute, DNS lookup, web browsing and email send/receive tests</w:t>
            </w:r>
          </w:p>
        </w:tc>
      </w:tr>
    </w:tbl>
    <w:p>
      <w:pPr>
        <w:pStyle w:val="Heading1"/>
      </w:pPr>
      <w:r>
        <w:rPr>
          <w:rFonts w:ascii="Arial" w:hAnsi="Arial" w:eastAsia="Arial"/>
        </w:rPr>
        <w:t>2. Topology Overview</w:t>
      </w:r>
    </w:p>
    <w:p>
      <w:r>
        <w:rPr>
          <w:rFonts w:ascii="Arial" w:hAnsi="Arial" w:eastAsia="Arial"/>
        </w:rPr>
        <w:t>The topology has six subnetted zones. Each zone has its own switch and router. End devices and servers connect to the local switch, and routers interconnect the zones through point-to-point /30 links. This design separates local LAN communication from inter-zone routing.</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152"/>
            <w:vAlign w:val="center"/>
            <w:shd w:fill="1F4E79"/>
          </w:tcPr>
          <w:p>
            <w:r/>
            <w:r>
              <w:rPr>
                <w:b/>
                <w:color w:val="FFFFFF"/>
                <w:sz w:val="15"/>
              </w:rPr>
              <w:t>Zone</w:t>
            </w:r>
          </w:p>
        </w:tc>
        <w:tc>
          <w:tcPr>
            <w:tcW w:type="dxa" w:w="1872"/>
            <w:vAlign w:val="center"/>
            <w:shd w:fill="1F4E79"/>
          </w:tcPr>
          <w:p>
            <w:r/>
            <w:r>
              <w:rPr>
                <w:b/>
                <w:color w:val="FFFFFF"/>
                <w:sz w:val="15"/>
              </w:rPr>
              <w:t>Purpose</w:t>
            </w:r>
          </w:p>
        </w:tc>
        <w:tc>
          <w:tcPr>
            <w:tcW w:type="dxa" w:w="1728"/>
            <w:vAlign w:val="center"/>
            <w:shd w:fill="1F4E79"/>
          </w:tcPr>
          <w:p>
            <w:r/>
            <w:r>
              <w:rPr>
                <w:b/>
                <w:color w:val="FFFFFF"/>
                <w:sz w:val="15"/>
              </w:rPr>
              <w:t>LAN Subnet</w:t>
            </w:r>
          </w:p>
        </w:tc>
        <w:tc>
          <w:tcPr>
            <w:tcW w:type="dxa" w:w="1296"/>
            <w:vAlign w:val="center"/>
            <w:shd w:fill="1F4E79"/>
          </w:tcPr>
          <w:p>
            <w:r/>
            <w:r>
              <w:rPr>
                <w:b/>
                <w:color w:val="FFFFFF"/>
                <w:sz w:val="15"/>
              </w:rPr>
              <w:t>Gateway</w:t>
            </w:r>
          </w:p>
        </w:tc>
        <w:tc>
          <w:tcPr>
            <w:tcW w:type="dxa" w:w="3456"/>
            <w:vAlign w:val="center"/>
            <w:shd w:fill="1F4E79"/>
          </w:tcPr>
          <w:p>
            <w:r/>
            <w:r>
              <w:rPr>
                <w:b/>
                <w:color w:val="FFFFFF"/>
                <w:sz w:val="15"/>
              </w:rPr>
              <w:t>Primary Devices</w:t>
            </w:r>
          </w:p>
        </w:tc>
      </w:tr>
      <w:tr>
        <w:tc>
          <w:tcPr>
            <w:tcW w:type="dxa" w:w="1152"/>
            <w:vAlign w:val="center"/>
          </w:tcPr>
          <w:p>
            <w:r/>
            <w:r>
              <w:rPr>
                <w:b w:val="0"/>
                <w:sz w:val="15"/>
              </w:rPr>
              <w:t>Malcolm</w:t>
            </w:r>
          </w:p>
        </w:tc>
        <w:tc>
          <w:tcPr>
            <w:tcW w:type="dxa" w:w="1872"/>
            <w:vAlign w:val="center"/>
          </w:tcPr>
          <w:p>
            <w:r/>
            <w:r>
              <w:rPr>
                <w:b w:val="0"/>
                <w:sz w:val="15"/>
              </w:rPr>
              <w:t>School Lab</w:t>
            </w:r>
          </w:p>
        </w:tc>
        <w:tc>
          <w:tcPr>
            <w:tcW w:type="dxa" w:w="1728"/>
            <w:vAlign w:val="center"/>
          </w:tcPr>
          <w:p>
            <w:r/>
            <w:r>
              <w:rPr>
                <w:b w:val="0"/>
                <w:sz w:val="15"/>
              </w:rPr>
              <w:t>10.109.0.0/22</w:t>
            </w:r>
          </w:p>
        </w:tc>
        <w:tc>
          <w:tcPr>
            <w:tcW w:type="dxa" w:w="1296"/>
            <w:vAlign w:val="center"/>
          </w:tcPr>
          <w:p>
            <w:r/>
            <w:r>
              <w:rPr>
                <w:b w:val="0"/>
                <w:sz w:val="15"/>
              </w:rPr>
              <w:t>10.109.0.1</w:t>
            </w:r>
          </w:p>
        </w:tc>
        <w:tc>
          <w:tcPr>
            <w:tcW w:type="dxa" w:w="3456"/>
            <w:vAlign w:val="center"/>
          </w:tcPr>
          <w:p>
            <w:r/>
            <w:r>
              <w:rPr>
                <w:b w:val="0"/>
                <w:sz w:val="15"/>
              </w:rPr>
              <w:t>R-Malcolm, SW-Malcolm, PC-Malcolm1/2, EmailSrv-Malcolm</w:t>
            </w:r>
          </w:p>
        </w:tc>
      </w:tr>
      <w:tr>
        <w:tc>
          <w:tcPr>
            <w:tcW w:type="dxa" w:w="1152"/>
            <w:vAlign w:val="center"/>
          </w:tcPr>
          <w:p>
            <w:r/>
            <w:r>
              <w:rPr>
                <w:b w:val="0"/>
                <w:sz w:val="15"/>
              </w:rPr>
              <w:t>Francis</w:t>
            </w:r>
          </w:p>
        </w:tc>
        <w:tc>
          <w:tcPr>
            <w:tcW w:type="dxa" w:w="1872"/>
            <w:vAlign w:val="center"/>
          </w:tcPr>
          <w:p>
            <w:r/>
            <w:r>
              <w:rPr>
                <w:b w:val="0"/>
                <w:sz w:val="15"/>
              </w:rPr>
              <w:t>Military Academy</w:t>
            </w:r>
          </w:p>
        </w:tc>
        <w:tc>
          <w:tcPr>
            <w:tcW w:type="dxa" w:w="1728"/>
            <w:vAlign w:val="center"/>
          </w:tcPr>
          <w:p>
            <w:r/>
            <w:r>
              <w:rPr>
                <w:b w:val="0"/>
                <w:sz w:val="15"/>
              </w:rPr>
              <w:t>10.109.4.0/23</w:t>
            </w:r>
          </w:p>
        </w:tc>
        <w:tc>
          <w:tcPr>
            <w:tcW w:type="dxa" w:w="1296"/>
            <w:vAlign w:val="center"/>
          </w:tcPr>
          <w:p>
            <w:r/>
            <w:r>
              <w:rPr>
                <w:b w:val="0"/>
                <w:sz w:val="15"/>
              </w:rPr>
              <w:t>10.109.4.1</w:t>
            </w:r>
          </w:p>
        </w:tc>
        <w:tc>
          <w:tcPr>
            <w:tcW w:type="dxa" w:w="3456"/>
            <w:vAlign w:val="center"/>
          </w:tcPr>
          <w:p>
            <w:r/>
            <w:r>
              <w:rPr>
                <w:b w:val="0"/>
                <w:sz w:val="15"/>
              </w:rPr>
              <w:t>R-Francis, SW-Francis, PC-Francis1/2, DHCPSrv-Francis</w:t>
            </w:r>
          </w:p>
        </w:tc>
      </w:tr>
      <w:tr>
        <w:tc>
          <w:tcPr>
            <w:tcW w:type="dxa" w:w="1152"/>
            <w:vAlign w:val="center"/>
          </w:tcPr>
          <w:p>
            <w:r/>
            <w:r>
              <w:rPr>
                <w:b w:val="0"/>
                <w:sz w:val="15"/>
              </w:rPr>
              <w:t>Dewey</w:t>
            </w:r>
          </w:p>
        </w:tc>
        <w:tc>
          <w:tcPr>
            <w:tcW w:type="dxa" w:w="1872"/>
            <w:vAlign w:val="center"/>
          </w:tcPr>
          <w:p>
            <w:r/>
            <w:r>
              <w:rPr>
                <w:b w:val="0"/>
                <w:sz w:val="15"/>
              </w:rPr>
              <w:t>Creative Lab</w:t>
            </w:r>
          </w:p>
        </w:tc>
        <w:tc>
          <w:tcPr>
            <w:tcW w:type="dxa" w:w="1728"/>
            <w:vAlign w:val="center"/>
          </w:tcPr>
          <w:p>
            <w:r/>
            <w:r>
              <w:rPr>
                <w:b w:val="0"/>
                <w:sz w:val="15"/>
              </w:rPr>
              <w:t>10.109.6.0/23</w:t>
            </w:r>
          </w:p>
        </w:tc>
        <w:tc>
          <w:tcPr>
            <w:tcW w:type="dxa" w:w="1296"/>
            <w:vAlign w:val="center"/>
          </w:tcPr>
          <w:p>
            <w:r/>
            <w:r>
              <w:rPr>
                <w:b w:val="0"/>
                <w:sz w:val="15"/>
              </w:rPr>
              <w:t>10.109.6.1</w:t>
            </w:r>
          </w:p>
        </w:tc>
        <w:tc>
          <w:tcPr>
            <w:tcW w:type="dxa" w:w="3456"/>
            <w:vAlign w:val="center"/>
          </w:tcPr>
          <w:p>
            <w:r/>
            <w:r>
              <w:rPr>
                <w:b w:val="0"/>
                <w:sz w:val="15"/>
              </w:rPr>
              <w:t>R-Dewey, SW-Dewey, PC-Dewey1/2, EmailSrv-Dewey, DHCPSrv-Dewey</w:t>
            </w:r>
          </w:p>
        </w:tc>
      </w:tr>
      <w:tr>
        <w:tc>
          <w:tcPr>
            <w:tcW w:type="dxa" w:w="1152"/>
            <w:vAlign w:val="center"/>
          </w:tcPr>
          <w:p>
            <w:r/>
            <w:r>
              <w:rPr>
                <w:b w:val="0"/>
                <w:sz w:val="15"/>
              </w:rPr>
              <w:t>Reese</w:t>
            </w:r>
          </w:p>
        </w:tc>
        <w:tc>
          <w:tcPr>
            <w:tcW w:type="dxa" w:w="1872"/>
            <w:vAlign w:val="center"/>
          </w:tcPr>
          <w:p>
            <w:r/>
            <w:r>
              <w:rPr>
                <w:b w:val="0"/>
                <w:sz w:val="15"/>
              </w:rPr>
              <w:t>Kitchen Zone</w:t>
            </w:r>
          </w:p>
        </w:tc>
        <w:tc>
          <w:tcPr>
            <w:tcW w:type="dxa" w:w="1728"/>
            <w:vAlign w:val="center"/>
          </w:tcPr>
          <w:p>
            <w:r/>
            <w:r>
              <w:rPr>
                <w:b w:val="0"/>
                <w:sz w:val="15"/>
              </w:rPr>
              <w:t>10.109.8.0/24</w:t>
            </w:r>
          </w:p>
        </w:tc>
        <w:tc>
          <w:tcPr>
            <w:tcW w:type="dxa" w:w="1296"/>
            <w:vAlign w:val="center"/>
          </w:tcPr>
          <w:p>
            <w:r/>
            <w:r>
              <w:rPr>
                <w:b w:val="0"/>
                <w:sz w:val="15"/>
              </w:rPr>
              <w:t>10.109.8.1</w:t>
            </w:r>
          </w:p>
        </w:tc>
        <w:tc>
          <w:tcPr>
            <w:tcW w:type="dxa" w:w="3456"/>
            <w:vAlign w:val="center"/>
          </w:tcPr>
          <w:p>
            <w:r/>
            <w:r>
              <w:rPr>
                <w:b w:val="0"/>
                <w:sz w:val="15"/>
              </w:rPr>
              <w:t>R-Reese, SW-Reese, PC-Reese1/2</w:t>
            </w:r>
          </w:p>
        </w:tc>
      </w:tr>
      <w:tr>
        <w:tc>
          <w:tcPr>
            <w:tcW w:type="dxa" w:w="1152"/>
            <w:vAlign w:val="center"/>
          </w:tcPr>
          <w:p>
            <w:r/>
            <w:r>
              <w:rPr>
                <w:b w:val="0"/>
                <w:sz w:val="15"/>
              </w:rPr>
              <w:t>Hal</w:t>
            </w:r>
          </w:p>
        </w:tc>
        <w:tc>
          <w:tcPr>
            <w:tcW w:type="dxa" w:w="1872"/>
            <w:vAlign w:val="center"/>
          </w:tcPr>
          <w:p>
            <w:r/>
            <w:r>
              <w:rPr>
                <w:b w:val="0"/>
                <w:sz w:val="15"/>
              </w:rPr>
              <w:t>Workplace Office</w:t>
            </w:r>
          </w:p>
        </w:tc>
        <w:tc>
          <w:tcPr>
            <w:tcW w:type="dxa" w:w="1728"/>
            <w:vAlign w:val="center"/>
          </w:tcPr>
          <w:p>
            <w:r/>
            <w:r>
              <w:rPr>
                <w:b w:val="0"/>
                <w:sz w:val="15"/>
              </w:rPr>
              <w:t>10.109.9.0/25</w:t>
            </w:r>
          </w:p>
        </w:tc>
        <w:tc>
          <w:tcPr>
            <w:tcW w:type="dxa" w:w="1296"/>
            <w:vAlign w:val="center"/>
          </w:tcPr>
          <w:p>
            <w:r/>
            <w:r>
              <w:rPr>
                <w:b w:val="0"/>
                <w:sz w:val="15"/>
              </w:rPr>
              <w:t>10.109.9.1</w:t>
            </w:r>
          </w:p>
        </w:tc>
        <w:tc>
          <w:tcPr>
            <w:tcW w:type="dxa" w:w="3456"/>
            <w:vAlign w:val="center"/>
          </w:tcPr>
          <w:p>
            <w:r/>
            <w:r>
              <w:rPr>
                <w:b w:val="0"/>
                <w:sz w:val="15"/>
              </w:rPr>
              <w:t>R-Hal, SW-Hal, PC-Hal1/2, DHCPSrv-Hal</w:t>
            </w:r>
          </w:p>
        </w:tc>
      </w:tr>
      <w:tr>
        <w:tc>
          <w:tcPr>
            <w:tcW w:type="dxa" w:w="1152"/>
            <w:vAlign w:val="center"/>
          </w:tcPr>
          <w:p>
            <w:r/>
            <w:r>
              <w:rPr>
                <w:b w:val="0"/>
                <w:sz w:val="15"/>
              </w:rPr>
              <w:t>Home</w:t>
            </w:r>
          </w:p>
        </w:tc>
        <w:tc>
          <w:tcPr>
            <w:tcW w:type="dxa" w:w="1872"/>
            <w:vAlign w:val="center"/>
          </w:tcPr>
          <w:p>
            <w:r/>
            <w:r>
              <w:rPr>
                <w:b w:val="0"/>
                <w:sz w:val="15"/>
              </w:rPr>
              <w:t>Family Home</w:t>
            </w:r>
          </w:p>
        </w:tc>
        <w:tc>
          <w:tcPr>
            <w:tcW w:type="dxa" w:w="1728"/>
            <w:vAlign w:val="center"/>
          </w:tcPr>
          <w:p>
            <w:r/>
            <w:r>
              <w:rPr>
                <w:b w:val="0"/>
                <w:sz w:val="15"/>
              </w:rPr>
              <w:t>10.109.9.128/27</w:t>
            </w:r>
          </w:p>
        </w:tc>
        <w:tc>
          <w:tcPr>
            <w:tcW w:type="dxa" w:w="1296"/>
            <w:vAlign w:val="center"/>
          </w:tcPr>
          <w:p>
            <w:r/>
            <w:r>
              <w:rPr>
                <w:b w:val="0"/>
                <w:sz w:val="15"/>
              </w:rPr>
              <w:t>10.109.9.129</w:t>
            </w:r>
          </w:p>
        </w:tc>
        <w:tc>
          <w:tcPr>
            <w:tcW w:type="dxa" w:w="3456"/>
            <w:vAlign w:val="center"/>
          </w:tcPr>
          <w:p>
            <w:r/>
            <w:r>
              <w:rPr>
                <w:b w:val="0"/>
                <w:sz w:val="15"/>
              </w:rPr>
              <w:t>R-Home, SW-Home, PC-Home1/2, DNSSrv-Home, WilkersonHub</w:t>
            </w:r>
          </w:p>
        </w:tc>
      </w:tr>
    </w:tbl>
    <w:p>
      <w:pPr>
        <w:pStyle w:val="Heading2"/>
      </w:pPr>
      <w:r>
        <w:rPr>
          <w:rFonts w:ascii="Arial" w:hAnsi="Arial" w:eastAsia="Arial"/>
        </w:rPr>
        <w:t>2.1 Router-to-Router Cable Choice</w:t>
      </w:r>
    </w:p>
    <w:p>
      <w:r>
        <w:rPr>
          <w:rFonts w:ascii="Arial" w:hAnsi="Arial" w:eastAsia="Arial"/>
        </w:rPr>
        <w:t>The router-to-router links are Ethernet links. Conceptually, a copper cross-over cable is used because router-to-router is a same-device-type Ethernet connection. A cross-over swaps transmit and receive pairs so TX connects to RX. Serial DTE was not selected because this project is LAN/Ethernet-based using GigabitEthernet ports, not a WAN serial design that requires DCE clock-rate configuration.</w:t>
      </w:r>
    </w:p>
    <w:p>
      <w:pPr>
        <w:pStyle w:val="Heading1"/>
      </w:pPr>
      <w:r>
        <w:rPr>
          <w:rFonts w:ascii="Arial" w:hAnsi="Arial" w:eastAsia="Arial"/>
        </w:rPr>
        <w:t>3. Base Network Derivation</w:t>
      </w:r>
    </w:p>
    <w:tbl>
      <w:tblPr>
        <w:tblStyle w:val="TableGrid"/>
        <w:tblW w:type="auto" w:w="0"/>
        <w:jc w:val="center"/>
        <w:tblLook w:firstColumn="1" w:firstRow="1" w:lastColumn="0" w:lastRow="0" w:noHBand="0" w:noVBand="1" w:val="04A0"/>
      </w:tblPr>
      <w:tblGrid>
        <w:gridCol w:w="5256"/>
        <w:gridCol w:w="5256"/>
      </w:tblGrid>
      <w:tr>
        <w:tc>
          <w:tcPr>
            <w:tcW w:type="dxa" w:w="2880"/>
            <w:vAlign w:val="center"/>
            <w:shd w:fill="1F4E79"/>
          </w:tcPr>
          <w:p>
            <w:r/>
            <w:r>
              <w:rPr>
                <w:b/>
                <w:color w:val="FFFFFF"/>
                <w:sz w:val="17"/>
              </w:rPr>
              <w:t>Item</w:t>
            </w:r>
          </w:p>
        </w:tc>
        <w:tc>
          <w:tcPr>
            <w:tcW w:type="dxa" w:w="6624"/>
            <w:vAlign w:val="center"/>
            <w:shd w:fill="1F4E79"/>
          </w:tcPr>
          <w:p>
            <w:r/>
            <w:r>
              <w:rPr>
                <w:b/>
                <w:color w:val="FFFFFF"/>
                <w:sz w:val="17"/>
              </w:rPr>
              <w:t>Details</w:t>
            </w:r>
          </w:p>
        </w:tc>
      </w:tr>
      <w:tr>
        <w:tc>
          <w:tcPr>
            <w:tcW w:type="dxa" w:w="2880"/>
            <w:vAlign w:val="center"/>
          </w:tcPr>
          <w:p>
            <w:r/>
            <w:r>
              <w:rPr>
                <w:b w:val="0"/>
                <w:sz w:val="17"/>
              </w:rPr>
              <w:t>Student ID</w:t>
            </w:r>
          </w:p>
        </w:tc>
        <w:tc>
          <w:tcPr>
            <w:tcW w:type="dxa" w:w="6624"/>
            <w:vAlign w:val="center"/>
          </w:tcPr>
          <w:p>
            <w:r/>
            <w:r>
              <w:rPr>
                <w:b w:val="0"/>
                <w:sz w:val="17"/>
              </w:rPr>
              <w:t>23101109</w:t>
            </w:r>
          </w:p>
        </w:tc>
      </w:tr>
      <w:tr>
        <w:tc>
          <w:tcPr>
            <w:tcW w:type="dxa" w:w="2880"/>
            <w:vAlign w:val="center"/>
          </w:tcPr>
          <w:p>
            <w:r/>
            <w:r>
              <w:rPr>
                <w:b w:val="0"/>
                <w:sz w:val="17"/>
              </w:rPr>
              <w:t>Extraction method</w:t>
            </w:r>
          </w:p>
        </w:tc>
        <w:tc>
          <w:tcPr>
            <w:tcW w:type="dxa" w:w="6624"/>
            <w:vAlign w:val="center"/>
          </w:tcPr>
          <w:p>
            <w:r/>
            <w:r>
              <w:rPr>
                <w:b w:val="0"/>
                <w:sz w:val="17"/>
              </w:rPr>
              <w:t>Last 3 digits = 109</w:t>
            </w:r>
          </w:p>
        </w:tc>
      </w:tr>
      <w:tr>
        <w:tc>
          <w:tcPr>
            <w:tcW w:type="dxa" w:w="2880"/>
            <w:vAlign w:val="center"/>
          </w:tcPr>
          <w:p>
            <w:r/>
            <w:r>
              <w:rPr>
                <w:b w:val="0"/>
                <w:sz w:val="17"/>
              </w:rPr>
              <w:t>Base network</w:t>
            </w:r>
          </w:p>
        </w:tc>
        <w:tc>
          <w:tcPr>
            <w:tcW w:type="dxa" w:w="6624"/>
            <w:vAlign w:val="center"/>
          </w:tcPr>
          <w:p>
            <w:r/>
            <w:r>
              <w:rPr>
                <w:b w:val="0"/>
                <w:sz w:val="17"/>
              </w:rPr>
              <w:t>10.109.0.0/16</w:t>
            </w:r>
          </w:p>
        </w:tc>
      </w:tr>
      <w:tr>
        <w:tc>
          <w:tcPr>
            <w:tcW w:type="dxa" w:w="2880"/>
            <w:vAlign w:val="center"/>
          </w:tcPr>
          <w:p>
            <w:r/>
            <w:r>
              <w:rPr>
                <w:b w:val="0"/>
                <w:sz w:val="17"/>
              </w:rPr>
              <w:t>Reason for /16</w:t>
            </w:r>
          </w:p>
        </w:tc>
        <w:tc>
          <w:tcPr>
            <w:tcW w:type="dxa" w:w="6624"/>
            <w:vAlign w:val="center"/>
          </w:tcPr>
          <w:p>
            <w:r/>
            <w:r>
              <w:rPr>
                <w:b w:val="0"/>
                <w:sz w:val="17"/>
              </w:rPr>
              <w:t>A /16 gives 2^16 = 65,536 total addresses, enough for all LANs and point-to-point WAN links</w:t>
            </w:r>
          </w:p>
        </w:tc>
      </w:tr>
      <w:tr>
        <w:tc>
          <w:tcPr>
            <w:tcW w:type="dxa" w:w="2880"/>
            <w:vAlign w:val="center"/>
          </w:tcPr>
          <w:p>
            <w:r/>
            <w:r>
              <w:rPr>
                <w:b w:val="0"/>
                <w:sz w:val="17"/>
              </w:rPr>
              <w:t>Why not /24</w:t>
            </w:r>
          </w:p>
        </w:tc>
        <w:tc>
          <w:tcPr>
            <w:tcW w:type="dxa" w:w="6624"/>
            <w:vAlign w:val="center"/>
          </w:tcPr>
          <w:p>
            <w:r/>
            <w:r>
              <w:rPr>
                <w:b w:val="0"/>
                <w:sz w:val="17"/>
              </w:rPr>
              <w:t>A /24 gives only 254 usable hosts, which cannot support Malcolm’s 840-host requirement</w:t>
            </w:r>
          </w:p>
        </w:tc>
      </w:tr>
    </w:tbl>
    <w:p>
      <w:pPr>
        <w:pStyle w:val="Heading1"/>
      </w:pPr>
      <w:r>
        <w:rPr>
          <w:rFonts w:ascii="Arial" w:hAnsi="Arial" w:eastAsia="Arial"/>
        </w:rPr>
        <w:t>4. VLSM Subnet Planning and Addressing</w:t>
      </w:r>
    </w:p>
    <w:p>
      <w:r>
        <w:rPr>
          <w:rFonts w:ascii="Arial" w:hAnsi="Arial" w:eastAsia="Arial"/>
        </w:rPr>
        <w:t>VLSM was calculated from largest to smallest host requirement. For each subnet, host bits were selected using 2^n - 2 &gt;= required hosts. The CIDR prefix is then 32 - host bits.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center"/>
            <w:shd w:fill="1F4E79"/>
          </w:tcPr>
          <w:p>
            <w:r/>
            <w:r>
              <w:rPr>
                <w:b/>
                <w:color w:val="FFFFFF"/>
                <w:sz w:val="15"/>
              </w:rPr>
              <w:t>Network</w:t>
            </w:r>
          </w:p>
        </w:tc>
        <w:tc>
          <w:tcPr>
            <w:tcW w:type="dxa" w:w="1296"/>
            <w:vAlign w:val="center"/>
            <w:shd w:fill="1F4E79"/>
          </w:tcPr>
          <w:p>
            <w:r/>
            <w:r>
              <w:rPr>
                <w:b/>
                <w:color w:val="FFFFFF"/>
                <w:sz w:val="15"/>
              </w:rPr>
              <w:t>Hosts Needed</w:t>
            </w:r>
          </w:p>
        </w:tc>
        <w:tc>
          <w:tcPr>
            <w:tcW w:type="dxa" w:w="1152"/>
            <w:vAlign w:val="center"/>
            <w:shd w:fill="1F4E79"/>
          </w:tcPr>
          <w:p>
            <w:r/>
            <w:r>
              <w:rPr>
                <w:b/>
                <w:color w:val="FFFFFF"/>
                <w:sz w:val="15"/>
              </w:rPr>
              <w:t>Hosts + 2</w:t>
            </w:r>
          </w:p>
        </w:tc>
        <w:tc>
          <w:tcPr>
            <w:tcW w:type="dxa" w:w="1152"/>
            <w:vAlign w:val="center"/>
            <w:shd w:fill="1F4E79"/>
          </w:tcPr>
          <w:p>
            <w:r/>
            <w:r>
              <w:rPr>
                <w:b/>
                <w:color w:val="FFFFFF"/>
                <w:sz w:val="15"/>
              </w:rPr>
              <w:t>Block Size</w:t>
            </w:r>
          </w:p>
        </w:tc>
        <w:tc>
          <w:tcPr>
            <w:tcW w:type="dxa" w:w="1008"/>
            <w:vAlign w:val="center"/>
            <w:shd w:fill="1F4E79"/>
          </w:tcPr>
          <w:p>
            <w:r/>
            <w:r>
              <w:rPr>
                <w:b/>
                <w:color w:val="FFFFFF"/>
                <w:sz w:val="15"/>
              </w:rPr>
              <w:t>Prefix</w:t>
            </w:r>
          </w:p>
        </w:tc>
        <w:tc>
          <w:tcPr>
            <w:tcW w:type="dxa" w:w="1296"/>
            <w:vAlign w:val="center"/>
            <w:shd w:fill="1F4E79"/>
          </w:tcPr>
          <w:p>
            <w:r/>
            <w:r>
              <w:rPr>
                <w:b/>
                <w:color w:val="FFFFFF"/>
                <w:sz w:val="15"/>
              </w:rPr>
              <w:t>Usable Hosts</w:t>
            </w:r>
          </w:p>
        </w:tc>
      </w:tr>
      <w:tr>
        <w:tc>
          <w:tcPr>
            <w:tcW w:type="dxa" w:w="2880"/>
            <w:vAlign w:val="center"/>
          </w:tcPr>
          <w:p>
            <w:r/>
            <w:r>
              <w:rPr>
                <w:b w:val="0"/>
                <w:sz w:val="15"/>
              </w:rPr>
              <w:t>Malcolm School Lab</w:t>
            </w:r>
          </w:p>
        </w:tc>
        <w:tc>
          <w:tcPr>
            <w:tcW w:type="dxa" w:w="1296"/>
            <w:vAlign w:val="center"/>
          </w:tcPr>
          <w:p>
            <w:r/>
            <w:r>
              <w:rPr>
                <w:b w:val="0"/>
                <w:sz w:val="15"/>
              </w:rPr>
              <w:t>840</w:t>
            </w:r>
          </w:p>
        </w:tc>
        <w:tc>
          <w:tcPr>
            <w:tcW w:type="dxa" w:w="1152"/>
            <w:vAlign w:val="center"/>
          </w:tcPr>
          <w:p>
            <w:r/>
            <w:r>
              <w:rPr>
                <w:b w:val="0"/>
                <w:sz w:val="15"/>
              </w:rPr>
              <w:t>842</w:t>
            </w:r>
          </w:p>
        </w:tc>
        <w:tc>
          <w:tcPr>
            <w:tcW w:type="dxa" w:w="1152"/>
            <w:vAlign w:val="center"/>
          </w:tcPr>
          <w:p>
            <w:r/>
            <w:r>
              <w:rPr>
                <w:b w:val="0"/>
                <w:sz w:val="15"/>
              </w:rPr>
              <w:t>1024</w:t>
            </w:r>
          </w:p>
        </w:tc>
        <w:tc>
          <w:tcPr>
            <w:tcW w:type="dxa" w:w="1008"/>
            <w:vAlign w:val="center"/>
          </w:tcPr>
          <w:p>
            <w:r/>
            <w:r>
              <w:rPr>
                <w:b w:val="0"/>
                <w:sz w:val="15"/>
              </w:rPr>
              <w:t>/22</w:t>
            </w:r>
          </w:p>
        </w:tc>
        <w:tc>
          <w:tcPr>
            <w:tcW w:type="dxa" w:w="1296"/>
            <w:vAlign w:val="center"/>
          </w:tcPr>
          <w:p>
            <w:r/>
            <w:r>
              <w:rPr>
                <w:b w:val="0"/>
                <w:sz w:val="15"/>
              </w:rPr>
              <w:t>1022</w:t>
            </w:r>
          </w:p>
        </w:tc>
      </w:tr>
      <w:tr>
        <w:tc>
          <w:tcPr>
            <w:tcW w:type="dxa" w:w="2880"/>
            <w:vAlign w:val="center"/>
          </w:tcPr>
          <w:p>
            <w:r/>
            <w:r>
              <w:rPr>
                <w:b w:val="0"/>
                <w:sz w:val="15"/>
              </w:rPr>
              <w:t>Francis Military Academy</w:t>
            </w:r>
          </w:p>
        </w:tc>
        <w:tc>
          <w:tcPr>
            <w:tcW w:type="dxa" w:w="1296"/>
            <w:vAlign w:val="center"/>
          </w:tcPr>
          <w:p>
            <w:r/>
            <w:r>
              <w:rPr>
                <w:b w:val="0"/>
                <w:sz w:val="15"/>
              </w:rPr>
              <w:t>390</w:t>
            </w:r>
          </w:p>
        </w:tc>
        <w:tc>
          <w:tcPr>
            <w:tcW w:type="dxa" w:w="1152"/>
            <w:vAlign w:val="center"/>
          </w:tcPr>
          <w:p>
            <w:r/>
            <w:r>
              <w:rPr>
                <w:b w:val="0"/>
                <w:sz w:val="15"/>
              </w:rPr>
              <w:t>392</w:t>
            </w:r>
          </w:p>
        </w:tc>
        <w:tc>
          <w:tcPr>
            <w:tcW w:type="dxa" w:w="1152"/>
            <w:vAlign w:val="center"/>
          </w:tcPr>
          <w:p>
            <w:r/>
            <w:r>
              <w:rPr>
                <w:b w:val="0"/>
                <w:sz w:val="15"/>
              </w:rPr>
              <w:t>512</w:t>
            </w:r>
          </w:p>
        </w:tc>
        <w:tc>
          <w:tcPr>
            <w:tcW w:type="dxa" w:w="1008"/>
            <w:vAlign w:val="center"/>
          </w:tcPr>
          <w:p>
            <w:r/>
            <w:r>
              <w:rPr>
                <w:b w:val="0"/>
                <w:sz w:val="15"/>
              </w:rPr>
              <w:t>/23</w:t>
            </w:r>
          </w:p>
        </w:tc>
        <w:tc>
          <w:tcPr>
            <w:tcW w:type="dxa" w:w="1296"/>
            <w:vAlign w:val="center"/>
          </w:tcPr>
          <w:p>
            <w:r/>
            <w:r>
              <w:rPr>
                <w:b w:val="0"/>
                <w:sz w:val="15"/>
              </w:rPr>
              <w:t>510</w:t>
            </w:r>
          </w:p>
        </w:tc>
      </w:tr>
      <w:tr>
        <w:tc>
          <w:tcPr>
            <w:tcW w:type="dxa" w:w="2880"/>
            <w:vAlign w:val="center"/>
          </w:tcPr>
          <w:p>
            <w:r/>
            <w:r>
              <w:rPr>
                <w:b w:val="0"/>
                <w:sz w:val="15"/>
              </w:rPr>
              <w:t>Dewey Creative Lab</w:t>
            </w:r>
          </w:p>
        </w:tc>
        <w:tc>
          <w:tcPr>
            <w:tcW w:type="dxa" w:w="1296"/>
            <w:vAlign w:val="center"/>
          </w:tcPr>
          <w:p>
            <w:r/>
            <w:r>
              <w:rPr>
                <w:b w:val="0"/>
                <w:sz w:val="15"/>
              </w:rPr>
              <w:t>300</w:t>
            </w:r>
          </w:p>
        </w:tc>
        <w:tc>
          <w:tcPr>
            <w:tcW w:type="dxa" w:w="1152"/>
            <w:vAlign w:val="center"/>
          </w:tcPr>
          <w:p>
            <w:r/>
            <w:r>
              <w:rPr>
                <w:b w:val="0"/>
                <w:sz w:val="15"/>
              </w:rPr>
              <w:t>302</w:t>
            </w:r>
          </w:p>
        </w:tc>
        <w:tc>
          <w:tcPr>
            <w:tcW w:type="dxa" w:w="1152"/>
            <w:vAlign w:val="center"/>
          </w:tcPr>
          <w:p>
            <w:r/>
            <w:r>
              <w:rPr>
                <w:b w:val="0"/>
                <w:sz w:val="15"/>
              </w:rPr>
              <w:t>512</w:t>
            </w:r>
          </w:p>
        </w:tc>
        <w:tc>
          <w:tcPr>
            <w:tcW w:type="dxa" w:w="1008"/>
            <w:vAlign w:val="center"/>
          </w:tcPr>
          <w:p>
            <w:r/>
            <w:r>
              <w:rPr>
                <w:b w:val="0"/>
                <w:sz w:val="15"/>
              </w:rPr>
              <w:t>/23</w:t>
            </w:r>
          </w:p>
        </w:tc>
        <w:tc>
          <w:tcPr>
            <w:tcW w:type="dxa" w:w="1296"/>
            <w:vAlign w:val="center"/>
          </w:tcPr>
          <w:p>
            <w:r/>
            <w:r>
              <w:rPr>
                <w:b w:val="0"/>
                <w:sz w:val="15"/>
              </w:rPr>
              <w:t>510</w:t>
            </w:r>
          </w:p>
        </w:tc>
      </w:tr>
      <w:tr>
        <w:tc>
          <w:tcPr>
            <w:tcW w:type="dxa" w:w="2880"/>
            <w:vAlign w:val="center"/>
          </w:tcPr>
          <w:p>
            <w:r/>
            <w:r>
              <w:rPr>
                <w:b w:val="0"/>
                <w:sz w:val="15"/>
              </w:rPr>
              <w:t>Reese Kitchen Zone</w:t>
            </w:r>
          </w:p>
        </w:tc>
        <w:tc>
          <w:tcPr>
            <w:tcW w:type="dxa" w:w="1296"/>
            <w:vAlign w:val="center"/>
          </w:tcPr>
          <w:p>
            <w:r/>
            <w:r>
              <w:rPr>
                <w:b w:val="0"/>
                <w:sz w:val="15"/>
              </w:rPr>
              <w:t>210</w:t>
            </w:r>
          </w:p>
        </w:tc>
        <w:tc>
          <w:tcPr>
            <w:tcW w:type="dxa" w:w="1152"/>
            <w:vAlign w:val="center"/>
          </w:tcPr>
          <w:p>
            <w:r/>
            <w:r>
              <w:rPr>
                <w:b w:val="0"/>
                <w:sz w:val="15"/>
              </w:rPr>
              <w:t>212</w:t>
            </w:r>
          </w:p>
        </w:tc>
        <w:tc>
          <w:tcPr>
            <w:tcW w:type="dxa" w:w="1152"/>
            <w:vAlign w:val="center"/>
          </w:tcPr>
          <w:p>
            <w:r/>
            <w:r>
              <w:rPr>
                <w:b w:val="0"/>
                <w:sz w:val="15"/>
              </w:rPr>
              <w:t>256</w:t>
            </w:r>
          </w:p>
        </w:tc>
        <w:tc>
          <w:tcPr>
            <w:tcW w:type="dxa" w:w="1008"/>
            <w:vAlign w:val="center"/>
          </w:tcPr>
          <w:p>
            <w:r/>
            <w:r>
              <w:rPr>
                <w:b w:val="0"/>
                <w:sz w:val="15"/>
              </w:rPr>
              <w:t>/24</w:t>
            </w:r>
          </w:p>
        </w:tc>
        <w:tc>
          <w:tcPr>
            <w:tcW w:type="dxa" w:w="1296"/>
            <w:vAlign w:val="center"/>
          </w:tcPr>
          <w:p>
            <w:r/>
            <w:r>
              <w:rPr>
                <w:b w:val="0"/>
                <w:sz w:val="15"/>
              </w:rPr>
              <w:t>254</w:t>
            </w:r>
          </w:p>
        </w:tc>
      </w:tr>
      <w:tr>
        <w:tc>
          <w:tcPr>
            <w:tcW w:type="dxa" w:w="2880"/>
            <w:vAlign w:val="center"/>
          </w:tcPr>
          <w:p>
            <w:r/>
            <w:r>
              <w:rPr>
                <w:b w:val="0"/>
                <w:sz w:val="15"/>
              </w:rPr>
              <w:t>Hal Workplace Office</w:t>
            </w:r>
          </w:p>
        </w:tc>
        <w:tc>
          <w:tcPr>
            <w:tcW w:type="dxa" w:w="1296"/>
            <w:vAlign w:val="center"/>
          </w:tcPr>
          <w:p>
            <w:r/>
            <w:r>
              <w:rPr>
                <w:b w:val="0"/>
                <w:sz w:val="15"/>
              </w:rPr>
              <w:t>72</w:t>
            </w:r>
          </w:p>
        </w:tc>
        <w:tc>
          <w:tcPr>
            <w:tcW w:type="dxa" w:w="1152"/>
            <w:vAlign w:val="center"/>
          </w:tcPr>
          <w:p>
            <w:r/>
            <w:r>
              <w:rPr>
                <w:b w:val="0"/>
                <w:sz w:val="15"/>
              </w:rPr>
              <w:t>74</w:t>
            </w:r>
          </w:p>
        </w:tc>
        <w:tc>
          <w:tcPr>
            <w:tcW w:type="dxa" w:w="1152"/>
            <w:vAlign w:val="center"/>
          </w:tcPr>
          <w:p>
            <w:r/>
            <w:r>
              <w:rPr>
                <w:b w:val="0"/>
                <w:sz w:val="15"/>
              </w:rPr>
              <w:t>128</w:t>
            </w:r>
          </w:p>
        </w:tc>
        <w:tc>
          <w:tcPr>
            <w:tcW w:type="dxa" w:w="1008"/>
            <w:vAlign w:val="center"/>
          </w:tcPr>
          <w:p>
            <w:r/>
            <w:r>
              <w:rPr>
                <w:b w:val="0"/>
                <w:sz w:val="15"/>
              </w:rPr>
              <w:t>/25</w:t>
            </w:r>
          </w:p>
        </w:tc>
        <w:tc>
          <w:tcPr>
            <w:tcW w:type="dxa" w:w="1296"/>
            <w:vAlign w:val="center"/>
          </w:tcPr>
          <w:p>
            <w:r/>
            <w:r>
              <w:rPr>
                <w:b w:val="0"/>
                <w:sz w:val="15"/>
              </w:rPr>
              <w:t>126</w:t>
            </w:r>
          </w:p>
        </w:tc>
      </w:tr>
      <w:tr>
        <w:tc>
          <w:tcPr>
            <w:tcW w:type="dxa" w:w="2880"/>
            <w:vAlign w:val="center"/>
          </w:tcPr>
          <w:p>
            <w:r/>
            <w:r>
              <w:rPr>
                <w:b w:val="0"/>
                <w:sz w:val="15"/>
              </w:rPr>
              <w:t>Family Home Network</w:t>
            </w:r>
          </w:p>
        </w:tc>
        <w:tc>
          <w:tcPr>
            <w:tcW w:type="dxa" w:w="1296"/>
            <w:vAlign w:val="center"/>
          </w:tcPr>
          <w:p>
            <w:r/>
            <w:r>
              <w:rPr>
                <w:b w:val="0"/>
                <w:sz w:val="15"/>
              </w:rPr>
              <w:t>25</w:t>
            </w:r>
          </w:p>
        </w:tc>
        <w:tc>
          <w:tcPr>
            <w:tcW w:type="dxa" w:w="1152"/>
            <w:vAlign w:val="center"/>
          </w:tcPr>
          <w:p>
            <w:r/>
            <w:r>
              <w:rPr>
                <w:b w:val="0"/>
                <w:sz w:val="15"/>
              </w:rPr>
              <w:t>27</w:t>
            </w:r>
          </w:p>
        </w:tc>
        <w:tc>
          <w:tcPr>
            <w:tcW w:type="dxa" w:w="1152"/>
            <w:vAlign w:val="center"/>
          </w:tcPr>
          <w:p>
            <w:r/>
            <w:r>
              <w:rPr>
                <w:b w:val="0"/>
                <w:sz w:val="15"/>
              </w:rPr>
              <w:t>32</w:t>
            </w:r>
          </w:p>
        </w:tc>
        <w:tc>
          <w:tcPr>
            <w:tcW w:type="dxa" w:w="1008"/>
            <w:vAlign w:val="center"/>
          </w:tcPr>
          <w:p>
            <w:r/>
            <w:r>
              <w:rPr>
                <w:b w:val="0"/>
                <w:sz w:val="15"/>
              </w:rPr>
              <w:t>/27</w:t>
            </w:r>
          </w:p>
        </w:tc>
        <w:tc>
          <w:tcPr>
            <w:tcW w:type="dxa" w:w="1296"/>
            <w:vAlign w:val="center"/>
          </w:tcPr>
          <w:p>
            <w:r/>
            <w:r>
              <w:rPr>
                <w:b w:val="0"/>
                <w:sz w:val="15"/>
              </w:rPr>
              <w:t>30</w:t>
            </w:r>
          </w:p>
        </w:tc>
      </w:tr>
      <w:tr>
        <w:tc>
          <w:tcPr>
            <w:tcW w:type="dxa" w:w="2880"/>
            <w:vAlign w:val="center"/>
          </w:tcPr>
          <w:p>
            <w:r/>
            <w:r>
              <w:rPr>
                <w:b w:val="0"/>
                <w:sz w:val="15"/>
              </w:rPr>
              <w:t>Router-to-router links</w:t>
            </w:r>
          </w:p>
        </w:tc>
        <w:tc>
          <w:tcPr>
            <w:tcW w:type="dxa" w:w="1296"/>
            <w:vAlign w:val="center"/>
          </w:tcPr>
          <w:p>
            <w:r/>
            <w:r>
              <w:rPr>
                <w:b w:val="0"/>
                <w:sz w:val="15"/>
              </w:rPr>
              <w:t>2 each</w:t>
            </w:r>
          </w:p>
        </w:tc>
        <w:tc>
          <w:tcPr>
            <w:tcW w:type="dxa" w:w="1152"/>
            <w:vAlign w:val="center"/>
          </w:tcPr>
          <w:p>
            <w:r/>
            <w:r>
              <w:rPr>
                <w:b w:val="0"/>
                <w:sz w:val="15"/>
              </w:rPr>
              <w:t>4</w:t>
            </w:r>
          </w:p>
        </w:tc>
        <w:tc>
          <w:tcPr>
            <w:tcW w:type="dxa" w:w="1152"/>
            <w:vAlign w:val="center"/>
          </w:tcPr>
          <w:p>
            <w:r/>
            <w:r>
              <w:rPr>
                <w:b w:val="0"/>
                <w:sz w:val="15"/>
              </w:rPr>
              <w:t>4</w:t>
            </w:r>
          </w:p>
        </w:tc>
        <w:tc>
          <w:tcPr>
            <w:tcW w:type="dxa" w:w="1008"/>
            <w:vAlign w:val="center"/>
          </w:tcPr>
          <w:p>
            <w:r/>
            <w:r>
              <w:rPr>
                <w:b w:val="0"/>
                <w:sz w:val="15"/>
              </w:rPr>
              <w:t>/30</w:t>
            </w:r>
          </w:p>
        </w:tc>
        <w:tc>
          <w:tcPr>
            <w:tcW w:type="dxa" w:w="1296"/>
            <w:vAlign w:val="center"/>
          </w:tcPr>
          <w:p>
            <w:r/>
            <w:r>
              <w:rPr>
                <w:b w:val="0"/>
                <w:sz w:val="15"/>
              </w:rPr>
              <w:t>2 each</w:t>
            </w:r>
          </w:p>
        </w:tc>
      </w:tr>
    </w:tbl>
    <w:p>
      <w:pPr>
        <w:pStyle w:val="Heading2"/>
      </w:pPr>
      <w:r>
        <w:rPr>
          <w:rFonts w:ascii="Arial" w:hAnsi="Arial" w:eastAsia="Arial"/>
        </w:rPr>
        <w:t>4.1 Master IP Addressing Table</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152"/>
            <w:vAlign w:val="center"/>
            <w:shd w:fill="1F4E79"/>
          </w:tcPr>
          <w:p>
            <w:r/>
            <w:r>
              <w:rPr>
                <w:b/>
                <w:color w:val="FFFFFF"/>
                <w:sz w:val="14"/>
              </w:rPr>
              <w:t>Zone</w:t>
            </w:r>
          </w:p>
        </w:tc>
        <w:tc>
          <w:tcPr>
            <w:tcW w:type="dxa" w:w="1440"/>
            <w:vAlign w:val="center"/>
            <w:shd w:fill="1F4E79"/>
          </w:tcPr>
          <w:p>
            <w:r/>
            <w:r>
              <w:rPr>
                <w:b/>
                <w:color w:val="FFFFFF"/>
                <w:sz w:val="14"/>
              </w:rPr>
              <w:t>Network</w:t>
            </w:r>
          </w:p>
        </w:tc>
        <w:tc>
          <w:tcPr>
            <w:tcW w:type="dxa" w:w="864"/>
            <w:vAlign w:val="center"/>
            <w:shd w:fill="1F4E79"/>
          </w:tcPr>
          <w:p>
            <w:r/>
            <w:r>
              <w:rPr>
                <w:b/>
                <w:color w:val="FFFFFF"/>
                <w:sz w:val="14"/>
              </w:rPr>
              <w:t>Prefix</w:t>
            </w:r>
          </w:p>
        </w:tc>
        <w:tc>
          <w:tcPr>
            <w:tcW w:type="dxa" w:w="1656"/>
            <w:vAlign w:val="center"/>
            <w:shd w:fill="1F4E79"/>
          </w:tcPr>
          <w:p>
            <w:r/>
            <w:r>
              <w:rPr>
                <w:b/>
                <w:color w:val="FFFFFF"/>
                <w:sz w:val="14"/>
              </w:rPr>
              <w:t>Mask</w:t>
            </w:r>
          </w:p>
        </w:tc>
        <w:tc>
          <w:tcPr>
            <w:tcW w:type="dxa" w:w="3024"/>
            <w:vAlign w:val="center"/>
            <w:shd w:fill="1F4E79"/>
          </w:tcPr>
          <w:p>
            <w:r/>
            <w:r>
              <w:rPr>
                <w:b/>
                <w:color w:val="FFFFFF"/>
                <w:sz w:val="14"/>
              </w:rPr>
              <w:t>Usable Range</w:t>
            </w:r>
          </w:p>
        </w:tc>
        <w:tc>
          <w:tcPr>
            <w:tcW w:type="dxa" w:w="1440"/>
            <w:vAlign w:val="center"/>
            <w:shd w:fill="1F4E79"/>
          </w:tcPr>
          <w:p>
            <w:r/>
            <w:r>
              <w:rPr>
                <w:b/>
                <w:color w:val="FFFFFF"/>
                <w:sz w:val="14"/>
              </w:rPr>
              <w:t>Broadcast</w:t>
            </w:r>
          </w:p>
        </w:tc>
        <w:tc>
          <w:tcPr>
            <w:tcW w:type="dxa" w:w="1368"/>
            <w:vAlign w:val="center"/>
            <w:shd w:fill="1F4E79"/>
          </w:tcPr>
          <w:p>
            <w:r/>
            <w:r>
              <w:rPr>
                <w:b/>
                <w:color w:val="FFFFFF"/>
                <w:sz w:val="14"/>
              </w:rPr>
              <w:t>Gateway</w:t>
            </w:r>
          </w:p>
        </w:tc>
      </w:tr>
      <w:tr>
        <w:tc>
          <w:tcPr>
            <w:tcW w:type="dxa" w:w="1152"/>
            <w:vAlign w:val="center"/>
          </w:tcPr>
          <w:p>
            <w:r/>
            <w:r>
              <w:rPr>
                <w:b w:val="0"/>
                <w:sz w:val="14"/>
              </w:rPr>
              <w:t>Malcolm</w:t>
            </w:r>
          </w:p>
        </w:tc>
        <w:tc>
          <w:tcPr>
            <w:tcW w:type="dxa" w:w="1440"/>
            <w:vAlign w:val="center"/>
          </w:tcPr>
          <w:p>
            <w:r/>
            <w:r>
              <w:rPr>
                <w:b w:val="0"/>
                <w:sz w:val="14"/>
              </w:rPr>
              <w:t>10.109.0.0</w:t>
            </w:r>
          </w:p>
        </w:tc>
        <w:tc>
          <w:tcPr>
            <w:tcW w:type="dxa" w:w="864"/>
            <w:vAlign w:val="center"/>
          </w:tcPr>
          <w:p>
            <w:r/>
            <w:r>
              <w:rPr>
                <w:b w:val="0"/>
                <w:sz w:val="14"/>
              </w:rPr>
              <w:t>/22</w:t>
            </w:r>
          </w:p>
        </w:tc>
        <w:tc>
          <w:tcPr>
            <w:tcW w:type="dxa" w:w="1656"/>
            <w:vAlign w:val="center"/>
          </w:tcPr>
          <w:p>
            <w:r/>
            <w:r>
              <w:rPr>
                <w:b w:val="0"/>
                <w:sz w:val="14"/>
              </w:rPr>
              <w:t>255.255.252.0</w:t>
            </w:r>
          </w:p>
        </w:tc>
        <w:tc>
          <w:tcPr>
            <w:tcW w:type="dxa" w:w="3024"/>
            <w:vAlign w:val="center"/>
          </w:tcPr>
          <w:p>
            <w:r/>
            <w:r>
              <w:rPr>
                <w:b w:val="0"/>
                <w:sz w:val="14"/>
              </w:rPr>
              <w:t>10.109.0.1 - 10.109.3.254</w:t>
            </w:r>
          </w:p>
        </w:tc>
        <w:tc>
          <w:tcPr>
            <w:tcW w:type="dxa" w:w="1440"/>
            <w:vAlign w:val="center"/>
          </w:tcPr>
          <w:p>
            <w:r/>
            <w:r>
              <w:rPr>
                <w:b w:val="0"/>
                <w:sz w:val="14"/>
              </w:rPr>
              <w:t>10.109.3.255</w:t>
            </w:r>
          </w:p>
        </w:tc>
        <w:tc>
          <w:tcPr>
            <w:tcW w:type="dxa" w:w="1368"/>
            <w:vAlign w:val="center"/>
          </w:tcPr>
          <w:p>
            <w:r/>
            <w:r>
              <w:rPr>
                <w:b w:val="0"/>
                <w:sz w:val="14"/>
              </w:rPr>
              <w:t>10.109.0.1</w:t>
            </w:r>
          </w:p>
        </w:tc>
      </w:tr>
      <w:tr>
        <w:tc>
          <w:tcPr>
            <w:tcW w:type="dxa" w:w="1152"/>
            <w:vAlign w:val="center"/>
          </w:tcPr>
          <w:p>
            <w:r/>
            <w:r>
              <w:rPr>
                <w:b w:val="0"/>
                <w:sz w:val="14"/>
              </w:rPr>
              <w:t>Francis</w:t>
            </w:r>
          </w:p>
        </w:tc>
        <w:tc>
          <w:tcPr>
            <w:tcW w:type="dxa" w:w="1440"/>
            <w:vAlign w:val="center"/>
          </w:tcPr>
          <w:p>
            <w:r/>
            <w:r>
              <w:rPr>
                <w:b w:val="0"/>
                <w:sz w:val="14"/>
              </w:rPr>
              <w:t>10.109.4.0</w:t>
            </w:r>
          </w:p>
        </w:tc>
        <w:tc>
          <w:tcPr>
            <w:tcW w:type="dxa" w:w="864"/>
            <w:vAlign w:val="center"/>
          </w:tcPr>
          <w:p>
            <w:r/>
            <w:r>
              <w:rPr>
                <w:b w:val="0"/>
                <w:sz w:val="14"/>
              </w:rPr>
              <w:t>/23</w:t>
            </w:r>
          </w:p>
        </w:tc>
        <w:tc>
          <w:tcPr>
            <w:tcW w:type="dxa" w:w="1656"/>
            <w:vAlign w:val="center"/>
          </w:tcPr>
          <w:p>
            <w:r/>
            <w:r>
              <w:rPr>
                <w:b w:val="0"/>
                <w:sz w:val="14"/>
              </w:rPr>
              <w:t>255.255.254.0</w:t>
            </w:r>
          </w:p>
        </w:tc>
        <w:tc>
          <w:tcPr>
            <w:tcW w:type="dxa" w:w="3024"/>
            <w:vAlign w:val="center"/>
          </w:tcPr>
          <w:p>
            <w:r/>
            <w:r>
              <w:rPr>
                <w:b w:val="0"/>
                <w:sz w:val="14"/>
              </w:rPr>
              <w:t>10.109.4.1 - 10.109.5.254</w:t>
            </w:r>
          </w:p>
        </w:tc>
        <w:tc>
          <w:tcPr>
            <w:tcW w:type="dxa" w:w="1440"/>
            <w:vAlign w:val="center"/>
          </w:tcPr>
          <w:p>
            <w:r/>
            <w:r>
              <w:rPr>
                <w:b w:val="0"/>
                <w:sz w:val="14"/>
              </w:rPr>
              <w:t>10.109.5.255</w:t>
            </w:r>
          </w:p>
        </w:tc>
        <w:tc>
          <w:tcPr>
            <w:tcW w:type="dxa" w:w="1368"/>
            <w:vAlign w:val="center"/>
          </w:tcPr>
          <w:p>
            <w:r/>
            <w:r>
              <w:rPr>
                <w:b w:val="0"/>
                <w:sz w:val="14"/>
              </w:rPr>
              <w:t>10.109.4.1</w:t>
            </w:r>
          </w:p>
        </w:tc>
      </w:tr>
      <w:tr>
        <w:tc>
          <w:tcPr>
            <w:tcW w:type="dxa" w:w="1152"/>
            <w:vAlign w:val="center"/>
          </w:tcPr>
          <w:p>
            <w:r/>
            <w:r>
              <w:rPr>
                <w:b w:val="0"/>
                <w:sz w:val="14"/>
              </w:rPr>
              <w:t>Dewey</w:t>
            </w:r>
          </w:p>
        </w:tc>
        <w:tc>
          <w:tcPr>
            <w:tcW w:type="dxa" w:w="1440"/>
            <w:vAlign w:val="center"/>
          </w:tcPr>
          <w:p>
            <w:r/>
            <w:r>
              <w:rPr>
                <w:b w:val="0"/>
                <w:sz w:val="14"/>
              </w:rPr>
              <w:t>10.109.6.0</w:t>
            </w:r>
          </w:p>
        </w:tc>
        <w:tc>
          <w:tcPr>
            <w:tcW w:type="dxa" w:w="864"/>
            <w:vAlign w:val="center"/>
          </w:tcPr>
          <w:p>
            <w:r/>
            <w:r>
              <w:rPr>
                <w:b w:val="0"/>
                <w:sz w:val="14"/>
              </w:rPr>
              <w:t>/23</w:t>
            </w:r>
          </w:p>
        </w:tc>
        <w:tc>
          <w:tcPr>
            <w:tcW w:type="dxa" w:w="1656"/>
            <w:vAlign w:val="center"/>
          </w:tcPr>
          <w:p>
            <w:r/>
            <w:r>
              <w:rPr>
                <w:b w:val="0"/>
                <w:sz w:val="14"/>
              </w:rPr>
              <w:t>255.255.254.0</w:t>
            </w:r>
          </w:p>
        </w:tc>
        <w:tc>
          <w:tcPr>
            <w:tcW w:type="dxa" w:w="3024"/>
            <w:vAlign w:val="center"/>
          </w:tcPr>
          <w:p>
            <w:r/>
            <w:r>
              <w:rPr>
                <w:b w:val="0"/>
                <w:sz w:val="14"/>
              </w:rPr>
              <w:t>10.109.6.1 - 10.109.7.254</w:t>
            </w:r>
          </w:p>
        </w:tc>
        <w:tc>
          <w:tcPr>
            <w:tcW w:type="dxa" w:w="1440"/>
            <w:vAlign w:val="center"/>
          </w:tcPr>
          <w:p>
            <w:r/>
            <w:r>
              <w:rPr>
                <w:b w:val="0"/>
                <w:sz w:val="14"/>
              </w:rPr>
              <w:t>10.109.7.255</w:t>
            </w:r>
          </w:p>
        </w:tc>
        <w:tc>
          <w:tcPr>
            <w:tcW w:type="dxa" w:w="1368"/>
            <w:vAlign w:val="center"/>
          </w:tcPr>
          <w:p>
            <w:r/>
            <w:r>
              <w:rPr>
                <w:b w:val="0"/>
                <w:sz w:val="14"/>
              </w:rPr>
              <w:t>10.109.6.1</w:t>
            </w:r>
          </w:p>
        </w:tc>
      </w:tr>
      <w:tr>
        <w:tc>
          <w:tcPr>
            <w:tcW w:type="dxa" w:w="1152"/>
            <w:vAlign w:val="center"/>
          </w:tcPr>
          <w:p>
            <w:r/>
            <w:r>
              <w:rPr>
                <w:b w:val="0"/>
                <w:sz w:val="14"/>
              </w:rPr>
              <w:t>Reese</w:t>
            </w:r>
          </w:p>
        </w:tc>
        <w:tc>
          <w:tcPr>
            <w:tcW w:type="dxa" w:w="1440"/>
            <w:vAlign w:val="center"/>
          </w:tcPr>
          <w:p>
            <w:r/>
            <w:r>
              <w:rPr>
                <w:b w:val="0"/>
                <w:sz w:val="14"/>
              </w:rPr>
              <w:t>10.109.8.0</w:t>
            </w:r>
          </w:p>
        </w:tc>
        <w:tc>
          <w:tcPr>
            <w:tcW w:type="dxa" w:w="864"/>
            <w:vAlign w:val="center"/>
          </w:tcPr>
          <w:p>
            <w:r/>
            <w:r>
              <w:rPr>
                <w:b w:val="0"/>
                <w:sz w:val="14"/>
              </w:rPr>
              <w:t>/24</w:t>
            </w:r>
          </w:p>
        </w:tc>
        <w:tc>
          <w:tcPr>
            <w:tcW w:type="dxa" w:w="1656"/>
            <w:vAlign w:val="center"/>
          </w:tcPr>
          <w:p>
            <w:r/>
            <w:r>
              <w:rPr>
                <w:b w:val="0"/>
                <w:sz w:val="14"/>
              </w:rPr>
              <w:t>255.255.255.0</w:t>
            </w:r>
          </w:p>
        </w:tc>
        <w:tc>
          <w:tcPr>
            <w:tcW w:type="dxa" w:w="3024"/>
            <w:vAlign w:val="center"/>
          </w:tcPr>
          <w:p>
            <w:r/>
            <w:r>
              <w:rPr>
                <w:b w:val="0"/>
                <w:sz w:val="14"/>
              </w:rPr>
              <w:t>10.109.8.1 - 10.109.8.254</w:t>
            </w:r>
          </w:p>
        </w:tc>
        <w:tc>
          <w:tcPr>
            <w:tcW w:type="dxa" w:w="1440"/>
            <w:vAlign w:val="center"/>
          </w:tcPr>
          <w:p>
            <w:r/>
            <w:r>
              <w:rPr>
                <w:b w:val="0"/>
                <w:sz w:val="14"/>
              </w:rPr>
              <w:t>10.109.8.255</w:t>
            </w:r>
          </w:p>
        </w:tc>
        <w:tc>
          <w:tcPr>
            <w:tcW w:type="dxa" w:w="1368"/>
            <w:vAlign w:val="center"/>
          </w:tcPr>
          <w:p>
            <w:r/>
            <w:r>
              <w:rPr>
                <w:b w:val="0"/>
                <w:sz w:val="14"/>
              </w:rPr>
              <w:t>10.109.8.1</w:t>
            </w:r>
          </w:p>
        </w:tc>
      </w:tr>
      <w:tr>
        <w:tc>
          <w:tcPr>
            <w:tcW w:type="dxa" w:w="1152"/>
            <w:vAlign w:val="center"/>
          </w:tcPr>
          <w:p>
            <w:r/>
            <w:r>
              <w:rPr>
                <w:b w:val="0"/>
                <w:sz w:val="14"/>
              </w:rPr>
              <w:t>Hal</w:t>
            </w:r>
          </w:p>
        </w:tc>
        <w:tc>
          <w:tcPr>
            <w:tcW w:type="dxa" w:w="1440"/>
            <w:vAlign w:val="center"/>
          </w:tcPr>
          <w:p>
            <w:r/>
            <w:r>
              <w:rPr>
                <w:b w:val="0"/>
                <w:sz w:val="14"/>
              </w:rPr>
              <w:t>10.109.9.0</w:t>
            </w:r>
          </w:p>
        </w:tc>
        <w:tc>
          <w:tcPr>
            <w:tcW w:type="dxa" w:w="864"/>
            <w:vAlign w:val="center"/>
          </w:tcPr>
          <w:p>
            <w:r/>
            <w:r>
              <w:rPr>
                <w:b w:val="0"/>
                <w:sz w:val="14"/>
              </w:rPr>
              <w:t>/25</w:t>
            </w:r>
          </w:p>
        </w:tc>
        <w:tc>
          <w:tcPr>
            <w:tcW w:type="dxa" w:w="1656"/>
            <w:vAlign w:val="center"/>
          </w:tcPr>
          <w:p>
            <w:r/>
            <w:r>
              <w:rPr>
                <w:b w:val="0"/>
                <w:sz w:val="14"/>
              </w:rPr>
              <w:t>255.255.255.128</w:t>
            </w:r>
          </w:p>
        </w:tc>
        <w:tc>
          <w:tcPr>
            <w:tcW w:type="dxa" w:w="3024"/>
            <w:vAlign w:val="center"/>
          </w:tcPr>
          <w:p>
            <w:r/>
            <w:r>
              <w:rPr>
                <w:b w:val="0"/>
                <w:sz w:val="14"/>
              </w:rPr>
              <w:t>10.109.9.1 - 10.109.9.126</w:t>
            </w:r>
          </w:p>
        </w:tc>
        <w:tc>
          <w:tcPr>
            <w:tcW w:type="dxa" w:w="1440"/>
            <w:vAlign w:val="center"/>
          </w:tcPr>
          <w:p>
            <w:r/>
            <w:r>
              <w:rPr>
                <w:b w:val="0"/>
                <w:sz w:val="14"/>
              </w:rPr>
              <w:t>10.109.9.127</w:t>
            </w:r>
          </w:p>
        </w:tc>
        <w:tc>
          <w:tcPr>
            <w:tcW w:type="dxa" w:w="1368"/>
            <w:vAlign w:val="center"/>
          </w:tcPr>
          <w:p>
            <w:r/>
            <w:r>
              <w:rPr>
                <w:b w:val="0"/>
                <w:sz w:val="14"/>
              </w:rPr>
              <w:t>10.109.9.1</w:t>
            </w:r>
          </w:p>
        </w:tc>
      </w:tr>
      <w:tr>
        <w:tc>
          <w:tcPr>
            <w:tcW w:type="dxa" w:w="1152"/>
            <w:vAlign w:val="center"/>
          </w:tcPr>
          <w:p>
            <w:r/>
            <w:r>
              <w:rPr>
                <w:b w:val="0"/>
                <w:sz w:val="14"/>
              </w:rPr>
              <w:t>Home</w:t>
            </w:r>
          </w:p>
        </w:tc>
        <w:tc>
          <w:tcPr>
            <w:tcW w:type="dxa" w:w="1440"/>
            <w:vAlign w:val="center"/>
          </w:tcPr>
          <w:p>
            <w:r/>
            <w:r>
              <w:rPr>
                <w:b w:val="0"/>
                <w:sz w:val="14"/>
              </w:rPr>
              <w:t>10.109.9.128</w:t>
            </w:r>
          </w:p>
        </w:tc>
        <w:tc>
          <w:tcPr>
            <w:tcW w:type="dxa" w:w="864"/>
            <w:vAlign w:val="center"/>
          </w:tcPr>
          <w:p>
            <w:r/>
            <w:r>
              <w:rPr>
                <w:b w:val="0"/>
                <w:sz w:val="14"/>
              </w:rPr>
              <w:t>/27</w:t>
            </w:r>
          </w:p>
        </w:tc>
        <w:tc>
          <w:tcPr>
            <w:tcW w:type="dxa" w:w="1656"/>
            <w:vAlign w:val="center"/>
          </w:tcPr>
          <w:p>
            <w:r/>
            <w:r>
              <w:rPr>
                <w:b w:val="0"/>
                <w:sz w:val="14"/>
              </w:rPr>
              <w:t>255.255.255.224</w:t>
            </w:r>
          </w:p>
        </w:tc>
        <w:tc>
          <w:tcPr>
            <w:tcW w:type="dxa" w:w="3024"/>
            <w:vAlign w:val="center"/>
          </w:tcPr>
          <w:p>
            <w:r/>
            <w:r>
              <w:rPr>
                <w:b w:val="0"/>
                <w:sz w:val="14"/>
              </w:rPr>
              <w:t>10.109.9.129 - 10.109.9.158</w:t>
            </w:r>
          </w:p>
        </w:tc>
        <w:tc>
          <w:tcPr>
            <w:tcW w:type="dxa" w:w="1440"/>
            <w:vAlign w:val="center"/>
          </w:tcPr>
          <w:p>
            <w:r/>
            <w:r>
              <w:rPr>
                <w:b w:val="0"/>
                <w:sz w:val="14"/>
              </w:rPr>
              <w:t>10.109.9.159</w:t>
            </w:r>
          </w:p>
        </w:tc>
        <w:tc>
          <w:tcPr>
            <w:tcW w:type="dxa" w:w="1368"/>
            <w:vAlign w:val="center"/>
          </w:tcPr>
          <w:p>
            <w:r/>
            <w:r>
              <w:rPr>
                <w:b w:val="0"/>
                <w:sz w:val="14"/>
              </w:rPr>
              <w:t>10.109.9.129</w:t>
            </w:r>
          </w:p>
        </w:tc>
      </w:tr>
    </w:tbl>
    <w:p>
      <w:pPr>
        <w:pStyle w:val="Heading2"/>
      </w:pPr>
      <w:r>
        <w:rPr>
          <w:rFonts w:ascii="Arial" w:hAnsi="Arial" w:eastAsia="Arial"/>
        </w:rPr>
        <w:t>4.2 Point-to-Point Router Links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center"/>
            <w:shd w:fill="1F4E79"/>
          </w:tcPr>
          <w:p>
            <w:r/>
            <w:r>
              <w:rPr>
                <w:b/>
                <w:color w:val="FFFFFF"/>
                <w:sz w:val="13"/>
              </w:rPr>
              <w:t>Link</w:t>
            </w:r>
          </w:p>
        </w:tc>
        <w:tc>
          <w:tcPr>
            <w:tcW w:type="dxa" w:w="1584"/>
            <w:vAlign w:val="center"/>
            <w:shd w:fill="1F4E79"/>
          </w:tcPr>
          <w:p>
            <w:r/>
            <w:r>
              <w:rPr>
                <w:b/>
                <w:color w:val="FFFFFF"/>
                <w:sz w:val="13"/>
              </w:rPr>
              <w:t>Network</w:t>
            </w:r>
          </w:p>
        </w:tc>
        <w:tc>
          <w:tcPr>
            <w:tcW w:type="dxa" w:w="1584"/>
            <w:vAlign w:val="center"/>
            <w:shd w:fill="1F4E79"/>
          </w:tcPr>
          <w:p>
            <w:r/>
            <w:r>
              <w:rPr>
                <w:b/>
                <w:color w:val="FFFFFF"/>
                <w:sz w:val="13"/>
              </w:rPr>
              <w:t>Mask</w:t>
            </w:r>
          </w:p>
        </w:tc>
        <w:tc>
          <w:tcPr>
            <w:tcW w:type="dxa" w:w="2088"/>
            <w:vAlign w:val="center"/>
            <w:shd w:fill="1F4E79"/>
          </w:tcPr>
          <w:p>
            <w:r/>
            <w:r>
              <w:rPr>
                <w:b/>
                <w:color w:val="FFFFFF"/>
                <w:sz w:val="13"/>
              </w:rPr>
              <w:t>Side A</w:t>
            </w:r>
          </w:p>
        </w:tc>
        <w:tc>
          <w:tcPr>
            <w:tcW w:type="dxa" w:w="2088"/>
            <w:vAlign w:val="center"/>
            <w:shd w:fill="1F4E79"/>
          </w:tcPr>
          <w:p>
            <w:r/>
            <w:r>
              <w:rPr>
                <w:b/>
                <w:color w:val="FFFFFF"/>
                <w:sz w:val="13"/>
              </w:rPr>
              <w:t>Side B</w:t>
            </w:r>
          </w:p>
        </w:tc>
        <w:tc>
          <w:tcPr>
            <w:tcW w:type="dxa" w:w="1296"/>
            <w:vAlign w:val="center"/>
            <w:shd w:fill="1F4E79"/>
          </w:tcPr>
          <w:p>
            <w:r/>
            <w:r>
              <w:rPr>
                <w:b/>
                <w:color w:val="FFFFFF"/>
                <w:sz w:val="13"/>
              </w:rPr>
              <w:t>Broadcast</w:t>
            </w:r>
          </w:p>
        </w:tc>
        <w:tc>
          <w:tcPr>
            <w:tcW w:type="dxa" w:w="1440"/>
            <w:vAlign w:val="center"/>
            <w:shd w:fill="1F4E79"/>
          </w:tcPr>
          <w:p>
            <w:r/>
            <w:r>
              <w:rPr>
                <w:b/>
                <w:color w:val="FFFFFF"/>
                <w:sz w:val="13"/>
              </w:rPr>
              <w:t>Status</w:t>
            </w:r>
          </w:p>
        </w:tc>
      </w:tr>
      <w:tr>
        <w:tc>
          <w:tcPr>
            <w:tcW w:type="dxa" w:w="1584"/>
            <w:vAlign w:val="center"/>
          </w:tcPr>
          <w:p>
            <w:r/>
            <w:r>
              <w:rPr>
                <w:b w:val="0"/>
                <w:sz w:val="13"/>
              </w:rPr>
              <w:t>Malcolm-Hal</w:t>
            </w:r>
          </w:p>
        </w:tc>
        <w:tc>
          <w:tcPr>
            <w:tcW w:type="dxa" w:w="1584"/>
            <w:vAlign w:val="center"/>
          </w:tcPr>
          <w:p>
            <w:r/>
            <w:r>
              <w:rPr>
                <w:b w:val="0"/>
                <w:sz w:val="13"/>
              </w:rPr>
              <w:t>10.109.9.160/30</w:t>
            </w:r>
          </w:p>
        </w:tc>
        <w:tc>
          <w:tcPr>
            <w:tcW w:type="dxa" w:w="1584"/>
            <w:vAlign w:val="center"/>
          </w:tcPr>
          <w:p>
            <w:r/>
            <w:r>
              <w:rPr>
                <w:b w:val="0"/>
                <w:sz w:val="13"/>
              </w:rPr>
              <w:t>255.255.255.252</w:t>
            </w:r>
          </w:p>
        </w:tc>
        <w:tc>
          <w:tcPr>
            <w:tcW w:type="dxa" w:w="2088"/>
            <w:vAlign w:val="center"/>
          </w:tcPr>
          <w:p>
            <w:r/>
            <w:r>
              <w:rPr>
                <w:b w:val="0"/>
                <w:sz w:val="13"/>
              </w:rPr>
              <w:t>R-Malcolm 10.109.9.161</w:t>
            </w:r>
          </w:p>
        </w:tc>
        <w:tc>
          <w:tcPr>
            <w:tcW w:type="dxa" w:w="2088"/>
            <w:vAlign w:val="center"/>
          </w:tcPr>
          <w:p>
            <w:r/>
            <w:r>
              <w:rPr>
                <w:b w:val="0"/>
                <w:sz w:val="13"/>
              </w:rPr>
              <w:t>R-Hal 10.109.9.162</w:t>
            </w:r>
          </w:p>
        </w:tc>
        <w:tc>
          <w:tcPr>
            <w:tcW w:type="dxa" w:w="1296"/>
            <w:vAlign w:val="center"/>
          </w:tcPr>
          <w:p>
            <w:r/>
            <w:r>
              <w:rPr>
                <w:b w:val="0"/>
                <w:sz w:val="13"/>
              </w:rPr>
              <w:t>10.109.9.163</w:t>
            </w:r>
          </w:p>
        </w:tc>
        <w:tc>
          <w:tcPr>
            <w:tcW w:type="dxa" w:w="1440"/>
            <w:vAlign w:val="center"/>
          </w:tcPr>
          <w:p>
            <w:r/>
            <w:r>
              <w:rPr>
                <w:b w:val="0"/>
                <w:sz w:val="13"/>
              </w:rPr>
              <w:t>Active</w:t>
            </w:r>
          </w:p>
        </w:tc>
      </w:tr>
      <w:tr>
        <w:tc>
          <w:tcPr>
            <w:tcW w:type="dxa" w:w="1584"/>
            <w:vAlign w:val="center"/>
          </w:tcPr>
          <w:p>
            <w:r/>
            <w:r>
              <w:rPr>
                <w:b w:val="0"/>
                <w:sz w:val="13"/>
              </w:rPr>
              <w:t>Francis-Reese</w:t>
            </w:r>
          </w:p>
        </w:tc>
        <w:tc>
          <w:tcPr>
            <w:tcW w:type="dxa" w:w="1584"/>
            <w:vAlign w:val="center"/>
          </w:tcPr>
          <w:p>
            <w:r/>
            <w:r>
              <w:rPr>
                <w:b w:val="0"/>
                <w:sz w:val="13"/>
              </w:rPr>
              <w:t>10.109.9.164/30</w:t>
            </w:r>
          </w:p>
        </w:tc>
        <w:tc>
          <w:tcPr>
            <w:tcW w:type="dxa" w:w="1584"/>
            <w:vAlign w:val="center"/>
          </w:tcPr>
          <w:p>
            <w:r/>
            <w:r>
              <w:rPr>
                <w:b w:val="0"/>
                <w:sz w:val="13"/>
              </w:rPr>
              <w:t>255.255.255.252</w:t>
            </w:r>
          </w:p>
        </w:tc>
        <w:tc>
          <w:tcPr>
            <w:tcW w:type="dxa" w:w="2088"/>
            <w:vAlign w:val="center"/>
          </w:tcPr>
          <w:p>
            <w:r/>
            <w:r>
              <w:rPr>
                <w:b w:val="0"/>
                <w:sz w:val="13"/>
              </w:rPr>
              <w:t>R-Francis 10.109.9.165</w:t>
            </w:r>
          </w:p>
        </w:tc>
        <w:tc>
          <w:tcPr>
            <w:tcW w:type="dxa" w:w="2088"/>
            <w:vAlign w:val="center"/>
          </w:tcPr>
          <w:p>
            <w:r/>
            <w:r>
              <w:rPr>
                <w:b w:val="0"/>
                <w:sz w:val="13"/>
              </w:rPr>
              <w:t>R-Reese 10.109.9.166</w:t>
            </w:r>
          </w:p>
        </w:tc>
        <w:tc>
          <w:tcPr>
            <w:tcW w:type="dxa" w:w="1296"/>
            <w:vAlign w:val="center"/>
          </w:tcPr>
          <w:p>
            <w:r/>
            <w:r>
              <w:rPr>
                <w:b w:val="0"/>
                <w:sz w:val="13"/>
              </w:rPr>
              <w:t>10.109.9.167</w:t>
            </w:r>
          </w:p>
        </w:tc>
        <w:tc>
          <w:tcPr>
            <w:tcW w:type="dxa" w:w="1440"/>
            <w:vAlign w:val="center"/>
          </w:tcPr>
          <w:p>
            <w:r/>
            <w:r>
              <w:rPr>
                <w:b w:val="0"/>
                <w:sz w:val="13"/>
              </w:rPr>
              <w:t>Active</w:t>
            </w:r>
          </w:p>
        </w:tc>
      </w:tr>
      <w:tr>
        <w:tc>
          <w:tcPr>
            <w:tcW w:type="dxa" w:w="1584"/>
            <w:vAlign w:val="center"/>
          </w:tcPr>
          <w:p>
            <w:r/>
            <w:r>
              <w:rPr>
                <w:b w:val="0"/>
                <w:sz w:val="13"/>
              </w:rPr>
              <w:t>Reese-Malcolm</w:t>
            </w:r>
          </w:p>
        </w:tc>
        <w:tc>
          <w:tcPr>
            <w:tcW w:type="dxa" w:w="1584"/>
            <w:vAlign w:val="center"/>
          </w:tcPr>
          <w:p>
            <w:r/>
            <w:r>
              <w:rPr>
                <w:b w:val="0"/>
                <w:sz w:val="13"/>
              </w:rPr>
              <w:t>10.109.9.168/30</w:t>
            </w:r>
          </w:p>
        </w:tc>
        <w:tc>
          <w:tcPr>
            <w:tcW w:type="dxa" w:w="1584"/>
            <w:vAlign w:val="center"/>
          </w:tcPr>
          <w:p>
            <w:r/>
            <w:r>
              <w:rPr>
                <w:b w:val="0"/>
                <w:sz w:val="13"/>
              </w:rPr>
              <w:t>255.255.255.252</w:t>
            </w:r>
          </w:p>
        </w:tc>
        <w:tc>
          <w:tcPr>
            <w:tcW w:type="dxa" w:w="2088"/>
            <w:vAlign w:val="center"/>
          </w:tcPr>
          <w:p>
            <w:r/>
            <w:r>
              <w:rPr>
                <w:b w:val="0"/>
                <w:sz w:val="13"/>
              </w:rPr>
              <w:t>R-Reese 10.109.9.169</w:t>
            </w:r>
          </w:p>
        </w:tc>
        <w:tc>
          <w:tcPr>
            <w:tcW w:type="dxa" w:w="2088"/>
            <w:vAlign w:val="center"/>
          </w:tcPr>
          <w:p>
            <w:r/>
            <w:r>
              <w:rPr>
                <w:b w:val="0"/>
                <w:sz w:val="13"/>
              </w:rPr>
              <w:t>R-Malcolm 10.109.9.170</w:t>
            </w:r>
          </w:p>
        </w:tc>
        <w:tc>
          <w:tcPr>
            <w:tcW w:type="dxa" w:w="1296"/>
            <w:vAlign w:val="center"/>
          </w:tcPr>
          <w:p>
            <w:r/>
            <w:r>
              <w:rPr>
                <w:b w:val="0"/>
                <w:sz w:val="13"/>
              </w:rPr>
              <w:t>10.109.9.171</w:t>
            </w:r>
          </w:p>
        </w:tc>
        <w:tc>
          <w:tcPr>
            <w:tcW w:type="dxa" w:w="1440"/>
            <w:vAlign w:val="center"/>
          </w:tcPr>
          <w:p>
            <w:r/>
            <w:r>
              <w:rPr>
                <w:b w:val="0"/>
                <w:sz w:val="13"/>
              </w:rPr>
              <w:t>Active</w:t>
            </w:r>
          </w:p>
        </w:tc>
      </w:tr>
      <w:tr>
        <w:tc>
          <w:tcPr>
            <w:tcW w:type="dxa" w:w="1584"/>
            <w:vAlign w:val="center"/>
          </w:tcPr>
          <w:p>
            <w:r/>
            <w:r>
              <w:rPr>
                <w:b w:val="0"/>
                <w:sz w:val="13"/>
              </w:rPr>
              <w:t>Home-Francis</w:t>
            </w:r>
          </w:p>
        </w:tc>
        <w:tc>
          <w:tcPr>
            <w:tcW w:type="dxa" w:w="1584"/>
            <w:vAlign w:val="center"/>
          </w:tcPr>
          <w:p>
            <w:r/>
            <w:r>
              <w:rPr>
                <w:b w:val="0"/>
                <w:sz w:val="13"/>
              </w:rPr>
              <w:t>10.109.9.172/30</w:t>
            </w:r>
          </w:p>
        </w:tc>
        <w:tc>
          <w:tcPr>
            <w:tcW w:type="dxa" w:w="1584"/>
            <w:vAlign w:val="center"/>
          </w:tcPr>
          <w:p>
            <w:r/>
            <w:r>
              <w:rPr>
                <w:b w:val="0"/>
                <w:sz w:val="13"/>
              </w:rPr>
              <w:t>255.255.255.252</w:t>
            </w:r>
          </w:p>
        </w:tc>
        <w:tc>
          <w:tcPr>
            <w:tcW w:type="dxa" w:w="2088"/>
            <w:vAlign w:val="center"/>
          </w:tcPr>
          <w:p>
            <w:r/>
            <w:r>
              <w:rPr>
                <w:b w:val="0"/>
                <w:sz w:val="13"/>
              </w:rPr>
              <w:t>R-Home 10.109.9.173</w:t>
            </w:r>
          </w:p>
        </w:tc>
        <w:tc>
          <w:tcPr>
            <w:tcW w:type="dxa" w:w="2088"/>
            <w:vAlign w:val="center"/>
          </w:tcPr>
          <w:p>
            <w:r/>
            <w:r>
              <w:rPr>
                <w:b w:val="0"/>
                <w:sz w:val="13"/>
              </w:rPr>
              <w:t>R-Francis 10.109.9.174</w:t>
            </w:r>
          </w:p>
        </w:tc>
        <w:tc>
          <w:tcPr>
            <w:tcW w:type="dxa" w:w="1296"/>
            <w:vAlign w:val="center"/>
          </w:tcPr>
          <w:p>
            <w:r/>
            <w:r>
              <w:rPr>
                <w:b w:val="0"/>
                <w:sz w:val="13"/>
              </w:rPr>
              <w:t>10.109.9.175</w:t>
            </w:r>
          </w:p>
        </w:tc>
        <w:tc>
          <w:tcPr>
            <w:tcW w:type="dxa" w:w="1440"/>
            <w:vAlign w:val="center"/>
          </w:tcPr>
          <w:p>
            <w:r/>
            <w:r>
              <w:rPr>
                <w:b w:val="0"/>
                <w:sz w:val="13"/>
              </w:rPr>
              <w:t>Active</w:t>
            </w:r>
          </w:p>
        </w:tc>
      </w:tr>
      <w:tr>
        <w:tc>
          <w:tcPr>
            <w:tcW w:type="dxa" w:w="1584"/>
            <w:vAlign w:val="center"/>
          </w:tcPr>
          <w:p>
            <w:r/>
            <w:r>
              <w:rPr>
                <w:b w:val="0"/>
                <w:sz w:val="13"/>
              </w:rPr>
              <w:t>Reserved / optional</w:t>
            </w:r>
          </w:p>
        </w:tc>
        <w:tc>
          <w:tcPr>
            <w:tcW w:type="dxa" w:w="1584"/>
            <w:vAlign w:val="center"/>
          </w:tcPr>
          <w:p>
            <w:r/>
            <w:r>
              <w:rPr>
                <w:b w:val="0"/>
                <w:sz w:val="13"/>
              </w:rPr>
              <w:t>10.109.9.176/30</w:t>
            </w:r>
          </w:p>
        </w:tc>
        <w:tc>
          <w:tcPr>
            <w:tcW w:type="dxa" w:w="1584"/>
            <w:vAlign w:val="center"/>
          </w:tcPr>
          <w:p>
            <w:r/>
            <w:r>
              <w:rPr>
                <w:b w:val="0"/>
                <w:sz w:val="13"/>
              </w:rPr>
              <w:t>255.255.255.252</w:t>
            </w:r>
          </w:p>
        </w:tc>
        <w:tc>
          <w:tcPr>
            <w:tcW w:type="dxa" w:w="2088"/>
            <w:vAlign w:val="center"/>
          </w:tcPr>
          <w:p>
            <w:r/>
            <w:r>
              <w:rPr>
                <w:b w:val="0"/>
                <w:sz w:val="13"/>
              </w:rPr>
              <w:t>10.109.9.177</w:t>
            </w:r>
          </w:p>
        </w:tc>
        <w:tc>
          <w:tcPr>
            <w:tcW w:type="dxa" w:w="2088"/>
            <w:vAlign w:val="center"/>
          </w:tcPr>
          <w:p>
            <w:r/>
            <w:r>
              <w:rPr>
                <w:b w:val="0"/>
                <w:sz w:val="13"/>
              </w:rPr>
              <w:t>10.109.9.178</w:t>
            </w:r>
          </w:p>
        </w:tc>
        <w:tc>
          <w:tcPr>
            <w:tcW w:type="dxa" w:w="1296"/>
            <w:vAlign w:val="center"/>
          </w:tcPr>
          <w:p>
            <w:r/>
            <w:r>
              <w:rPr>
                <w:b w:val="0"/>
                <w:sz w:val="13"/>
              </w:rPr>
              <w:t>10.109.9.179</w:t>
            </w:r>
          </w:p>
        </w:tc>
        <w:tc>
          <w:tcPr>
            <w:tcW w:type="dxa" w:w="1440"/>
            <w:vAlign w:val="center"/>
          </w:tcPr>
          <w:p>
            <w:r/>
            <w:r>
              <w:rPr>
                <w:b w:val="0"/>
                <w:sz w:val="13"/>
              </w:rPr>
              <w:t>Reserved / not active in final topology</w:t>
            </w:r>
          </w:p>
        </w:tc>
      </w:tr>
      <w:tr>
        <w:tc>
          <w:tcPr>
            <w:tcW w:type="dxa" w:w="1584"/>
            <w:vAlign w:val="center"/>
          </w:tcPr>
          <w:p>
            <w:r/>
            <w:r>
              <w:rPr>
                <w:b w:val="0"/>
                <w:sz w:val="13"/>
              </w:rPr>
              <w:t>Home-Dewey</w:t>
            </w:r>
          </w:p>
        </w:tc>
        <w:tc>
          <w:tcPr>
            <w:tcW w:type="dxa" w:w="1584"/>
            <w:vAlign w:val="center"/>
          </w:tcPr>
          <w:p>
            <w:r/>
            <w:r>
              <w:rPr>
                <w:b w:val="0"/>
                <w:sz w:val="13"/>
              </w:rPr>
              <w:t>10.109.9.180/30</w:t>
            </w:r>
          </w:p>
        </w:tc>
        <w:tc>
          <w:tcPr>
            <w:tcW w:type="dxa" w:w="1584"/>
            <w:vAlign w:val="center"/>
          </w:tcPr>
          <w:p>
            <w:r/>
            <w:r>
              <w:rPr>
                <w:b w:val="0"/>
                <w:sz w:val="13"/>
              </w:rPr>
              <w:t>255.255.255.252</w:t>
            </w:r>
          </w:p>
        </w:tc>
        <w:tc>
          <w:tcPr>
            <w:tcW w:type="dxa" w:w="2088"/>
            <w:vAlign w:val="center"/>
          </w:tcPr>
          <w:p>
            <w:r/>
            <w:r>
              <w:rPr>
                <w:b w:val="0"/>
                <w:sz w:val="13"/>
              </w:rPr>
              <w:t>R-Home 10.109.9.181</w:t>
            </w:r>
          </w:p>
        </w:tc>
        <w:tc>
          <w:tcPr>
            <w:tcW w:type="dxa" w:w="2088"/>
            <w:vAlign w:val="center"/>
          </w:tcPr>
          <w:p>
            <w:r/>
            <w:r>
              <w:rPr>
                <w:b w:val="0"/>
                <w:sz w:val="13"/>
              </w:rPr>
              <w:t>R-Dewey 10.109.9.182</w:t>
            </w:r>
          </w:p>
        </w:tc>
        <w:tc>
          <w:tcPr>
            <w:tcW w:type="dxa" w:w="1296"/>
            <w:vAlign w:val="center"/>
          </w:tcPr>
          <w:p>
            <w:r/>
            <w:r>
              <w:rPr>
                <w:b w:val="0"/>
                <w:sz w:val="13"/>
              </w:rPr>
              <w:t>10.109.9.183</w:t>
            </w:r>
          </w:p>
        </w:tc>
        <w:tc>
          <w:tcPr>
            <w:tcW w:type="dxa" w:w="1440"/>
            <w:vAlign w:val="center"/>
          </w:tcPr>
          <w:p>
            <w:r/>
            <w:r>
              <w:rPr>
                <w:b w:val="0"/>
                <w:sz w:val="13"/>
              </w:rPr>
              <w:t>Active</w:t>
            </w:r>
          </w:p>
        </w:tc>
      </w:tr>
    </w:tbl>
    <w:p>
      <w:pPr>
        <w:pStyle w:val="Heading2"/>
      </w:pPr>
      <w:r>
        <w:rPr>
          <w:rFonts w:ascii="Arial" w:hAnsi="Arial" w:eastAsia="Arial"/>
        </w:rPr>
        <w:t>4.3 VLSM Tree Summary</w:t>
      </w:r>
    </w:p>
    <w:p>
      <w:pPr>
        <w:pStyle w:val="CodeBlock"/>
      </w:pPr>
      <w:r>
        <w:rPr>
          <w:rFonts w:ascii="Arial" w:hAnsi="Arial" w:eastAsia="Arial"/>
          <w:sz w:val="16"/>
        </w:rPr>
        <w:t>10.109.0.0/16</w:t>
        <w:br/>
        <w:t>├── 10.109.0.0/22     Malcolm School Lab       Gateway 10.109.0.1</w:t>
        <w:br/>
        <w:t>├── 10.109.4.0/23     Francis Military Academy Gateway 10.109.4.1</w:t>
        <w:br/>
        <w:t>├── 10.109.6.0/23     Dewey Creative Lab       Gateway 10.109.6.1</w:t>
        <w:br/>
        <w:t>├── 10.109.8.0/24     Reese Kitchen Zone       Gateway 10.109.8.1</w:t>
        <w:br/>
        <w:t>├── 10.109.9.0/25     Hal Workplace Office     Gateway 10.109.9.1</w:t>
        <w:br/>
        <w:t>├── 10.109.9.128/27   Family Home Network      Gateway 10.109.9.129</w:t>
        <w:br/>
        <w:t>├── 10.109.9.160/30   Malcolm ↔ Hal</w:t>
        <w:br/>
        <w:t>├── 10.109.9.164/30   Francis ↔ Reese</w:t>
        <w:br/>
        <w:t>├── 10.109.9.168/30   Reese ↔ Malcolm</w:t>
        <w:br/>
        <w:t>├── 10.109.9.172/30   Home ↔ Francis</w:t>
        <w:br/>
        <w:t>├── 10.109.9.176/30   Reserved optional link</w:t>
        <w:br/>
        <w:t>└── 10.109.9.180/30   Home ↔ Dewey</w:t>
      </w:r>
    </w:p>
    <w:p>
      <w:pPr>
        <w:pStyle w:val="Heading1"/>
      </w:pPr>
      <w:r>
        <w:rPr>
          <w:rFonts w:ascii="Arial" w:hAnsi="Arial" w:eastAsia="Arial"/>
        </w:rPr>
        <w:t>5. Device Inventory and Service Placement</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center"/>
            <w:shd w:fill="1F4E79"/>
          </w:tcPr>
          <w:p>
            <w:r/>
            <w:r>
              <w:rPr>
                <w:b/>
                <w:color w:val="FFFFFF"/>
                <w:sz w:val="16"/>
              </w:rPr>
              <w:t>Device Type</w:t>
            </w:r>
          </w:p>
        </w:tc>
        <w:tc>
          <w:tcPr>
            <w:tcW w:type="dxa" w:w="3744"/>
            <w:vAlign w:val="center"/>
            <w:shd w:fill="1F4E79"/>
          </w:tcPr>
          <w:p>
            <w:r/>
            <w:r>
              <w:rPr>
                <w:b/>
                <w:color w:val="FFFFFF"/>
                <w:sz w:val="16"/>
              </w:rPr>
              <w:t>Devices Used</w:t>
            </w:r>
          </w:p>
        </w:tc>
        <w:tc>
          <w:tcPr>
            <w:tcW w:type="dxa" w:w="4032"/>
            <w:vAlign w:val="center"/>
            <w:shd w:fill="1F4E79"/>
          </w:tcPr>
          <w:p>
            <w:r/>
            <w:r>
              <w:rPr>
                <w:b/>
                <w:color w:val="FFFFFF"/>
                <w:sz w:val="16"/>
              </w:rPr>
              <w:t>Purpose</w:t>
            </w:r>
          </w:p>
        </w:tc>
      </w:tr>
      <w:tr>
        <w:tc>
          <w:tcPr>
            <w:tcW w:type="dxa" w:w="1728"/>
            <w:vAlign w:val="center"/>
          </w:tcPr>
          <w:p>
            <w:r/>
            <w:r>
              <w:rPr>
                <w:b w:val="0"/>
                <w:sz w:val="16"/>
              </w:rPr>
              <w:t>Routers</w:t>
            </w:r>
          </w:p>
        </w:tc>
        <w:tc>
          <w:tcPr>
            <w:tcW w:type="dxa" w:w="3744"/>
            <w:vAlign w:val="center"/>
          </w:tcPr>
          <w:p>
            <w:r/>
            <w:r>
              <w:rPr>
                <w:b w:val="0"/>
                <w:sz w:val="16"/>
              </w:rPr>
              <w:t>Cisco 2911 routers: R-Malcolm, R-Hal, R-Reese, R-Francis, R-Home, R-Dewey</w:t>
            </w:r>
          </w:p>
        </w:tc>
        <w:tc>
          <w:tcPr>
            <w:tcW w:type="dxa" w:w="4032"/>
            <w:vAlign w:val="center"/>
          </w:tcPr>
          <w:p>
            <w:r/>
            <w:r>
              <w:rPr>
                <w:b w:val="0"/>
                <w:sz w:val="16"/>
              </w:rPr>
              <w:t>Interconnect subnets, route traffic, provide router DHCP in selected zones</w:t>
            </w:r>
          </w:p>
        </w:tc>
      </w:tr>
      <w:tr>
        <w:tc>
          <w:tcPr>
            <w:tcW w:type="dxa" w:w="1728"/>
            <w:vAlign w:val="center"/>
          </w:tcPr>
          <w:p>
            <w:r/>
            <w:r>
              <w:rPr>
                <w:b w:val="0"/>
                <w:sz w:val="16"/>
              </w:rPr>
              <w:t>Switches</w:t>
            </w:r>
          </w:p>
        </w:tc>
        <w:tc>
          <w:tcPr>
            <w:tcW w:type="dxa" w:w="3744"/>
            <w:vAlign w:val="center"/>
          </w:tcPr>
          <w:p>
            <w:r/>
            <w:r>
              <w:rPr>
                <w:b w:val="0"/>
                <w:sz w:val="16"/>
              </w:rPr>
              <w:t>SW-Malcolm, SW-Hal, SW-Reese, SW-Francis, SW-Home, SW-Dewey</w:t>
            </w:r>
          </w:p>
        </w:tc>
        <w:tc>
          <w:tcPr>
            <w:tcW w:type="dxa" w:w="4032"/>
            <w:vAlign w:val="center"/>
          </w:tcPr>
          <w:p>
            <w:r/>
            <w:r>
              <w:rPr>
                <w:b w:val="0"/>
                <w:sz w:val="16"/>
              </w:rPr>
              <w:t>Connect end devices and servers inside each LAN</w:t>
            </w:r>
          </w:p>
        </w:tc>
      </w:tr>
      <w:tr>
        <w:tc>
          <w:tcPr>
            <w:tcW w:type="dxa" w:w="1728"/>
            <w:vAlign w:val="center"/>
          </w:tcPr>
          <w:p>
            <w:r/>
            <w:r>
              <w:rPr>
                <w:b w:val="0"/>
                <w:sz w:val="16"/>
              </w:rPr>
              <w:t>Servers</w:t>
            </w:r>
          </w:p>
        </w:tc>
        <w:tc>
          <w:tcPr>
            <w:tcW w:type="dxa" w:w="3744"/>
            <w:vAlign w:val="center"/>
          </w:tcPr>
          <w:p>
            <w:r/>
            <w:r>
              <w:rPr>
                <w:b w:val="0"/>
                <w:sz w:val="16"/>
              </w:rPr>
              <w:t>EmailSrv-Malcolm, EmailSrv-Dewey, DHCPSrv-Francis, DHCPSrv-Hal, DHCPSrv-Dewey, DNSSrv-Home, WilkersonHub</w:t>
            </w:r>
          </w:p>
        </w:tc>
        <w:tc>
          <w:tcPr>
            <w:tcW w:type="dxa" w:w="4032"/>
            <w:vAlign w:val="center"/>
          </w:tcPr>
          <w:p>
            <w:r/>
            <w:r>
              <w:rPr>
                <w:b w:val="0"/>
                <w:sz w:val="16"/>
              </w:rPr>
              <w:t>Application and network services</w:t>
            </w:r>
          </w:p>
        </w:tc>
      </w:tr>
      <w:tr>
        <w:tc>
          <w:tcPr>
            <w:tcW w:type="dxa" w:w="1728"/>
            <w:vAlign w:val="center"/>
          </w:tcPr>
          <w:p>
            <w:r/>
            <w:r>
              <w:rPr>
                <w:b w:val="0"/>
                <w:sz w:val="16"/>
              </w:rPr>
              <w:t>End devices</w:t>
            </w:r>
          </w:p>
        </w:tc>
        <w:tc>
          <w:tcPr>
            <w:tcW w:type="dxa" w:w="3744"/>
            <w:vAlign w:val="center"/>
          </w:tcPr>
          <w:p>
            <w:r/>
            <w:r>
              <w:rPr>
                <w:b w:val="0"/>
                <w:sz w:val="16"/>
              </w:rPr>
              <w:t>At least two PCs per zone</w:t>
            </w:r>
          </w:p>
        </w:tc>
        <w:tc>
          <w:tcPr>
            <w:tcW w:type="dxa" w:w="4032"/>
            <w:vAlign w:val="center"/>
          </w:tcPr>
          <w:p>
            <w:r/>
            <w:r>
              <w:rPr>
                <w:b w:val="0"/>
                <w:sz w:val="16"/>
              </w:rPr>
              <w:t>Connectivity, DHCP, email and web testing</w:t>
            </w:r>
          </w:p>
        </w:tc>
      </w:tr>
    </w:tbl>
    <w:p>
      <w:pPr>
        <w:pStyle w:val="Heading1"/>
      </w:pPr>
      <w:r>
        <w:rPr>
          <w:rFonts w:ascii="Arial" w:hAnsi="Arial" w:eastAsia="Arial"/>
        </w:rPr>
        <w:t>6. DHCP Design and Pools</w:t>
      </w:r>
    </w:p>
    <w:p>
      <w:r>
        <w:rPr>
          <w:rFonts w:ascii="Arial" w:hAnsi="Arial" w:eastAsia="Arial"/>
        </w:rPr>
        <w:t>The project uses mixed DHCP design. Malcolm and Reese use router-based DHCP pools. Francis, Hal and Dewey use dedicated DHCP servers. Home is static because it hosts stable infrastructure such as DNS and web services.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152"/>
            <w:vAlign w:val="center"/>
            <w:shd w:fill="1F4E79"/>
          </w:tcPr>
          <w:p>
            <w:r/>
            <w:r>
              <w:rPr>
                <w:b/>
                <w:color w:val="FFFFFF"/>
                <w:sz w:val="15"/>
              </w:rPr>
              <w:t>Zone</w:t>
            </w:r>
          </w:p>
        </w:tc>
        <w:tc>
          <w:tcPr>
            <w:tcW w:type="dxa" w:w="1944"/>
            <w:vAlign w:val="center"/>
            <w:shd w:fill="1F4E79"/>
          </w:tcPr>
          <w:p>
            <w:r/>
            <w:r>
              <w:rPr>
                <w:b/>
                <w:color w:val="FFFFFF"/>
                <w:sz w:val="15"/>
              </w:rPr>
              <w:t>DHCP Type</w:t>
            </w:r>
          </w:p>
        </w:tc>
        <w:tc>
          <w:tcPr>
            <w:tcW w:type="dxa" w:w="2448"/>
            <w:vAlign w:val="center"/>
            <w:shd w:fill="1F4E79"/>
          </w:tcPr>
          <w:p>
            <w:r/>
            <w:r>
              <w:rPr>
                <w:b/>
                <w:color w:val="FFFFFF"/>
                <w:sz w:val="15"/>
              </w:rPr>
              <w:t>Pool / Range</w:t>
            </w:r>
          </w:p>
        </w:tc>
        <w:tc>
          <w:tcPr>
            <w:tcW w:type="dxa" w:w="1440"/>
            <w:vAlign w:val="center"/>
            <w:shd w:fill="1F4E79"/>
          </w:tcPr>
          <w:p>
            <w:r/>
            <w:r>
              <w:rPr>
                <w:b/>
                <w:color w:val="FFFFFF"/>
                <w:sz w:val="15"/>
              </w:rPr>
              <w:t>Gateway</w:t>
            </w:r>
          </w:p>
        </w:tc>
        <w:tc>
          <w:tcPr>
            <w:tcW w:type="dxa" w:w="1440"/>
            <w:vAlign w:val="center"/>
            <w:shd w:fill="1F4E79"/>
          </w:tcPr>
          <w:p>
            <w:r/>
            <w:r>
              <w:rPr>
                <w:b/>
                <w:color w:val="FFFFFF"/>
                <w:sz w:val="15"/>
              </w:rPr>
              <w:t>DNS</w:t>
            </w:r>
          </w:p>
        </w:tc>
      </w:tr>
      <w:tr>
        <w:tc>
          <w:tcPr>
            <w:tcW w:type="dxa" w:w="1152"/>
            <w:vAlign w:val="center"/>
          </w:tcPr>
          <w:p>
            <w:r/>
            <w:r>
              <w:rPr>
                <w:b w:val="0"/>
                <w:sz w:val="15"/>
              </w:rPr>
              <w:t>Malcolm</w:t>
            </w:r>
          </w:p>
        </w:tc>
        <w:tc>
          <w:tcPr>
            <w:tcW w:type="dxa" w:w="1944"/>
            <w:vAlign w:val="center"/>
          </w:tcPr>
          <w:p>
            <w:r/>
            <w:r>
              <w:rPr>
                <w:b w:val="0"/>
                <w:sz w:val="15"/>
              </w:rPr>
              <w:t>Router-based DHCP</w:t>
            </w:r>
          </w:p>
        </w:tc>
        <w:tc>
          <w:tcPr>
            <w:tcW w:type="dxa" w:w="2448"/>
            <w:vAlign w:val="center"/>
          </w:tcPr>
          <w:p>
            <w:r/>
            <w:r>
              <w:rPr>
                <w:b w:val="0"/>
                <w:sz w:val="15"/>
              </w:rPr>
              <w:t>10.109.0.11 onward</w:t>
            </w:r>
          </w:p>
        </w:tc>
        <w:tc>
          <w:tcPr>
            <w:tcW w:type="dxa" w:w="1440"/>
            <w:vAlign w:val="center"/>
          </w:tcPr>
          <w:p>
            <w:r/>
            <w:r>
              <w:rPr>
                <w:b w:val="0"/>
                <w:sz w:val="15"/>
              </w:rPr>
              <w:t>10.109.0.1</w:t>
            </w:r>
          </w:p>
        </w:tc>
        <w:tc>
          <w:tcPr>
            <w:tcW w:type="dxa" w:w="1440"/>
            <w:vAlign w:val="center"/>
          </w:tcPr>
          <w:p>
            <w:r/>
            <w:r>
              <w:rPr>
                <w:b w:val="0"/>
                <w:sz w:val="15"/>
              </w:rPr>
              <w:t>10.109.9.130</w:t>
            </w:r>
          </w:p>
        </w:tc>
      </w:tr>
      <w:tr>
        <w:tc>
          <w:tcPr>
            <w:tcW w:type="dxa" w:w="1152"/>
            <w:vAlign w:val="center"/>
          </w:tcPr>
          <w:p>
            <w:r/>
            <w:r>
              <w:rPr>
                <w:b w:val="0"/>
                <w:sz w:val="15"/>
              </w:rPr>
              <w:t>Reese</w:t>
            </w:r>
          </w:p>
        </w:tc>
        <w:tc>
          <w:tcPr>
            <w:tcW w:type="dxa" w:w="1944"/>
            <w:vAlign w:val="center"/>
          </w:tcPr>
          <w:p>
            <w:r/>
            <w:r>
              <w:rPr>
                <w:b w:val="0"/>
                <w:sz w:val="15"/>
              </w:rPr>
              <w:t>Router-based DHCP</w:t>
            </w:r>
          </w:p>
        </w:tc>
        <w:tc>
          <w:tcPr>
            <w:tcW w:type="dxa" w:w="2448"/>
            <w:vAlign w:val="center"/>
          </w:tcPr>
          <w:p>
            <w:r/>
            <w:r>
              <w:rPr>
                <w:b w:val="0"/>
                <w:sz w:val="15"/>
              </w:rPr>
              <w:t>10.109.8.11 onward</w:t>
            </w:r>
          </w:p>
        </w:tc>
        <w:tc>
          <w:tcPr>
            <w:tcW w:type="dxa" w:w="1440"/>
            <w:vAlign w:val="center"/>
          </w:tcPr>
          <w:p>
            <w:r/>
            <w:r>
              <w:rPr>
                <w:b w:val="0"/>
                <w:sz w:val="15"/>
              </w:rPr>
              <w:t>10.109.8.1</w:t>
            </w:r>
          </w:p>
        </w:tc>
        <w:tc>
          <w:tcPr>
            <w:tcW w:type="dxa" w:w="1440"/>
            <w:vAlign w:val="center"/>
          </w:tcPr>
          <w:p>
            <w:r/>
            <w:r>
              <w:rPr>
                <w:b w:val="0"/>
                <w:sz w:val="15"/>
              </w:rPr>
              <w:t>10.109.9.130</w:t>
            </w:r>
          </w:p>
        </w:tc>
      </w:tr>
      <w:tr>
        <w:tc>
          <w:tcPr>
            <w:tcW w:type="dxa" w:w="1152"/>
            <w:vAlign w:val="center"/>
          </w:tcPr>
          <w:p>
            <w:r/>
            <w:r>
              <w:rPr>
                <w:b w:val="0"/>
                <w:sz w:val="15"/>
              </w:rPr>
              <w:t>Francis</w:t>
            </w:r>
          </w:p>
        </w:tc>
        <w:tc>
          <w:tcPr>
            <w:tcW w:type="dxa" w:w="1944"/>
            <w:vAlign w:val="center"/>
          </w:tcPr>
          <w:p>
            <w:r/>
            <w:r>
              <w:rPr>
                <w:b w:val="0"/>
                <w:sz w:val="15"/>
              </w:rPr>
              <w:t>Server-based DHCP</w:t>
            </w:r>
          </w:p>
        </w:tc>
        <w:tc>
          <w:tcPr>
            <w:tcW w:type="dxa" w:w="2448"/>
            <w:vAlign w:val="center"/>
          </w:tcPr>
          <w:p>
            <w:r/>
            <w:r>
              <w:rPr>
                <w:b w:val="0"/>
                <w:sz w:val="15"/>
              </w:rPr>
              <w:t>10.109.4.11 - 10.109.5.254</w:t>
            </w:r>
          </w:p>
        </w:tc>
        <w:tc>
          <w:tcPr>
            <w:tcW w:type="dxa" w:w="1440"/>
            <w:vAlign w:val="center"/>
          </w:tcPr>
          <w:p>
            <w:r/>
            <w:r>
              <w:rPr>
                <w:b w:val="0"/>
                <w:sz w:val="15"/>
              </w:rPr>
              <w:t>10.109.4.1</w:t>
            </w:r>
          </w:p>
        </w:tc>
        <w:tc>
          <w:tcPr>
            <w:tcW w:type="dxa" w:w="1440"/>
            <w:vAlign w:val="center"/>
          </w:tcPr>
          <w:p>
            <w:r/>
            <w:r>
              <w:rPr>
                <w:b w:val="0"/>
                <w:sz w:val="15"/>
              </w:rPr>
              <w:t>10.109.9.130</w:t>
            </w:r>
          </w:p>
        </w:tc>
      </w:tr>
      <w:tr>
        <w:tc>
          <w:tcPr>
            <w:tcW w:type="dxa" w:w="1152"/>
            <w:vAlign w:val="center"/>
          </w:tcPr>
          <w:p>
            <w:r/>
            <w:r>
              <w:rPr>
                <w:b w:val="0"/>
                <w:sz w:val="15"/>
              </w:rPr>
              <w:t>Hal</w:t>
            </w:r>
          </w:p>
        </w:tc>
        <w:tc>
          <w:tcPr>
            <w:tcW w:type="dxa" w:w="1944"/>
            <w:vAlign w:val="center"/>
          </w:tcPr>
          <w:p>
            <w:r/>
            <w:r>
              <w:rPr>
                <w:b w:val="0"/>
                <w:sz w:val="15"/>
              </w:rPr>
              <w:t>Server-based DHCP</w:t>
            </w:r>
          </w:p>
        </w:tc>
        <w:tc>
          <w:tcPr>
            <w:tcW w:type="dxa" w:w="2448"/>
            <w:vAlign w:val="center"/>
          </w:tcPr>
          <w:p>
            <w:r/>
            <w:r>
              <w:rPr>
                <w:b w:val="0"/>
                <w:sz w:val="15"/>
              </w:rPr>
              <w:t>10.109.9.11 - 10.109.9.126</w:t>
            </w:r>
          </w:p>
        </w:tc>
        <w:tc>
          <w:tcPr>
            <w:tcW w:type="dxa" w:w="1440"/>
            <w:vAlign w:val="center"/>
          </w:tcPr>
          <w:p>
            <w:r/>
            <w:r>
              <w:rPr>
                <w:b w:val="0"/>
                <w:sz w:val="15"/>
              </w:rPr>
              <w:t>10.109.9.1</w:t>
            </w:r>
          </w:p>
        </w:tc>
        <w:tc>
          <w:tcPr>
            <w:tcW w:type="dxa" w:w="1440"/>
            <w:vAlign w:val="center"/>
          </w:tcPr>
          <w:p>
            <w:r/>
            <w:r>
              <w:rPr>
                <w:b w:val="0"/>
                <w:sz w:val="15"/>
              </w:rPr>
              <w:t>10.109.9.130</w:t>
            </w:r>
          </w:p>
        </w:tc>
      </w:tr>
      <w:tr>
        <w:tc>
          <w:tcPr>
            <w:tcW w:type="dxa" w:w="1152"/>
            <w:vAlign w:val="center"/>
          </w:tcPr>
          <w:p>
            <w:r/>
            <w:r>
              <w:rPr>
                <w:b w:val="0"/>
                <w:sz w:val="15"/>
              </w:rPr>
              <w:t>Dewey</w:t>
            </w:r>
          </w:p>
        </w:tc>
        <w:tc>
          <w:tcPr>
            <w:tcW w:type="dxa" w:w="1944"/>
            <w:vAlign w:val="center"/>
          </w:tcPr>
          <w:p>
            <w:r/>
            <w:r>
              <w:rPr>
                <w:b w:val="0"/>
                <w:sz w:val="15"/>
              </w:rPr>
              <w:t>Server-based DHCP</w:t>
            </w:r>
          </w:p>
        </w:tc>
        <w:tc>
          <w:tcPr>
            <w:tcW w:type="dxa" w:w="2448"/>
            <w:vAlign w:val="center"/>
          </w:tcPr>
          <w:p>
            <w:r/>
            <w:r>
              <w:rPr>
                <w:b w:val="0"/>
                <w:sz w:val="15"/>
              </w:rPr>
              <w:t>10.109.6.11 - 10.109.7.254</w:t>
            </w:r>
          </w:p>
        </w:tc>
        <w:tc>
          <w:tcPr>
            <w:tcW w:type="dxa" w:w="1440"/>
            <w:vAlign w:val="center"/>
          </w:tcPr>
          <w:p>
            <w:r/>
            <w:r>
              <w:rPr>
                <w:b w:val="0"/>
                <w:sz w:val="15"/>
              </w:rPr>
              <w:t>10.109.6.1</w:t>
            </w:r>
          </w:p>
        </w:tc>
        <w:tc>
          <w:tcPr>
            <w:tcW w:type="dxa" w:w="1440"/>
            <w:vAlign w:val="center"/>
          </w:tcPr>
          <w:p>
            <w:r/>
            <w:r>
              <w:rPr>
                <w:b w:val="0"/>
                <w:sz w:val="15"/>
              </w:rPr>
              <w:t>10.109.9.130</w:t>
            </w:r>
          </w:p>
        </w:tc>
      </w:tr>
      <w:tr>
        <w:tc>
          <w:tcPr>
            <w:tcW w:type="dxa" w:w="1152"/>
            <w:vAlign w:val="center"/>
          </w:tcPr>
          <w:p>
            <w:r/>
            <w:r>
              <w:rPr>
                <w:b w:val="0"/>
                <w:sz w:val="15"/>
              </w:rPr>
              <w:t>Home</w:t>
            </w:r>
          </w:p>
        </w:tc>
        <w:tc>
          <w:tcPr>
            <w:tcW w:type="dxa" w:w="1944"/>
            <w:vAlign w:val="center"/>
          </w:tcPr>
          <w:p>
            <w:r/>
            <w:r>
              <w:rPr>
                <w:b w:val="0"/>
                <w:sz w:val="15"/>
              </w:rPr>
              <w:t>Static</w:t>
            </w:r>
          </w:p>
        </w:tc>
        <w:tc>
          <w:tcPr>
            <w:tcW w:type="dxa" w:w="2448"/>
            <w:vAlign w:val="center"/>
          </w:tcPr>
          <w:p>
            <w:r/>
            <w:r>
              <w:rPr>
                <w:b w:val="0"/>
                <w:sz w:val="15"/>
              </w:rPr>
              <w:t>Manual static addressing</w:t>
            </w:r>
          </w:p>
        </w:tc>
        <w:tc>
          <w:tcPr>
            <w:tcW w:type="dxa" w:w="1440"/>
            <w:vAlign w:val="center"/>
          </w:tcPr>
          <w:p>
            <w:r/>
            <w:r>
              <w:rPr>
                <w:b w:val="0"/>
                <w:sz w:val="15"/>
              </w:rPr>
              <w:t>10.109.9.129</w:t>
            </w:r>
          </w:p>
        </w:tc>
        <w:tc>
          <w:tcPr>
            <w:tcW w:type="dxa" w:w="1440"/>
            <w:vAlign w:val="center"/>
          </w:tcPr>
          <w:p>
            <w:r/>
            <w:r>
              <w:rPr>
                <w:b w:val="0"/>
                <w:sz w:val="15"/>
              </w:rPr>
              <w:t>10.109.9.130</w:t>
            </w:r>
          </w:p>
        </w:tc>
      </w:tr>
    </w:tbl>
    <w:p>
      <w:pPr>
        <w:pStyle w:val="Heading2"/>
      </w:pPr>
      <w:r>
        <w:rPr>
          <w:rFonts w:ascii="Arial" w:hAnsi="Arial" w:eastAsia="Arial"/>
        </w:rPr>
        <w:t>6.1 Router DHCP CLI: Malcolm</w:t>
      </w:r>
    </w:p>
    <w:p>
      <w:pPr>
        <w:pStyle w:val="CodeBlock"/>
      </w:pPr>
      <w:r>
        <w:rPr>
          <w:rFonts w:ascii="Arial" w:hAnsi="Arial" w:eastAsia="Arial"/>
          <w:sz w:val="16"/>
        </w:rPr>
        <w:t>conf t</w:t>
        <w:br/>
        <w:t>ip dhcp excluded-address 10.109.0.1 10.109.0.10</w:t>
        <w:br/>
        <w:t>no ip dhcp pool MALCOLM-SCHOOL</w:t>
        <w:br/>
        <w:t>ip dhcp pool MALCOLM</w:t>
        <w:br/>
        <w:t xml:space="preserve"> network 10.109.0.0 255.255.252.0</w:t>
        <w:br/>
        <w:t xml:space="preserve"> default-router 10.109.0.1</w:t>
        <w:br/>
        <w:t xml:space="preserve"> dns-server 10.109.9.130</w:t>
        <w:br/>
        <w:t>end</w:t>
        <w:br/>
        <w:t>write memory</w:t>
      </w:r>
    </w:p>
    <w:p>
      <w:pPr>
        <w:pStyle w:val="Heading2"/>
      </w:pPr>
      <w:r>
        <w:rPr>
          <w:rFonts w:ascii="Arial" w:hAnsi="Arial" w:eastAsia="Arial"/>
        </w:rPr>
        <w:t>6.2 Router DHCP CLI: Reese</w:t>
      </w:r>
    </w:p>
    <w:p>
      <w:pPr>
        <w:pStyle w:val="CodeBlock"/>
      </w:pPr>
      <w:r>
        <w:rPr>
          <w:rFonts w:ascii="Arial" w:hAnsi="Arial" w:eastAsia="Arial"/>
          <w:sz w:val="16"/>
        </w:rPr>
        <w:t>conf t</w:t>
        <w:br/>
        <w:t>ip dhcp excluded-address 10.109.8.1 10.109.8.10</w:t>
        <w:br/>
        <w:t>no ip dhcp pool REESE-KITCHEN</w:t>
        <w:br/>
        <w:t>ip dhcp pool REESE</w:t>
        <w:br/>
        <w:t xml:space="preserve"> network 10.109.8.0 255.255.255.0</w:t>
        <w:br/>
        <w:t xml:space="preserve"> default-router 10.109.8.1</w:t>
        <w:br/>
        <w:t xml:space="preserve"> dns-server 10.109.9.130</w:t>
        <w:br/>
        <w:t>end</w:t>
        <w:br/>
        <w:t>write memory</w:t>
      </w:r>
    </w:p>
    <w:p>
      <w:pPr>
        <w:pStyle w:val="Heading2"/>
      </w:pPr>
      <w:r>
        <w:rPr>
          <w:rFonts w:ascii="Arial" w:hAnsi="Arial" w:eastAsia="Arial"/>
        </w:rPr>
        <w:t>6.3 Server-Based DHCP Notes</w:t>
      </w:r>
    </w:p>
    <w:p>
      <w:pPr>
        <w:pStyle w:val="ListBullet"/>
      </w:pPr>
      <w:r>
        <w:rPr>
          <w:rFonts w:ascii="Arial" w:hAnsi="Arial" w:eastAsia="Arial"/>
        </w:rPr>
        <w:t>Set DHCP service ON on DHCPSrv-Francis, DHCPSrv-Hal and DHCPSrv-Dewey.</w:t>
      </w:r>
    </w:p>
    <w:p>
      <w:pPr>
        <w:pStyle w:val="ListBullet"/>
      </w:pPr>
      <w:r>
        <w:rPr>
          <w:rFonts w:ascii="Arial" w:hAnsi="Arial" w:eastAsia="Arial"/>
        </w:rPr>
        <w:t>Use the correct default gateway for the zone router interface.</w:t>
      </w:r>
    </w:p>
    <w:p>
      <w:pPr>
        <w:pStyle w:val="ListBullet"/>
      </w:pPr>
      <w:r>
        <w:rPr>
          <w:rFonts w:ascii="Arial" w:hAnsi="Arial" w:eastAsia="Arial"/>
        </w:rPr>
        <w:t>Use DNS server 10.109.9.130 in every DHCP pool. Earlier 10.109.9.129 was wrong because that is the Home router, not the DNS server.</w:t>
      </w:r>
    </w:p>
    <w:p>
      <w:pPr>
        <w:pStyle w:val="ListBullet"/>
      </w:pPr>
      <w:r>
        <w:rPr>
          <w:rFonts w:ascii="Arial" w:hAnsi="Arial" w:eastAsia="Arial"/>
        </w:rPr>
        <w:t>After changing a DHCP pool, renew each PC lease: Static -&gt; DHCP or ipconfig /release and ipconfig /renew.</w:t>
      </w:r>
    </w:p>
    <w:p>
      <w:pPr>
        <w:pStyle w:val="Heading2"/>
      </w:pPr>
      <w:r>
        <w:rPr>
          <w:rFonts w:ascii="Arial" w:hAnsi="Arial" w:eastAsia="Arial"/>
        </w:rPr>
        <w:t>6.4 DHCP Relay Explanation</w:t>
      </w:r>
    </w:p>
    <w:p>
      <w:r>
        <w:rPr>
          <w:rFonts w:ascii="Arial" w:hAnsi="Arial" w:eastAsia="Arial"/>
        </w:rPr>
        <w:t>DHCP relay is required only when a DHCP client is in one subnet and the DHCP server is in another subnet. DHCP Discover messages are broadcasts and routers do not forward broadcasts. The relay router converts/forwards the request to the DHCP server using ip helper-address. In this project most DHCP servers serve their local subnet, so relay is not required for normal operation, but the command is important for viva.</w:t>
      </w:r>
    </w:p>
    <w:p>
      <w:pPr>
        <w:pStyle w:val="CodeBlock"/>
      </w:pPr>
      <w:r>
        <w:rPr>
          <w:rFonts w:ascii="Arial" w:hAnsi="Arial" w:eastAsia="Arial"/>
          <w:sz w:val="16"/>
        </w:rPr>
        <w:t>interface g0/0</w:t>
        <w:br/>
        <w:t xml:space="preserve"> ip helper-address &lt;DHCP-server-IP&gt;</w:t>
      </w:r>
    </w:p>
    <w:p>
      <w:pPr>
        <w:pStyle w:val="Heading1"/>
      </w:pPr>
      <w:r>
        <w:rPr>
          <w:rFonts w:ascii="Arial" w:hAnsi="Arial" w:eastAsia="Arial"/>
        </w:rPr>
        <w:t>7. DNS, Web and Email Services</w:t>
      </w:r>
    </w:p>
    <w:p>
      <w:pPr>
        <w:pStyle w:val="Heading2"/>
      </w:pPr>
      <w:r>
        <w:rPr>
          <w:rFonts w:ascii="Arial" w:hAnsi="Arial" w:eastAsia="Arial"/>
        </w:rPr>
        <w:t>7.1 DNS Server Configuration</w:t>
      </w:r>
    </w:p>
    <w:tbl>
      <w:tblPr>
        <w:tblStyle w:val="TableGrid"/>
        <w:tblW w:type="auto" w:w="0"/>
        <w:jc w:val="center"/>
        <w:tblLook w:firstColumn="1" w:firstRow="1" w:lastColumn="0" w:lastRow="0" w:noHBand="0" w:noVBand="1" w:val="04A0"/>
      </w:tblPr>
      <w:tblGrid>
        <w:gridCol w:w="5256"/>
        <w:gridCol w:w="5256"/>
      </w:tblGrid>
      <w:tr>
        <w:tc>
          <w:tcPr>
            <w:tcW w:type="dxa" w:w="2880"/>
            <w:vAlign w:val="center"/>
            <w:shd w:fill="1F4E79"/>
          </w:tcPr>
          <w:p>
            <w:r/>
            <w:r>
              <w:rPr>
                <w:b/>
                <w:color w:val="FFFFFF"/>
                <w:sz w:val="17"/>
              </w:rPr>
              <w:t>Item</w:t>
            </w:r>
          </w:p>
        </w:tc>
        <w:tc>
          <w:tcPr>
            <w:tcW w:type="dxa" w:w="6624"/>
            <w:vAlign w:val="center"/>
            <w:shd w:fill="1F4E79"/>
          </w:tcPr>
          <w:p>
            <w:r/>
            <w:r>
              <w:rPr>
                <w:b/>
                <w:color w:val="FFFFFF"/>
                <w:sz w:val="17"/>
              </w:rPr>
              <w:t>Details</w:t>
            </w:r>
          </w:p>
        </w:tc>
      </w:tr>
      <w:tr>
        <w:tc>
          <w:tcPr>
            <w:tcW w:type="dxa" w:w="2880"/>
            <w:vAlign w:val="center"/>
          </w:tcPr>
          <w:p>
            <w:r/>
            <w:r>
              <w:rPr>
                <w:b w:val="0"/>
                <w:sz w:val="17"/>
              </w:rPr>
              <w:t>DNS server device</w:t>
            </w:r>
          </w:p>
        </w:tc>
        <w:tc>
          <w:tcPr>
            <w:tcW w:type="dxa" w:w="6624"/>
            <w:vAlign w:val="center"/>
          </w:tcPr>
          <w:p>
            <w:r/>
            <w:r>
              <w:rPr>
                <w:b w:val="0"/>
                <w:sz w:val="17"/>
              </w:rPr>
              <w:t>DNSSrv-Home</w:t>
            </w:r>
          </w:p>
        </w:tc>
      </w:tr>
      <w:tr>
        <w:tc>
          <w:tcPr>
            <w:tcW w:type="dxa" w:w="2880"/>
            <w:vAlign w:val="center"/>
          </w:tcPr>
          <w:p>
            <w:r/>
            <w:r>
              <w:rPr>
                <w:b w:val="0"/>
                <w:sz w:val="17"/>
              </w:rPr>
              <w:t>IP address</w:t>
            </w:r>
          </w:p>
        </w:tc>
        <w:tc>
          <w:tcPr>
            <w:tcW w:type="dxa" w:w="6624"/>
            <w:vAlign w:val="center"/>
          </w:tcPr>
          <w:p>
            <w:r/>
            <w:r>
              <w:rPr>
                <w:b w:val="0"/>
                <w:sz w:val="17"/>
              </w:rPr>
              <w:t>10.109.9.130</w:t>
            </w:r>
          </w:p>
        </w:tc>
      </w:tr>
      <w:tr>
        <w:tc>
          <w:tcPr>
            <w:tcW w:type="dxa" w:w="2880"/>
            <w:vAlign w:val="center"/>
          </w:tcPr>
          <w:p>
            <w:r/>
            <w:r>
              <w:rPr>
                <w:b w:val="0"/>
                <w:sz w:val="17"/>
              </w:rPr>
              <w:t>Subnet mask</w:t>
            </w:r>
          </w:p>
        </w:tc>
        <w:tc>
          <w:tcPr>
            <w:tcW w:type="dxa" w:w="6624"/>
            <w:vAlign w:val="center"/>
          </w:tcPr>
          <w:p>
            <w:r/>
            <w:r>
              <w:rPr>
                <w:b w:val="0"/>
                <w:sz w:val="17"/>
              </w:rPr>
              <w:t>255.255.255.224</w:t>
            </w:r>
          </w:p>
        </w:tc>
      </w:tr>
      <w:tr>
        <w:tc>
          <w:tcPr>
            <w:tcW w:type="dxa" w:w="2880"/>
            <w:vAlign w:val="center"/>
          </w:tcPr>
          <w:p>
            <w:r/>
            <w:r>
              <w:rPr>
                <w:b w:val="0"/>
                <w:sz w:val="17"/>
              </w:rPr>
              <w:t>Default gateway</w:t>
            </w:r>
          </w:p>
        </w:tc>
        <w:tc>
          <w:tcPr>
            <w:tcW w:type="dxa" w:w="6624"/>
            <w:vAlign w:val="center"/>
          </w:tcPr>
          <w:p>
            <w:r/>
            <w:r>
              <w:rPr>
                <w:b w:val="0"/>
                <w:sz w:val="17"/>
              </w:rPr>
              <w:t>10.109.9.129</w:t>
            </w:r>
          </w:p>
        </w:tc>
      </w:tr>
      <w:tr>
        <w:tc>
          <w:tcPr>
            <w:tcW w:type="dxa" w:w="2880"/>
            <w:vAlign w:val="center"/>
          </w:tcPr>
          <w:p>
            <w:r/>
            <w:r>
              <w:rPr>
                <w:b w:val="0"/>
                <w:sz w:val="17"/>
              </w:rPr>
              <w:t>DNS service</w:t>
            </w:r>
          </w:p>
        </w:tc>
        <w:tc>
          <w:tcPr>
            <w:tcW w:type="dxa" w:w="6624"/>
            <w:vAlign w:val="center"/>
          </w:tcPr>
          <w:p>
            <w:r/>
            <w:r>
              <w:rPr>
                <w:b w:val="0"/>
                <w:sz w:val="17"/>
              </w:rPr>
              <w:t>ON</w:t>
            </w:r>
          </w:p>
        </w:tc>
      </w:tr>
    </w:tbl>
    <w:tbl>
      <w:tblPr>
        <w:tblStyle w:val="TableGrid"/>
        <w:tblW w:type="auto" w:w="0"/>
        <w:jc w:val="center"/>
        <w:tblLook w:firstColumn="1" w:firstRow="1" w:lastColumn="0" w:lastRow="0" w:noHBand="0" w:noVBand="1" w:val="04A0"/>
      </w:tblPr>
      <w:tblGrid>
        <w:gridCol w:w="2628"/>
        <w:gridCol w:w="2628"/>
        <w:gridCol w:w="2628"/>
        <w:gridCol w:w="2628"/>
      </w:tblGrid>
      <w:tr>
        <w:tc>
          <w:tcPr>
            <w:tcW w:type="dxa" w:w="2880"/>
            <w:vAlign w:val="center"/>
            <w:shd w:fill="1F4E79"/>
          </w:tcPr>
          <w:p>
            <w:r/>
            <w:r>
              <w:rPr>
                <w:b/>
                <w:color w:val="FFFFFF"/>
                <w:sz w:val="16"/>
              </w:rPr>
              <w:t>DNS Record</w:t>
            </w:r>
          </w:p>
        </w:tc>
        <w:tc>
          <w:tcPr>
            <w:tcW w:type="dxa" w:w="864"/>
            <w:vAlign w:val="center"/>
            <w:shd w:fill="1F4E79"/>
          </w:tcPr>
          <w:p>
            <w:r/>
            <w:r>
              <w:rPr>
                <w:b/>
                <w:color w:val="FFFFFF"/>
                <w:sz w:val="16"/>
              </w:rPr>
              <w:t>Type</w:t>
            </w:r>
          </w:p>
        </w:tc>
        <w:tc>
          <w:tcPr>
            <w:tcW w:type="dxa" w:w="1584"/>
            <w:vAlign w:val="center"/>
            <w:shd w:fill="1F4E79"/>
          </w:tcPr>
          <w:p>
            <w:r/>
            <w:r>
              <w:rPr>
                <w:b/>
                <w:color w:val="FFFFFF"/>
                <w:sz w:val="16"/>
              </w:rPr>
              <w:t>IP Address</w:t>
            </w:r>
          </w:p>
        </w:tc>
        <w:tc>
          <w:tcPr>
            <w:tcW w:type="dxa" w:w="3600"/>
            <w:vAlign w:val="center"/>
            <w:shd w:fill="1F4E79"/>
          </w:tcPr>
          <w:p>
            <w:r/>
            <w:r>
              <w:rPr>
                <w:b/>
                <w:color w:val="FFFFFF"/>
                <w:sz w:val="16"/>
              </w:rPr>
              <w:t>Purpose</w:t>
            </w:r>
          </w:p>
        </w:tc>
      </w:tr>
      <w:tr>
        <w:tc>
          <w:tcPr>
            <w:tcW w:type="dxa" w:w="2880"/>
            <w:vAlign w:val="center"/>
          </w:tcPr>
          <w:p>
            <w:r/>
            <w:r>
              <w:rPr>
                <w:b w:val="0"/>
                <w:sz w:val="16"/>
              </w:rPr>
              <w:t>malcolm.com</w:t>
            </w:r>
          </w:p>
        </w:tc>
        <w:tc>
          <w:tcPr>
            <w:tcW w:type="dxa" w:w="864"/>
            <w:vAlign w:val="center"/>
          </w:tcPr>
          <w:p>
            <w:r/>
            <w:r>
              <w:rPr>
                <w:b w:val="0"/>
                <w:sz w:val="16"/>
              </w:rPr>
              <w:t>A</w:t>
            </w:r>
          </w:p>
        </w:tc>
        <w:tc>
          <w:tcPr>
            <w:tcW w:type="dxa" w:w="1584"/>
            <w:vAlign w:val="center"/>
          </w:tcPr>
          <w:p>
            <w:r/>
            <w:r>
              <w:rPr>
                <w:b w:val="0"/>
                <w:sz w:val="16"/>
              </w:rPr>
              <w:t>10.109.0.2</w:t>
            </w:r>
          </w:p>
        </w:tc>
        <w:tc>
          <w:tcPr>
            <w:tcW w:type="dxa" w:w="3600"/>
            <w:vAlign w:val="center"/>
          </w:tcPr>
          <w:p>
            <w:r/>
            <w:r>
              <w:rPr>
                <w:b w:val="0"/>
                <w:sz w:val="16"/>
              </w:rPr>
              <w:t>Malcolm mail domain</w:t>
            </w:r>
          </w:p>
        </w:tc>
      </w:tr>
      <w:tr>
        <w:tc>
          <w:tcPr>
            <w:tcW w:type="dxa" w:w="2880"/>
            <w:vAlign w:val="center"/>
          </w:tcPr>
          <w:p>
            <w:r/>
            <w:r>
              <w:rPr>
                <w:b w:val="0"/>
                <w:sz w:val="16"/>
              </w:rPr>
              <w:t>mail.malcolm.com</w:t>
            </w:r>
          </w:p>
        </w:tc>
        <w:tc>
          <w:tcPr>
            <w:tcW w:type="dxa" w:w="864"/>
            <w:vAlign w:val="center"/>
          </w:tcPr>
          <w:p>
            <w:r/>
            <w:r>
              <w:rPr>
                <w:b w:val="0"/>
                <w:sz w:val="16"/>
              </w:rPr>
              <w:t>A</w:t>
            </w:r>
          </w:p>
        </w:tc>
        <w:tc>
          <w:tcPr>
            <w:tcW w:type="dxa" w:w="1584"/>
            <w:vAlign w:val="center"/>
          </w:tcPr>
          <w:p>
            <w:r/>
            <w:r>
              <w:rPr>
                <w:b w:val="0"/>
                <w:sz w:val="16"/>
              </w:rPr>
              <w:t>10.109.0.2</w:t>
            </w:r>
          </w:p>
        </w:tc>
        <w:tc>
          <w:tcPr>
            <w:tcW w:type="dxa" w:w="3600"/>
            <w:vAlign w:val="center"/>
          </w:tcPr>
          <w:p>
            <w:r/>
            <w:r>
              <w:rPr>
                <w:b w:val="0"/>
                <w:sz w:val="16"/>
              </w:rPr>
              <w:t>Malcolm mail server hostname</w:t>
            </w:r>
          </w:p>
        </w:tc>
      </w:tr>
      <w:tr>
        <w:tc>
          <w:tcPr>
            <w:tcW w:type="dxa" w:w="2880"/>
            <w:vAlign w:val="center"/>
          </w:tcPr>
          <w:p>
            <w:r/>
            <w:r>
              <w:rPr>
                <w:b w:val="0"/>
                <w:sz w:val="16"/>
              </w:rPr>
              <w:t>dewey.com</w:t>
            </w:r>
          </w:p>
        </w:tc>
        <w:tc>
          <w:tcPr>
            <w:tcW w:type="dxa" w:w="864"/>
            <w:vAlign w:val="center"/>
          </w:tcPr>
          <w:p>
            <w:r/>
            <w:r>
              <w:rPr>
                <w:b w:val="0"/>
                <w:sz w:val="16"/>
              </w:rPr>
              <w:t>A</w:t>
            </w:r>
          </w:p>
        </w:tc>
        <w:tc>
          <w:tcPr>
            <w:tcW w:type="dxa" w:w="1584"/>
            <w:vAlign w:val="center"/>
          </w:tcPr>
          <w:p>
            <w:r/>
            <w:r>
              <w:rPr>
                <w:b w:val="0"/>
                <w:sz w:val="16"/>
              </w:rPr>
              <w:t>10.109.6.3</w:t>
            </w:r>
          </w:p>
        </w:tc>
        <w:tc>
          <w:tcPr>
            <w:tcW w:type="dxa" w:w="3600"/>
            <w:vAlign w:val="center"/>
          </w:tcPr>
          <w:p>
            <w:r/>
            <w:r>
              <w:rPr>
                <w:b w:val="0"/>
                <w:sz w:val="16"/>
              </w:rPr>
              <w:t>Dewey mail domain</w:t>
            </w:r>
          </w:p>
        </w:tc>
      </w:tr>
      <w:tr>
        <w:tc>
          <w:tcPr>
            <w:tcW w:type="dxa" w:w="2880"/>
            <w:vAlign w:val="center"/>
          </w:tcPr>
          <w:p>
            <w:r/>
            <w:r>
              <w:rPr>
                <w:b w:val="0"/>
                <w:sz w:val="16"/>
              </w:rPr>
              <w:t>mail.dewey.com</w:t>
            </w:r>
          </w:p>
        </w:tc>
        <w:tc>
          <w:tcPr>
            <w:tcW w:type="dxa" w:w="864"/>
            <w:vAlign w:val="center"/>
          </w:tcPr>
          <w:p>
            <w:r/>
            <w:r>
              <w:rPr>
                <w:b w:val="0"/>
                <w:sz w:val="16"/>
              </w:rPr>
              <w:t>A</w:t>
            </w:r>
          </w:p>
        </w:tc>
        <w:tc>
          <w:tcPr>
            <w:tcW w:type="dxa" w:w="1584"/>
            <w:vAlign w:val="center"/>
          </w:tcPr>
          <w:p>
            <w:r/>
            <w:r>
              <w:rPr>
                <w:b w:val="0"/>
                <w:sz w:val="16"/>
              </w:rPr>
              <w:t>10.109.6.3</w:t>
            </w:r>
          </w:p>
        </w:tc>
        <w:tc>
          <w:tcPr>
            <w:tcW w:type="dxa" w:w="3600"/>
            <w:vAlign w:val="center"/>
          </w:tcPr>
          <w:p>
            <w:r/>
            <w:r>
              <w:rPr>
                <w:b w:val="0"/>
                <w:sz w:val="16"/>
              </w:rPr>
              <w:t>Dewey mail server hostname</w:t>
            </w:r>
          </w:p>
        </w:tc>
      </w:tr>
      <w:tr>
        <w:tc>
          <w:tcPr>
            <w:tcW w:type="dxa" w:w="2880"/>
            <w:vAlign w:val="center"/>
          </w:tcPr>
          <w:p>
            <w:r/>
            <w:r>
              <w:rPr>
                <w:b w:val="0"/>
                <w:sz w:val="16"/>
              </w:rPr>
              <w:t>wilkersonhub.home.local</w:t>
            </w:r>
          </w:p>
        </w:tc>
        <w:tc>
          <w:tcPr>
            <w:tcW w:type="dxa" w:w="864"/>
            <w:vAlign w:val="center"/>
          </w:tcPr>
          <w:p>
            <w:r/>
            <w:r>
              <w:rPr>
                <w:b w:val="0"/>
                <w:sz w:val="16"/>
              </w:rPr>
              <w:t>A</w:t>
            </w:r>
          </w:p>
        </w:tc>
        <w:tc>
          <w:tcPr>
            <w:tcW w:type="dxa" w:w="1584"/>
            <w:vAlign w:val="center"/>
          </w:tcPr>
          <w:p>
            <w:r/>
            <w:r>
              <w:rPr>
                <w:b w:val="0"/>
                <w:sz w:val="16"/>
              </w:rPr>
              <w:t>10.109.9.131</w:t>
            </w:r>
          </w:p>
        </w:tc>
        <w:tc>
          <w:tcPr>
            <w:tcW w:type="dxa" w:w="3600"/>
            <w:vAlign w:val="center"/>
          </w:tcPr>
          <w:p>
            <w:r/>
            <w:r>
              <w:rPr>
                <w:b w:val="0"/>
                <w:sz w:val="16"/>
              </w:rPr>
              <w:t>Web server hostname</w:t>
            </w:r>
          </w:p>
        </w:tc>
      </w:tr>
    </w:tbl>
    <w:p>
      <w:pPr>
        <w:pStyle w:val="Heading2"/>
      </w:pPr>
      <w:r>
        <w:rPr>
          <w:rFonts w:ascii="Arial" w:hAnsi="Arial" w:eastAsia="Arial"/>
        </w:rPr>
        <w:t>7.2 Web Server: WilkersonHub</w:t>
      </w:r>
    </w:p>
    <w:tbl>
      <w:tblPr>
        <w:tblStyle w:val="TableGrid"/>
        <w:tblW w:type="auto" w:w="0"/>
        <w:jc w:val="center"/>
        <w:tblLook w:firstColumn="1" w:firstRow="1" w:lastColumn="0" w:lastRow="0" w:noHBand="0" w:noVBand="1" w:val="04A0"/>
      </w:tblPr>
      <w:tblGrid>
        <w:gridCol w:w="5256"/>
        <w:gridCol w:w="5256"/>
      </w:tblGrid>
      <w:tr>
        <w:tc>
          <w:tcPr>
            <w:tcW w:type="dxa" w:w="2880"/>
            <w:vAlign w:val="center"/>
            <w:shd w:fill="1F4E79"/>
          </w:tcPr>
          <w:p>
            <w:r/>
            <w:r>
              <w:rPr>
                <w:b/>
                <w:color w:val="FFFFFF"/>
                <w:sz w:val="17"/>
              </w:rPr>
              <w:t>Item</w:t>
            </w:r>
          </w:p>
        </w:tc>
        <w:tc>
          <w:tcPr>
            <w:tcW w:type="dxa" w:w="6624"/>
            <w:vAlign w:val="center"/>
            <w:shd w:fill="1F4E79"/>
          </w:tcPr>
          <w:p>
            <w:r/>
            <w:r>
              <w:rPr>
                <w:b/>
                <w:color w:val="FFFFFF"/>
                <w:sz w:val="17"/>
              </w:rPr>
              <w:t>Details</w:t>
            </w:r>
          </w:p>
        </w:tc>
      </w:tr>
      <w:tr>
        <w:tc>
          <w:tcPr>
            <w:tcW w:type="dxa" w:w="2880"/>
            <w:vAlign w:val="center"/>
          </w:tcPr>
          <w:p>
            <w:r/>
            <w:r>
              <w:rPr>
                <w:b w:val="0"/>
                <w:sz w:val="17"/>
              </w:rPr>
              <w:t>Server name</w:t>
            </w:r>
          </w:p>
        </w:tc>
        <w:tc>
          <w:tcPr>
            <w:tcW w:type="dxa" w:w="6624"/>
            <w:vAlign w:val="center"/>
          </w:tcPr>
          <w:p>
            <w:r/>
            <w:r>
              <w:rPr>
                <w:b w:val="0"/>
                <w:sz w:val="17"/>
              </w:rPr>
              <w:t>WilkersonHub</w:t>
            </w:r>
          </w:p>
        </w:tc>
      </w:tr>
      <w:tr>
        <w:tc>
          <w:tcPr>
            <w:tcW w:type="dxa" w:w="2880"/>
            <w:vAlign w:val="center"/>
          </w:tcPr>
          <w:p>
            <w:r/>
            <w:r>
              <w:rPr>
                <w:b w:val="0"/>
                <w:sz w:val="17"/>
              </w:rPr>
              <w:t>IP address</w:t>
            </w:r>
          </w:p>
        </w:tc>
        <w:tc>
          <w:tcPr>
            <w:tcW w:type="dxa" w:w="6624"/>
            <w:vAlign w:val="center"/>
          </w:tcPr>
          <w:p>
            <w:r/>
            <w:r>
              <w:rPr>
                <w:b w:val="0"/>
                <w:sz w:val="17"/>
              </w:rPr>
              <w:t>10.109.9.131</w:t>
            </w:r>
          </w:p>
        </w:tc>
      </w:tr>
      <w:tr>
        <w:tc>
          <w:tcPr>
            <w:tcW w:type="dxa" w:w="2880"/>
            <w:vAlign w:val="center"/>
          </w:tcPr>
          <w:p>
            <w:r/>
            <w:r>
              <w:rPr>
                <w:b w:val="0"/>
                <w:sz w:val="17"/>
              </w:rPr>
              <w:t>Subnet mask</w:t>
            </w:r>
          </w:p>
        </w:tc>
        <w:tc>
          <w:tcPr>
            <w:tcW w:type="dxa" w:w="6624"/>
            <w:vAlign w:val="center"/>
          </w:tcPr>
          <w:p>
            <w:r/>
            <w:r>
              <w:rPr>
                <w:b w:val="0"/>
                <w:sz w:val="17"/>
              </w:rPr>
              <w:t>255.255.255.224</w:t>
            </w:r>
          </w:p>
        </w:tc>
      </w:tr>
      <w:tr>
        <w:tc>
          <w:tcPr>
            <w:tcW w:type="dxa" w:w="2880"/>
            <w:vAlign w:val="center"/>
          </w:tcPr>
          <w:p>
            <w:r/>
            <w:r>
              <w:rPr>
                <w:b w:val="0"/>
                <w:sz w:val="17"/>
              </w:rPr>
              <w:t>Default gateway</w:t>
            </w:r>
          </w:p>
        </w:tc>
        <w:tc>
          <w:tcPr>
            <w:tcW w:type="dxa" w:w="6624"/>
            <w:vAlign w:val="center"/>
          </w:tcPr>
          <w:p>
            <w:r/>
            <w:r>
              <w:rPr>
                <w:b w:val="0"/>
                <w:sz w:val="17"/>
              </w:rPr>
              <w:t>10.109.9.129</w:t>
            </w:r>
          </w:p>
        </w:tc>
      </w:tr>
      <w:tr>
        <w:tc>
          <w:tcPr>
            <w:tcW w:type="dxa" w:w="2880"/>
            <w:vAlign w:val="center"/>
          </w:tcPr>
          <w:p>
            <w:r/>
            <w:r>
              <w:rPr>
                <w:b w:val="0"/>
                <w:sz w:val="17"/>
              </w:rPr>
              <w:t>DNS server</w:t>
            </w:r>
          </w:p>
        </w:tc>
        <w:tc>
          <w:tcPr>
            <w:tcW w:type="dxa" w:w="6624"/>
            <w:vAlign w:val="center"/>
          </w:tcPr>
          <w:p>
            <w:r/>
            <w:r>
              <w:rPr>
                <w:b w:val="0"/>
                <w:sz w:val="17"/>
              </w:rPr>
              <w:t>10.109.9.130</w:t>
            </w:r>
          </w:p>
        </w:tc>
      </w:tr>
      <w:tr>
        <w:tc>
          <w:tcPr>
            <w:tcW w:type="dxa" w:w="2880"/>
            <w:vAlign w:val="center"/>
          </w:tcPr>
          <w:p>
            <w:r/>
            <w:r>
              <w:rPr>
                <w:b w:val="0"/>
                <w:sz w:val="17"/>
              </w:rPr>
              <w:t>HTTP service</w:t>
            </w:r>
          </w:p>
        </w:tc>
        <w:tc>
          <w:tcPr>
            <w:tcW w:type="dxa" w:w="6624"/>
            <w:vAlign w:val="center"/>
          </w:tcPr>
          <w:p>
            <w:r/>
            <w:r>
              <w:rPr>
                <w:b w:val="0"/>
                <w:sz w:val="17"/>
              </w:rPr>
              <w:t>ON</w:t>
            </w:r>
          </w:p>
        </w:tc>
      </w:tr>
      <w:tr>
        <w:tc>
          <w:tcPr>
            <w:tcW w:type="dxa" w:w="2880"/>
            <w:vAlign w:val="center"/>
          </w:tcPr>
          <w:p>
            <w:r/>
            <w:r>
              <w:rPr>
                <w:b w:val="0"/>
                <w:sz w:val="17"/>
              </w:rPr>
              <w:t>Displayed page text</w:t>
            </w:r>
          </w:p>
        </w:tc>
        <w:tc>
          <w:tcPr>
            <w:tcW w:type="dxa" w:w="6624"/>
            <w:vAlign w:val="center"/>
          </w:tcPr>
          <w:p>
            <w:r/>
            <w:r>
              <w:rPr>
                <w:b w:val="0"/>
                <w:sz w:val="17"/>
              </w:rPr>
              <w:t>Life is unfair... but the network works!</w:t>
            </w:r>
          </w:p>
        </w:tc>
      </w:tr>
    </w:tbl>
    <w:p>
      <w:pPr>
        <w:pStyle w:val="Heading2"/>
      </w:pPr>
      <w:r>
        <w:rPr>
          <w:rFonts w:ascii="Arial" w:hAnsi="Arial" w:eastAsia="Arial"/>
        </w:rPr>
        <w:t>7.3 Email Server Configuration</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center"/>
            <w:shd w:fill="1F4E79"/>
          </w:tcPr>
          <w:p>
            <w:r/>
            <w:r>
              <w:rPr>
                <w:b/>
                <w:color w:val="FFFFFF"/>
                <w:sz w:val="14"/>
              </w:rPr>
              <w:t>Server</w:t>
            </w:r>
          </w:p>
        </w:tc>
        <w:tc>
          <w:tcPr>
            <w:tcW w:type="dxa" w:w="1440"/>
            <w:vAlign w:val="center"/>
            <w:shd w:fill="1F4E79"/>
          </w:tcPr>
          <w:p>
            <w:r/>
            <w:r>
              <w:rPr>
                <w:b/>
                <w:color w:val="FFFFFF"/>
                <w:sz w:val="14"/>
              </w:rPr>
              <w:t>IP</w:t>
            </w:r>
          </w:p>
        </w:tc>
        <w:tc>
          <w:tcPr>
            <w:tcW w:type="dxa" w:w="1296"/>
            <w:vAlign w:val="center"/>
            <w:shd w:fill="1F4E79"/>
          </w:tcPr>
          <w:p>
            <w:r/>
            <w:r>
              <w:rPr>
                <w:b/>
                <w:color w:val="FFFFFF"/>
                <w:sz w:val="14"/>
              </w:rPr>
              <w:t>Gateway</w:t>
            </w:r>
          </w:p>
        </w:tc>
        <w:tc>
          <w:tcPr>
            <w:tcW w:type="dxa" w:w="1440"/>
            <w:vAlign w:val="center"/>
            <w:shd w:fill="1F4E79"/>
          </w:tcPr>
          <w:p>
            <w:r/>
            <w:r>
              <w:rPr>
                <w:b/>
                <w:color w:val="FFFFFF"/>
                <w:sz w:val="14"/>
              </w:rPr>
              <w:t>DNS</w:t>
            </w:r>
          </w:p>
        </w:tc>
        <w:tc>
          <w:tcPr>
            <w:tcW w:type="dxa" w:w="1440"/>
            <w:vAlign w:val="center"/>
            <w:shd w:fill="1F4E79"/>
          </w:tcPr>
          <w:p>
            <w:r/>
            <w:r>
              <w:rPr>
                <w:b/>
                <w:color w:val="FFFFFF"/>
                <w:sz w:val="14"/>
              </w:rPr>
              <w:t>Domain</w:t>
            </w:r>
          </w:p>
        </w:tc>
        <w:tc>
          <w:tcPr>
            <w:tcW w:type="dxa" w:w="1440"/>
            <w:vAlign w:val="center"/>
            <w:shd w:fill="1F4E79"/>
          </w:tcPr>
          <w:p>
            <w:r/>
            <w:r>
              <w:rPr>
                <w:b/>
                <w:color w:val="FFFFFF"/>
                <w:sz w:val="14"/>
              </w:rPr>
              <w:t>Services</w:t>
            </w:r>
          </w:p>
        </w:tc>
        <w:tc>
          <w:tcPr>
            <w:tcW w:type="dxa" w:w="2880"/>
            <w:vAlign w:val="center"/>
            <w:shd w:fill="1F4E79"/>
          </w:tcPr>
          <w:p>
            <w:r/>
            <w:r>
              <w:rPr>
                <w:b/>
                <w:color w:val="FFFFFF"/>
                <w:sz w:val="14"/>
              </w:rPr>
              <w:t>Accounts</w:t>
            </w:r>
          </w:p>
        </w:tc>
      </w:tr>
      <w:tr>
        <w:tc>
          <w:tcPr>
            <w:tcW w:type="dxa" w:w="1728"/>
            <w:vAlign w:val="center"/>
          </w:tcPr>
          <w:p>
            <w:r/>
            <w:r>
              <w:rPr>
                <w:b w:val="0"/>
                <w:sz w:val="14"/>
              </w:rPr>
              <w:t>EmailSrv-Malcolm</w:t>
            </w:r>
          </w:p>
        </w:tc>
        <w:tc>
          <w:tcPr>
            <w:tcW w:type="dxa" w:w="1440"/>
            <w:vAlign w:val="center"/>
          </w:tcPr>
          <w:p>
            <w:r/>
            <w:r>
              <w:rPr>
                <w:b w:val="0"/>
                <w:sz w:val="14"/>
              </w:rPr>
              <w:t>10.109.0.2/22</w:t>
            </w:r>
          </w:p>
        </w:tc>
        <w:tc>
          <w:tcPr>
            <w:tcW w:type="dxa" w:w="1296"/>
            <w:vAlign w:val="center"/>
          </w:tcPr>
          <w:p>
            <w:r/>
            <w:r>
              <w:rPr>
                <w:b w:val="0"/>
                <w:sz w:val="14"/>
              </w:rPr>
              <w:t>10.109.0.1</w:t>
            </w:r>
          </w:p>
        </w:tc>
        <w:tc>
          <w:tcPr>
            <w:tcW w:type="dxa" w:w="1440"/>
            <w:vAlign w:val="center"/>
          </w:tcPr>
          <w:p>
            <w:r/>
            <w:r>
              <w:rPr>
                <w:b w:val="0"/>
                <w:sz w:val="14"/>
              </w:rPr>
              <w:t>10.109.9.130</w:t>
            </w:r>
          </w:p>
        </w:tc>
        <w:tc>
          <w:tcPr>
            <w:tcW w:type="dxa" w:w="1440"/>
            <w:vAlign w:val="center"/>
          </w:tcPr>
          <w:p>
            <w:r/>
            <w:r>
              <w:rPr>
                <w:b w:val="0"/>
                <w:sz w:val="14"/>
              </w:rPr>
              <w:t>malcolm.com</w:t>
            </w:r>
          </w:p>
        </w:tc>
        <w:tc>
          <w:tcPr>
            <w:tcW w:type="dxa" w:w="1440"/>
            <w:vAlign w:val="center"/>
          </w:tcPr>
          <w:p>
            <w:r/>
            <w:r>
              <w:rPr>
                <w:b w:val="0"/>
                <w:sz w:val="14"/>
              </w:rPr>
              <w:t>SMTP ON, POP3 ON</w:t>
            </w:r>
          </w:p>
        </w:tc>
        <w:tc>
          <w:tcPr>
            <w:tcW w:type="dxa" w:w="2880"/>
            <w:vAlign w:val="center"/>
          </w:tcPr>
          <w:p>
            <w:r/>
            <w:r>
              <w:rPr>
                <w:b w:val="0"/>
                <w:sz w:val="14"/>
              </w:rPr>
              <w:t>malcolm/1234, hal/1234, francis/1234, reese/1234</w:t>
            </w:r>
          </w:p>
        </w:tc>
      </w:tr>
      <w:tr>
        <w:tc>
          <w:tcPr>
            <w:tcW w:type="dxa" w:w="1728"/>
            <w:vAlign w:val="center"/>
          </w:tcPr>
          <w:p>
            <w:r/>
            <w:r>
              <w:rPr>
                <w:b w:val="0"/>
                <w:sz w:val="14"/>
              </w:rPr>
              <w:t>EmailSrv-Dewey</w:t>
            </w:r>
          </w:p>
        </w:tc>
        <w:tc>
          <w:tcPr>
            <w:tcW w:type="dxa" w:w="1440"/>
            <w:vAlign w:val="center"/>
          </w:tcPr>
          <w:p>
            <w:r/>
            <w:r>
              <w:rPr>
                <w:b w:val="0"/>
                <w:sz w:val="14"/>
              </w:rPr>
              <w:t>10.109.6.3/23</w:t>
            </w:r>
          </w:p>
        </w:tc>
        <w:tc>
          <w:tcPr>
            <w:tcW w:type="dxa" w:w="1296"/>
            <w:vAlign w:val="center"/>
          </w:tcPr>
          <w:p>
            <w:r/>
            <w:r>
              <w:rPr>
                <w:b w:val="0"/>
                <w:sz w:val="14"/>
              </w:rPr>
              <w:t>10.109.6.1</w:t>
            </w:r>
          </w:p>
        </w:tc>
        <w:tc>
          <w:tcPr>
            <w:tcW w:type="dxa" w:w="1440"/>
            <w:vAlign w:val="center"/>
          </w:tcPr>
          <w:p>
            <w:r/>
            <w:r>
              <w:rPr>
                <w:b w:val="0"/>
                <w:sz w:val="14"/>
              </w:rPr>
              <w:t>10.109.9.130</w:t>
            </w:r>
          </w:p>
        </w:tc>
        <w:tc>
          <w:tcPr>
            <w:tcW w:type="dxa" w:w="1440"/>
            <w:vAlign w:val="center"/>
          </w:tcPr>
          <w:p>
            <w:r/>
            <w:r>
              <w:rPr>
                <w:b w:val="0"/>
                <w:sz w:val="14"/>
              </w:rPr>
              <w:t>dewey.com</w:t>
            </w:r>
          </w:p>
        </w:tc>
        <w:tc>
          <w:tcPr>
            <w:tcW w:type="dxa" w:w="1440"/>
            <w:vAlign w:val="center"/>
          </w:tcPr>
          <w:p>
            <w:r/>
            <w:r>
              <w:rPr>
                <w:b w:val="0"/>
                <w:sz w:val="14"/>
              </w:rPr>
              <w:t>SMTP ON, POP3 ON</w:t>
            </w:r>
          </w:p>
        </w:tc>
        <w:tc>
          <w:tcPr>
            <w:tcW w:type="dxa" w:w="2880"/>
            <w:vAlign w:val="center"/>
          </w:tcPr>
          <w:p>
            <w:r/>
            <w:r>
              <w:rPr>
                <w:b w:val="0"/>
                <w:sz w:val="14"/>
              </w:rPr>
              <w:t>dewey/1234, home/1234, wilkerson/1234</w:t>
            </w:r>
          </w:p>
        </w:tc>
      </w:tr>
    </w:tbl>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center"/>
            <w:shd w:fill="1F4E79"/>
          </w:tcPr>
          <w:p>
            <w:r/>
            <w:r>
              <w:rPr>
                <w:b/>
                <w:color w:val="FFFFFF"/>
                <w:sz w:val="15"/>
              </w:rPr>
              <w:t>Client Group</w:t>
            </w:r>
          </w:p>
        </w:tc>
        <w:tc>
          <w:tcPr>
            <w:tcW w:type="dxa" w:w="2160"/>
            <w:vAlign w:val="center"/>
            <w:shd w:fill="1F4E79"/>
          </w:tcPr>
          <w:p>
            <w:r/>
            <w:r>
              <w:rPr>
                <w:b/>
                <w:color w:val="FFFFFF"/>
                <w:sz w:val="15"/>
              </w:rPr>
              <w:t>Email Address</w:t>
            </w:r>
          </w:p>
        </w:tc>
        <w:tc>
          <w:tcPr>
            <w:tcW w:type="dxa" w:w="2592"/>
            <w:vAlign w:val="center"/>
            <w:shd w:fill="1F4E79"/>
          </w:tcPr>
          <w:p>
            <w:r/>
            <w:r>
              <w:rPr>
                <w:b/>
                <w:color w:val="FFFFFF"/>
                <w:sz w:val="15"/>
              </w:rPr>
              <w:t>Incoming/Outgoing Mail Server</w:t>
            </w:r>
          </w:p>
        </w:tc>
        <w:tc>
          <w:tcPr>
            <w:tcW w:type="dxa" w:w="2016"/>
            <w:vAlign w:val="center"/>
            <w:shd w:fill="1F4E79"/>
          </w:tcPr>
          <w:p>
            <w:r/>
            <w:r>
              <w:rPr>
                <w:b/>
                <w:color w:val="FFFFFF"/>
                <w:sz w:val="15"/>
              </w:rPr>
              <w:t>Username / Password</w:t>
            </w:r>
          </w:p>
        </w:tc>
      </w:tr>
      <w:tr>
        <w:tc>
          <w:tcPr>
            <w:tcW w:type="dxa" w:w="1872"/>
            <w:vAlign w:val="center"/>
          </w:tcPr>
          <w:p>
            <w:r/>
            <w:r>
              <w:rPr>
                <w:b w:val="0"/>
                <w:sz w:val="15"/>
              </w:rPr>
              <w:t>Malcolm PCs</w:t>
            </w:r>
          </w:p>
        </w:tc>
        <w:tc>
          <w:tcPr>
            <w:tcW w:type="dxa" w:w="2160"/>
            <w:vAlign w:val="center"/>
          </w:tcPr>
          <w:p>
            <w:r/>
            <w:r>
              <w:rPr>
                <w:b w:val="0"/>
                <w:sz w:val="15"/>
              </w:rPr>
              <w:t>malcolm@malcolm.com</w:t>
            </w:r>
          </w:p>
        </w:tc>
        <w:tc>
          <w:tcPr>
            <w:tcW w:type="dxa" w:w="2592"/>
            <w:vAlign w:val="center"/>
          </w:tcPr>
          <w:p>
            <w:r/>
            <w:r>
              <w:rPr>
                <w:b w:val="0"/>
                <w:sz w:val="15"/>
              </w:rPr>
              <w:t>mail.malcolm.com</w:t>
            </w:r>
          </w:p>
        </w:tc>
        <w:tc>
          <w:tcPr>
            <w:tcW w:type="dxa" w:w="2016"/>
            <w:vAlign w:val="center"/>
          </w:tcPr>
          <w:p>
            <w:r/>
            <w:r>
              <w:rPr>
                <w:b w:val="0"/>
                <w:sz w:val="15"/>
              </w:rPr>
              <w:t>malcolm / 1234</w:t>
            </w:r>
          </w:p>
        </w:tc>
      </w:tr>
      <w:tr>
        <w:tc>
          <w:tcPr>
            <w:tcW w:type="dxa" w:w="1872"/>
            <w:vAlign w:val="center"/>
          </w:tcPr>
          <w:p>
            <w:r/>
            <w:r>
              <w:rPr>
                <w:b w:val="0"/>
                <w:sz w:val="15"/>
              </w:rPr>
              <w:t>Hal PCs</w:t>
            </w:r>
          </w:p>
        </w:tc>
        <w:tc>
          <w:tcPr>
            <w:tcW w:type="dxa" w:w="2160"/>
            <w:vAlign w:val="center"/>
          </w:tcPr>
          <w:p>
            <w:r/>
            <w:r>
              <w:rPr>
                <w:b w:val="0"/>
                <w:sz w:val="15"/>
              </w:rPr>
              <w:t>hal@malcolm.com</w:t>
            </w:r>
          </w:p>
        </w:tc>
        <w:tc>
          <w:tcPr>
            <w:tcW w:type="dxa" w:w="2592"/>
            <w:vAlign w:val="center"/>
          </w:tcPr>
          <w:p>
            <w:r/>
            <w:r>
              <w:rPr>
                <w:b w:val="0"/>
                <w:sz w:val="15"/>
              </w:rPr>
              <w:t>mail.malcolm.com</w:t>
            </w:r>
          </w:p>
        </w:tc>
        <w:tc>
          <w:tcPr>
            <w:tcW w:type="dxa" w:w="2016"/>
            <w:vAlign w:val="center"/>
          </w:tcPr>
          <w:p>
            <w:r/>
            <w:r>
              <w:rPr>
                <w:b w:val="0"/>
                <w:sz w:val="15"/>
              </w:rPr>
              <w:t>hal / 1234</w:t>
            </w:r>
          </w:p>
        </w:tc>
      </w:tr>
      <w:tr>
        <w:tc>
          <w:tcPr>
            <w:tcW w:type="dxa" w:w="1872"/>
            <w:vAlign w:val="center"/>
          </w:tcPr>
          <w:p>
            <w:r/>
            <w:r>
              <w:rPr>
                <w:b w:val="0"/>
                <w:sz w:val="15"/>
              </w:rPr>
              <w:t>Francis PCs</w:t>
            </w:r>
          </w:p>
        </w:tc>
        <w:tc>
          <w:tcPr>
            <w:tcW w:type="dxa" w:w="2160"/>
            <w:vAlign w:val="center"/>
          </w:tcPr>
          <w:p>
            <w:r/>
            <w:r>
              <w:rPr>
                <w:b w:val="0"/>
                <w:sz w:val="15"/>
              </w:rPr>
              <w:t>francis@malcolm.com</w:t>
            </w:r>
          </w:p>
        </w:tc>
        <w:tc>
          <w:tcPr>
            <w:tcW w:type="dxa" w:w="2592"/>
            <w:vAlign w:val="center"/>
          </w:tcPr>
          <w:p>
            <w:r/>
            <w:r>
              <w:rPr>
                <w:b w:val="0"/>
                <w:sz w:val="15"/>
              </w:rPr>
              <w:t>mail.malcolm.com</w:t>
            </w:r>
          </w:p>
        </w:tc>
        <w:tc>
          <w:tcPr>
            <w:tcW w:type="dxa" w:w="2016"/>
            <w:vAlign w:val="center"/>
          </w:tcPr>
          <w:p>
            <w:r/>
            <w:r>
              <w:rPr>
                <w:b w:val="0"/>
                <w:sz w:val="15"/>
              </w:rPr>
              <w:t>francis / 1234</w:t>
            </w:r>
          </w:p>
        </w:tc>
      </w:tr>
      <w:tr>
        <w:tc>
          <w:tcPr>
            <w:tcW w:type="dxa" w:w="1872"/>
            <w:vAlign w:val="center"/>
          </w:tcPr>
          <w:p>
            <w:r/>
            <w:r>
              <w:rPr>
                <w:b w:val="0"/>
                <w:sz w:val="15"/>
              </w:rPr>
              <w:t>Reese PCs</w:t>
            </w:r>
          </w:p>
        </w:tc>
        <w:tc>
          <w:tcPr>
            <w:tcW w:type="dxa" w:w="2160"/>
            <w:vAlign w:val="center"/>
          </w:tcPr>
          <w:p>
            <w:r/>
            <w:r>
              <w:rPr>
                <w:b w:val="0"/>
                <w:sz w:val="15"/>
              </w:rPr>
              <w:t>reese@malcolm.com</w:t>
            </w:r>
          </w:p>
        </w:tc>
        <w:tc>
          <w:tcPr>
            <w:tcW w:type="dxa" w:w="2592"/>
            <w:vAlign w:val="center"/>
          </w:tcPr>
          <w:p>
            <w:r/>
            <w:r>
              <w:rPr>
                <w:b w:val="0"/>
                <w:sz w:val="15"/>
              </w:rPr>
              <w:t>mail.malcolm.com</w:t>
            </w:r>
          </w:p>
        </w:tc>
        <w:tc>
          <w:tcPr>
            <w:tcW w:type="dxa" w:w="2016"/>
            <w:vAlign w:val="center"/>
          </w:tcPr>
          <w:p>
            <w:r/>
            <w:r>
              <w:rPr>
                <w:b w:val="0"/>
                <w:sz w:val="15"/>
              </w:rPr>
              <w:t>reese / 1234</w:t>
            </w:r>
          </w:p>
        </w:tc>
      </w:tr>
      <w:tr>
        <w:tc>
          <w:tcPr>
            <w:tcW w:type="dxa" w:w="1872"/>
            <w:vAlign w:val="center"/>
          </w:tcPr>
          <w:p>
            <w:r/>
            <w:r>
              <w:rPr>
                <w:b w:val="0"/>
                <w:sz w:val="15"/>
              </w:rPr>
              <w:t>Dewey PCs</w:t>
            </w:r>
          </w:p>
        </w:tc>
        <w:tc>
          <w:tcPr>
            <w:tcW w:type="dxa" w:w="2160"/>
            <w:vAlign w:val="center"/>
          </w:tcPr>
          <w:p>
            <w:r/>
            <w:r>
              <w:rPr>
                <w:b w:val="0"/>
                <w:sz w:val="15"/>
              </w:rPr>
              <w:t>dewey@dewey.com</w:t>
            </w:r>
          </w:p>
        </w:tc>
        <w:tc>
          <w:tcPr>
            <w:tcW w:type="dxa" w:w="2592"/>
            <w:vAlign w:val="center"/>
          </w:tcPr>
          <w:p>
            <w:r/>
            <w:r>
              <w:rPr>
                <w:b w:val="0"/>
                <w:sz w:val="15"/>
              </w:rPr>
              <w:t>mail.dewey.com</w:t>
            </w:r>
          </w:p>
        </w:tc>
        <w:tc>
          <w:tcPr>
            <w:tcW w:type="dxa" w:w="2016"/>
            <w:vAlign w:val="center"/>
          </w:tcPr>
          <w:p>
            <w:r/>
            <w:r>
              <w:rPr>
                <w:b w:val="0"/>
                <w:sz w:val="15"/>
              </w:rPr>
              <w:t>dewey / 1234</w:t>
            </w:r>
          </w:p>
        </w:tc>
      </w:tr>
      <w:tr>
        <w:tc>
          <w:tcPr>
            <w:tcW w:type="dxa" w:w="1872"/>
            <w:vAlign w:val="center"/>
          </w:tcPr>
          <w:p>
            <w:r/>
            <w:r>
              <w:rPr>
                <w:b w:val="0"/>
                <w:sz w:val="15"/>
              </w:rPr>
              <w:t>Home PCs</w:t>
            </w:r>
          </w:p>
        </w:tc>
        <w:tc>
          <w:tcPr>
            <w:tcW w:type="dxa" w:w="2160"/>
            <w:vAlign w:val="center"/>
          </w:tcPr>
          <w:p>
            <w:r/>
            <w:r>
              <w:rPr>
                <w:b w:val="0"/>
                <w:sz w:val="15"/>
              </w:rPr>
              <w:t>home@dewey.com</w:t>
            </w:r>
          </w:p>
        </w:tc>
        <w:tc>
          <w:tcPr>
            <w:tcW w:type="dxa" w:w="2592"/>
            <w:vAlign w:val="center"/>
          </w:tcPr>
          <w:p>
            <w:r/>
            <w:r>
              <w:rPr>
                <w:b w:val="0"/>
                <w:sz w:val="15"/>
              </w:rPr>
              <w:t>mail.dewey.com</w:t>
            </w:r>
          </w:p>
        </w:tc>
        <w:tc>
          <w:tcPr>
            <w:tcW w:type="dxa" w:w="2016"/>
            <w:vAlign w:val="center"/>
          </w:tcPr>
          <w:p>
            <w:r/>
            <w:r>
              <w:rPr>
                <w:b w:val="0"/>
                <w:sz w:val="15"/>
              </w:rPr>
              <w:t>home / 1234</w:t>
            </w:r>
          </w:p>
        </w:tc>
      </w:tr>
    </w:tbl>
    <w:p>
      <w:r>
        <w:rPr>
          <w:rFonts w:ascii="Arial" w:hAnsi="Arial" w:eastAsia="Arial"/>
        </w:rPr>
        <w:t>Email flow: sender PC uses SMTP to send to its mail server; the sender server delivers to the receiver domain server; receiver PC uses POP3 to fetch mail from its server. If DNS fails, email delivery fails even if ping by IP works.</w:t>
      </w:r>
    </w:p>
    <w:p>
      <w:pPr>
        <w:pStyle w:val="Heading1"/>
      </w:pPr>
      <w:r>
        <w:rPr>
          <w:rFonts w:ascii="Arial" w:hAnsi="Arial" w:eastAsia="Arial"/>
        </w:rPr>
        <w:t>8. Routing Design and Router Commands</w:t>
      </w:r>
    </w:p>
    <w:p>
      <w:r>
        <w:rPr>
          <w:rFonts w:ascii="Arial" w:hAnsi="Arial" w:eastAsia="Arial"/>
        </w:rPr>
        <w:t>The final routing uses a hybrid design. RIP v2 dynamically advertises learned routes between routing-domain routers. Static routes are used to force controlled paths to Home and Dewey. Default routes handle unknown destinations. Floating static routes provide backup paths with higher AD.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vAlign w:val="center"/>
            <w:shd w:fill="1F4E79"/>
          </w:tcPr>
          <w:p>
            <w:r/>
            <w:r>
              <w:rPr>
                <w:b/>
                <w:color w:val="FFFFFF"/>
                <w:sz w:val="14"/>
              </w:rPr>
              <w:t>Route Type</w:t>
            </w:r>
          </w:p>
        </w:tc>
        <w:tc>
          <w:tcPr>
            <w:tcW w:type="dxa" w:w="2304"/>
            <w:vAlign w:val="center"/>
            <w:shd w:fill="1F4E79"/>
          </w:tcPr>
          <w:p>
            <w:r/>
            <w:r>
              <w:rPr>
                <w:b/>
                <w:color w:val="FFFFFF"/>
                <w:sz w:val="14"/>
              </w:rPr>
              <w:t>Purpose</w:t>
            </w:r>
          </w:p>
        </w:tc>
        <w:tc>
          <w:tcPr>
            <w:tcW w:type="dxa" w:w="2880"/>
            <w:vAlign w:val="center"/>
            <w:shd w:fill="1F4E79"/>
          </w:tcPr>
          <w:p>
            <w:r/>
            <w:r>
              <w:rPr>
                <w:b/>
                <w:color w:val="FFFFFF"/>
                <w:sz w:val="14"/>
              </w:rPr>
              <w:t>Command Pattern</w:t>
            </w:r>
          </w:p>
        </w:tc>
        <w:tc>
          <w:tcPr>
            <w:tcW w:type="dxa" w:w="2880"/>
            <w:vAlign w:val="center"/>
            <w:shd w:fill="1F4E79"/>
          </w:tcPr>
          <w:p>
            <w:r/>
            <w:r>
              <w:rPr>
                <w:b/>
                <w:color w:val="FFFFFF"/>
                <w:sz w:val="14"/>
              </w:rPr>
              <w:t>Project Example</w:t>
            </w:r>
          </w:p>
        </w:tc>
      </w:tr>
      <w:tr>
        <w:tc>
          <w:tcPr>
            <w:tcW w:type="dxa" w:w="1440"/>
            <w:vAlign w:val="center"/>
          </w:tcPr>
          <w:p>
            <w:r/>
            <w:r>
              <w:rPr>
                <w:b w:val="0"/>
                <w:sz w:val="14"/>
              </w:rPr>
              <w:t>Standard static</w:t>
            </w:r>
          </w:p>
        </w:tc>
        <w:tc>
          <w:tcPr>
            <w:tcW w:type="dxa" w:w="2304"/>
            <w:vAlign w:val="center"/>
          </w:tcPr>
          <w:p>
            <w:r/>
            <w:r>
              <w:rPr>
                <w:b w:val="0"/>
                <w:sz w:val="14"/>
              </w:rPr>
              <w:t>Manual route to a known destination network</w:t>
            </w:r>
          </w:p>
        </w:tc>
        <w:tc>
          <w:tcPr>
            <w:tcW w:type="dxa" w:w="2880"/>
            <w:vAlign w:val="center"/>
          </w:tcPr>
          <w:p>
            <w:r/>
            <w:r>
              <w:rPr>
                <w:b w:val="0"/>
                <w:sz w:val="14"/>
              </w:rPr>
              <w:t>ip route &lt;net&gt; &lt;mask&gt; &lt;next-hop&gt;</w:t>
            </w:r>
          </w:p>
        </w:tc>
        <w:tc>
          <w:tcPr>
            <w:tcW w:type="dxa" w:w="2880"/>
            <w:vAlign w:val="center"/>
          </w:tcPr>
          <w:p>
            <w:r/>
            <w:r>
              <w:rPr>
                <w:b w:val="0"/>
                <w:sz w:val="14"/>
              </w:rPr>
              <w:t>ip route 10.109.6.0 255.255.254.0 10.109.9.165</w:t>
            </w:r>
          </w:p>
        </w:tc>
      </w:tr>
      <w:tr>
        <w:tc>
          <w:tcPr>
            <w:tcW w:type="dxa" w:w="1440"/>
            <w:vAlign w:val="center"/>
          </w:tcPr>
          <w:p>
            <w:r/>
            <w:r>
              <w:rPr>
                <w:b w:val="0"/>
                <w:sz w:val="14"/>
              </w:rPr>
              <w:t>Recursive static</w:t>
            </w:r>
          </w:p>
        </w:tc>
        <w:tc>
          <w:tcPr>
            <w:tcW w:type="dxa" w:w="2304"/>
            <w:vAlign w:val="center"/>
          </w:tcPr>
          <w:p>
            <w:r/>
            <w:r>
              <w:rPr>
                <w:b w:val="0"/>
                <w:sz w:val="14"/>
              </w:rPr>
              <w:t>Static route using next-hop IP; router resolves exit interface</w:t>
            </w:r>
          </w:p>
        </w:tc>
        <w:tc>
          <w:tcPr>
            <w:tcW w:type="dxa" w:w="2880"/>
            <w:vAlign w:val="center"/>
          </w:tcPr>
          <w:p>
            <w:r/>
            <w:r>
              <w:rPr>
                <w:b w:val="0"/>
                <w:sz w:val="14"/>
              </w:rPr>
              <w:t>same as standard static</w:t>
            </w:r>
          </w:p>
        </w:tc>
        <w:tc>
          <w:tcPr>
            <w:tcW w:type="dxa" w:w="2880"/>
            <w:vAlign w:val="center"/>
          </w:tcPr>
          <w:p>
            <w:r/>
            <w:r>
              <w:rPr>
                <w:b w:val="0"/>
                <w:sz w:val="14"/>
              </w:rPr>
              <w:t>Next-hop 10.109.9.165 is resolved through routing table</w:t>
            </w:r>
          </w:p>
        </w:tc>
      </w:tr>
      <w:tr>
        <w:tc>
          <w:tcPr>
            <w:tcW w:type="dxa" w:w="1440"/>
            <w:vAlign w:val="center"/>
          </w:tcPr>
          <w:p>
            <w:r/>
            <w:r>
              <w:rPr>
                <w:b w:val="0"/>
                <w:sz w:val="14"/>
              </w:rPr>
              <w:t>Default route</w:t>
            </w:r>
          </w:p>
        </w:tc>
        <w:tc>
          <w:tcPr>
            <w:tcW w:type="dxa" w:w="2304"/>
            <w:vAlign w:val="center"/>
          </w:tcPr>
          <w:p>
            <w:r/>
            <w:r>
              <w:rPr>
                <w:b w:val="0"/>
                <w:sz w:val="14"/>
              </w:rPr>
              <w:t>Forward all unknown traffic</w:t>
            </w:r>
          </w:p>
        </w:tc>
        <w:tc>
          <w:tcPr>
            <w:tcW w:type="dxa" w:w="2880"/>
            <w:vAlign w:val="center"/>
          </w:tcPr>
          <w:p>
            <w:r/>
            <w:r>
              <w:rPr>
                <w:b w:val="0"/>
                <w:sz w:val="14"/>
              </w:rPr>
              <w:t>ip route 0.0.0.0 0.0.0.0 &lt;next-hop&gt;</w:t>
            </w:r>
          </w:p>
        </w:tc>
        <w:tc>
          <w:tcPr>
            <w:tcW w:type="dxa" w:w="2880"/>
            <w:vAlign w:val="center"/>
          </w:tcPr>
          <w:p>
            <w:r/>
            <w:r>
              <w:rPr>
                <w:b w:val="0"/>
                <w:sz w:val="14"/>
              </w:rPr>
              <w:t>Home default route via 10.109.9.174</w:t>
            </w:r>
          </w:p>
        </w:tc>
      </w:tr>
      <w:tr>
        <w:tc>
          <w:tcPr>
            <w:tcW w:type="dxa" w:w="1440"/>
            <w:vAlign w:val="center"/>
          </w:tcPr>
          <w:p>
            <w:r/>
            <w:r>
              <w:rPr>
                <w:b w:val="0"/>
                <w:sz w:val="14"/>
              </w:rPr>
              <w:t>Floating static</w:t>
            </w:r>
          </w:p>
        </w:tc>
        <w:tc>
          <w:tcPr>
            <w:tcW w:type="dxa" w:w="2304"/>
            <w:vAlign w:val="center"/>
          </w:tcPr>
          <w:p>
            <w:r/>
            <w:r>
              <w:rPr>
                <w:b w:val="0"/>
                <w:sz w:val="14"/>
              </w:rPr>
              <w:t>Backup path with higher administrative distance</w:t>
            </w:r>
          </w:p>
        </w:tc>
        <w:tc>
          <w:tcPr>
            <w:tcW w:type="dxa" w:w="2880"/>
            <w:vAlign w:val="center"/>
          </w:tcPr>
          <w:p>
            <w:r/>
            <w:r>
              <w:rPr>
                <w:b w:val="0"/>
                <w:sz w:val="14"/>
              </w:rPr>
              <w:t>ip route &lt;net&gt; &lt;mask&gt; &lt;next-hop&gt; &lt;AD&gt;</w:t>
            </w:r>
          </w:p>
        </w:tc>
        <w:tc>
          <w:tcPr>
            <w:tcW w:type="dxa" w:w="2880"/>
            <w:vAlign w:val="center"/>
          </w:tcPr>
          <w:p>
            <w:r/>
            <w:r>
              <w:rPr>
                <w:b w:val="0"/>
                <w:sz w:val="14"/>
              </w:rPr>
              <w:t>AD 25 backup route</w:t>
            </w:r>
          </w:p>
        </w:tc>
      </w:tr>
      <w:tr>
        <w:tc>
          <w:tcPr>
            <w:tcW w:type="dxa" w:w="1440"/>
            <w:vAlign w:val="center"/>
          </w:tcPr>
          <w:p>
            <w:r/>
            <w:r>
              <w:rPr>
                <w:b w:val="0"/>
                <w:sz w:val="14"/>
              </w:rPr>
              <w:t>Dynamic RIP v2</w:t>
            </w:r>
          </w:p>
        </w:tc>
        <w:tc>
          <w:tcPr>
            <w:tcW w:type="dxa" w:w="2304"/>
            <w:vAlign w:val="center"/>
          </w:tcPr>
          <w:p>
            <w:r/>
            <w:r>
              <w:rPr>
                <w:b w:val="0"/>
                <w:sz w:val="14"/>
              </w:rPr>
              <w:t>Automatic route learning</w:t>
            </w:r>
          </w:p>
        </w:tc>
        <w:tc>
          <w:tcPr>
            <w:tcW w:type="dxa" w:w="2880"/>
            <w:vAlign w:val="center"/>
          </w:tcPr>
          <w:p>
            <w:r/>
            <w:r>
              <w:rPr>
                <w:b w:val="0"/>
                <w:sz w:val="14"/>
              </w:rPr>
              <w:t>router rip / version 2 / network 10.0.0.0 / no auto-summary</w:t>
            </w:r>
          </w:p>
        </w:tc>
        <w:tc>
          <w:tcPr>
            <w:tcW w:type="dxa" w:w="2880"/>
            <w:vAlign w:val="center"/>
          </w:tcPr>
          <w:p>
            <w:r/>
            <w:r>
              <w:rPr>
                <w:b w:val="0"/>
                <w:sz w:val="14"/>
              </w:rPr>
              <w:t>Used in dynamic routing section</w:t>
            </w:r>
          </w:p>
        </w:tc>
      </w:tr>
    </w:tbl>
    <w:p>
      <w:pPr>
        <w:pStyle w:val="Heading2"/>
      </w:pPr>
      <w:r>
        <w:rPr>
          <w:rFonts w:ascii="Arial" w:hAnsi="Arial" w:eastAsia="Arial"/>
        </w:rPr>
        <w:t>R-Malcolm Router Configuration</w:t>
      </w:r>
    </w:p>
    <w:p>
      <w:pPr>
        <w:pStyle w:val="CodeBlock"/>
      </w:pPr>
      <w:r>
        <w:rPr>
          <w:rFonts w:ascii="Arial" w:hAnsi="Arial" w:eastAsia="Arial"/>
          <w:sz w:val="16"/>
        </w:rPr>
        <w:t>conf t</w:t>
        <w:br/>
        <w:t>hostname R-Malcolm</w:t>
        <w:br/>
        <w:t>interface g0/0</w:t>
        <w:br/>
        <w:t xml:space="preserve"> ip address 10.109.0.1 255.255.252.0</w:t>
        <w:br/>
        <w:t xml:space="preserve"> no shutdown</w:t>
        <w:br/>
        <w:t>interface g0/1</w:t>
        <w:br/>
        <w:t xml:space="preserve"> ip address 10.109.9.161 255.255.255.252</w:t>
        <w:br/>
        <w:t xml:space="preserve"> no shutdown</w:t>
        <w:br/>
        <w:t>interface g0/2</w:t>
        <w:br/>
        <w:t xml:space="preserve"> ip address 10.109.9.170 255.255.255.252</w:t>
        <w:br/>
        <w:t xml:space="preserve"> no shutdown</w:t>
        <w:br/>
        <w:t>router rip</w:t>
        <w:br/>
        <w:t xml:space="preserve"> version 2</w:t>
        <w:br/>
        <w:t xml:space="preserve"> network 10.0.0.0</w:t>
        <w:br/>
        <w:t xml:space="preserve"> no auto-summary</w:t>
        <w:br/>
        <w:t>exit</w:t>
        <w:br/>
        <w:t>ip classless</w:t>
        <w:br/>
        <w:t>ip route 10.109.9.128 255.255.255.224 10.109.9.162</w:t>
        <w:br/>
        <w:t>end</w:t>
        <w:br/>
        <w:t>write memory</w:t>
      </w:r>
    </w:p>
    <w:p>
      <w:pPr>
        <w:pStyle w:val="Heading2"/>
      </w:pPr>
      <w:r>
        <w:rPr>
          <w:rFonts w:ascii="Arial" w:hAnsi="Arial" w:eastAsia="Arial"/>
        </w:rPr>
        <w:t>R-Hal Router Configuration</w:t>
      </w:r>
    </w:p>
    <w:p>
      <w:pPr>
        <w:pStyle w:val="CodeBlock"/>
      </w:pPr>
      <w:r>
        <w:rPr>
          <w:rFonts w:ascii="Arial" w:hAnsi="Arial" w:eastAsia="Arial"/>
          <w:sz w:val="16"/>
        </w:rPr>
        <w:t>conf t</w:t>
        <w:br/>
        <w:t>hostname R-Hal</w:t>
        <w:br/>
        <w:t>interface g0/0</w:t>
        <w:br/>
        <w:t xml:space="preserve"> ip address 10.109.9.1 255.255.255.128</w:t>
        <w:br/>
        <w:t xml:space="preserve"> no shutdown</w:t>
        <w:br/>
        <w:t>interface g0/1</w:t>
        <w:br/>
        <w:t xml:space="preserve"> ip address 10.109.9.162 255.255.255.252</w:t>
        <w:br/>
        <w:t xml:space="preserve"> no shutdown</w:t>
        <w:br/>
        <w:t>interface g0/2</w:t>
        <w:br/>
        <w:t xml:space="preserve"> no ip address</w:t>
        <w:br/>
        <w:t xml:space="preserve"> shutdown</w:t>
        <w:br/>
        <w:t>router rip</w:t>
        <w:br/>
        <w:t xml:space="preserve"> version 2</w:t>
        <w:br/>
        <w:t xml:space="preserve"> network 10.0.0.0</w:t>
        <w:br/>
        <w:t xml:space="preserve"> no auto-summary</w:t>
        <w:br/>
        <w:t>exit</w:t>
        <w:br/>
        <w:t>ip classless</w:t>
        <w:br/>
        <w:t>end</w:t>
        <w:br/>
        <w:t>write memory</w:t>
      </w:r>
    </w:p>
    <w:p>
      <w:pPr>
        <w:pStyle w:val="Heading2"/>
      </w:pPr>
      <w:r>
        <w:rPr>
          <w:rFonts w:ascii="Arial" w:hAnsi="Arial" w:eastAsia="Arial"/>
        </w:rPr>
        <w:t>R-Reese Router Configuration</w:t>
      </w:r>
    </w:p>
    <w:p>
      <w:pPr>
        <w:pStyle w:val="CodeBlock"/>
      </w:pPr>
      <w:r>
        <w:rPr>
          <w:rFonts w:ascii="Arial" w:hAnsi="Arial" w:eastAsia="Arial"/>
          <w:sz w:val="16"/>
        </w:rPr>
        <w:t>conf t</w:t>
        <w:br/>
        <w:t>hostname R-Reese</w:t>
        <w:br/>
        <w:t>interface g0/0</w:t>
        <w:br/>
        <w:t xml:space="preserve"> ip address 10.109.8.1 255.255.255.0</w:t>
        <w:br/>
        <w:t xml:space="preserve"> no shutdown</w:t>
        <w:br/>
        <w:t>interface g0/1</w:t>
        <w:br/>
        <w:t xml:space="preserve"> ip address 10.109.9.166 255.255.255.252</w:t>
        <w:br/>
        <w:t xml:space="preserve"> no shutdown</w:t>
        <w:br/>
        <w:t>interface g0/2</w:t>
        <w:br/>
        <w:t xml:space="preserve"> ip address 10.109.9.169 255.255.255.252</w:t>
        <w:br/>
        <w:t xml:space="preserve"> no shutdown</w:t>
        <w:br/>
        <w:t>router rip</w:t>
        <w:br/>
        <w:t xml:space="preserve"> version 2</w:t>
        <w:br/>
        <w:t xml:space="preserve"> network 10.0.0.0</w:t>
        <w:br/>
        <w:t xml:space="preserve"> no auto-summary</w:t>
        <w:br/>
        <w:t>exit</w:t>
        <w:br/>
        <w:t>ip classless</w:t>
        <w:br/>
        <w:t>ip route 10.109.6.0 255.255.254.0 10.109.9.165</w:t>
        <w:br/>
        <w:t>end</w:t>
        <w:br/>
        <w:t>write memory</w:t>
      </w:r>
    </w:p>
    <w:p>
      <w:pPr>
        <w:pStyle w:val="Heading2"/>
      </w:pPr>
      <w:r>
        <w:rPr>
          <w:rFonts w:ascii="Arial" w:hAnsi="Arial" w:eastAsia="Arial"/>
        </w:rPr>
        <w:t>R-Francis Router Configuration</w:t>
      </w:r>
    </w:p>
    <w:p>
      <w:pPr>
        <w:pStyle w:val="CodeBlock"/>
      </w:pPr>
      <w:r>
        <w:rPr>
          <w:rFonts w:ascii="Arial" w:hAnsi="Arial" w:eastAsia="Arial"/>
          <w:sz w:val="16"/>
        </w:rPr>
        <w:t>conf t</w:t>
        <w:br/>
        <w:t>hostname R-Francis</w:t>
        <w:br/>
        <w:t>interface g0/0</w:t>
        <w:br/>
        <w:t xml:space="preserve"> ip address 10.109.4.1 255.255.254.0</w:t>
        <w:br/>
        <w:t xml:space="preserve"> no shutdown</w:t>
        <w:br/>
        <w:t>interface g0/1</w:t>
        <w:br/>
        <w:t xml:space="preserve"> ip address 10.109.9.165 255.255.255.252</w:t>
        <w:br/>
        <w:t xml:space="preserve"> no shutdown</w:t>
        <w:br/>
        <w:t>interface g0/2</w:t>
        <w:br/>
        <w:t xml:space="preserve"> ip address 10.109.9.174 255.255.255.252</w:t>
        <w:br/>
        <w:t xml:space="preserve"> no shutdown</w:t>
        <w:br/>
        <w:t>router rip</w:t>
        <w:br/>
        <w:t xml:space="preserve"> version 2</w:t>
        <w:br/>
        <w:t xml:space="preserve"> network 10.0.0.0</w:t>
        <w:br/>
        <w:t xml:space="preserve"> no auto-summary</w:t>
        <w:br/>
        <w:t>exit</w:t>
        <w:br/>
        <w:t>ip classless</w:t>
        <w:br/>
        <w:t>ip route 10.109.9.128 255.255.255.224 10.109.9.173</w:t>
        <w:br/>
        <w:t>ip route 10.109.6.0 255.255.254.0 10.109.9.173</w:t>
        <w:br/>
        <w:t>end</w:t>
        <w:br/>
        <w:t>write memory</w:t>
      </w:r>
    </w:p>
    <w:p>
      <w:pPr>
        <w:pStyle w:val="Heading2"/>
      </w:pPr>
      <w:r>
        <w:rPr>
          <w:rFonts w:ascii="Arial" w:hAnsi="Arial" w:eastAsia="Arial"/>
        </w:rPr>
        <w:t>R-Home Router Configuration</w:t>
      </w:r>
    </w:p>
    <w:p>
      <w:pPr>
        <w:pStyle w:val="CodeBlock"/>
      </w:pPr>
      <w:r>
        <w:rPr>
          <w:rFonts w:ascii="Arial" w:hAnsi="Arial" w:eastAsia="Arial"/>
          <w:sz w:val="16"/>
        </w:rPr>
        <w:t>conf t</w:t>
        <w:br/>
        <w:t>hostname R-Home</w:t>
        <w:br/>
        <w:t>interface g0/0</w:t>
        <w:br/>
        <w:t xml:space="preserve"> ip address 10.109.9.129 255.255.255.224</w:t>
        <w:br/>
        <w:t xml:space="preserve"> no shutdown</w:t>
        <w:br/>
        <w:t>interface g0/1</w:t>
        <w:br/>
        <w:t xml:space="preserve"> ip address 10.109.9.173 255.255.255.252</w:t>
        <w:br/>
        <w:t xml:space="preserve"> no shutdown</w:t>
        <w:br/>
        <w:t>interface g0/2</w:t>
        <w:br/>
        <w:t xml:space="preserve"> ip address 10.109.9.181 255.255.255.252</w:t>
        <w:br/>
        <w:t xml:space="preserve"> no shutdown</w:t>
        <w:br/>
        <w:t>ip classless</w:t>
        <w:br/>
        <w:t>ip route 10.109.4.0 255.255.254.0 10.109.9.174</w:t>
        <w:br/>
        <w:t>ip route 0.0.0.0 0.0.0.0 10.109.9.174</w:t>
        <w:br/>
        <w:t>ip route 10.109.6.0 255.255.254.0 10.109.9.182 25</w:t>
        <w:br/>
        <w:t>ip route 10.109.8.0 255.255.255.0 10.109.9.174</w:t>
        <w:br/>
        <w:t>ip route 10.109.0.0 255.255.252.0 10.109.9.174</w:t>
        <w:br/>
        <w:t>end</w:t>
        <w:br/>
        <w:t>write memory</w:t>
      </w:r>
    </w:p>
    <w:p>
      <w:pPr>
        <w:pStyle w:val="Heading2"/>
      </w:pPr>
      <w:r>
        <w:rPr>
          <w:rFonts w:ascii="Arial" w:hAnsi="Arial" w:eastAsia="Arial"/>
        </w:rPr>
        <w:t>R-Dewey Router Configuration</w:t>
      </w:r>
    </w:p>
    <w:p>
      <w:pPr>
        <w:pStyle w:val="CodeBlock"/>
      </w:pPr>
      <w:r>
        <w:rPr>
          <w:rFonts w:ascii="Arial" w:hAnsi="Arial" w:eastAsia="Arial"/>
          <w:sz w:val="16"/>
        </w:rPr>
        <w:t>conf t</w:t>
        <w:br/>
        <w:t>hostname R-Dewey</w:t>
        <w:br/>
        <w:t>interface g0/0</w:t>
        <w:br/>
        <w:t xml:space="preserve"> ip address 10.109.6.1 255.255.254.0</w:t>
        <w:br/>
        <w:t xml:space="preserve"> no shutdown</w:t>
        <w:br/>
        <w:t>interface g0/1</w:t>
        <w:br/>
        <w:t xml:space="preserve"> ip address 10.109.9.182 255.255.255.252</w:t>
        <w:br/>
        <w:t xml:space="preserve"> no shutdown</w:t>
        <w:br/>
        <w:t>router rip</w:t>
        <w:br/>
        <w:t xml:space="preserve"> version 2</w:t>
        <w:br/>
        <w:t xml:space="preserve"> network 10.0.0.0</w:t>
        <w:br/>
        <w:t xml:space="preserve"> no auto-summary</w:t>
        <w:br/>
        <w:t>exit</w:t>
        <w:br/>
        <w:t>ip classless</w:t>
        <w:br/>
        <w:t>ip route 0.0.0.0 0.0.0.0 10.109.9.181</w:t>
        <w:br/>
        <w:t>ip route 10.109.9.128 255.255.255.224 10.109.9.181</w:t>
        <w:br/>
        <w:t>ip route 10.109.8.0 255.255.255.0 10.109.9.181</w:t>
        <w:br/>
        <w:t>ip route 10.109.0.0 255.255.252.0 10.109.9.181</w:t>
        <w:br/>
        <w:t>end</w:t>
        <w:br/>
        <w:t>write memory</w:t>
      </w:r>
    </w:p>
    <w:p>
      <w:pPr>
        <w:pStyle w:val="Heading1"/>
      </w:pPr>
      <w:r>
        <w:rPr>
          <w:rFonts w:ascii="Arial" w:hAnsi="Arial" w:eastAsia="Arial"/>
        </w:rPr>
        <w:t>9. Verification and Testing Plan</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center"/>
            <w:shd w:fill="1F4E79"/>
          </w:tcPr>
          <w:p>
            <w:r/>
            <w:r>
              <w:rPr>
                <w:b/>
                <w:color w:val="FFFFFF"/>
                <w:sz w:val="15"/>
              </w:rPr>
              <w:t>Test Area</w:t>
            </w:r>
          </w:p>
        </w:tc>
        <w:tc>
          <w:tcPr>
            <w:tcW w:type="dxa" w:w="2880"/>
            <w:vAlign w:val="center"/>
            <w:shd w:fill="1F4E79"/>
          </w:tcPr>
          <w:p>
            <w:r/>
            <w:r>
              <w:rPr>
                <w:b/>
                <w:color w:val="FFFFFF"/>
                <w:sz w:val="15"/>
              </w:rPr>
              <w:t>Command / Action</w:t>
            </w:r>
          </w:p>
        </w:tc>
        <w:tc>
          <w:tcPr>
            <w:tcW w:type="dxa" w:w="4752"/>
            <w:vAlign w:val="center"/>
            <w:shd w:fill="1F4E79"/>
          </w:tcPr>
          <w:p>
            <w:r/>
            <w:r>
              <w:rPr>
                <w:b/>
                <w:color w:val="FFFFFF"/>
                <w:sz w:val="15"/>
              </w:rPr>
              <w:t>Expected Result</w:t>
            </w:r>
          </w:p>
        </w:tc>
      </w:tr>
      <w:tr>
        <w:tc>
          <w:tcPr>
            <w:tcW w:type="dxa" w:w="1728"/>
            <w:vAlign w:val="center"/>
          </w:tcPr>
          <w:p>
            <w:r/>
            <w:r>
              <w:rPr>
                <w:b w:val="0"/>
                <w:sz w:val="15"/>
              </w:rPr>
              <w:t>Interface status</w:t>
            </w:r>
          </w:p>
        </w:tc>
        <w:tc>
          <w:tcPr>
            <w:tcW w:type="dxa" w:w="2880"/>
            <w:vAlign w:val="center"/>
          </w:tcPr>
          <w:p>
            <w:r/>
            <w:r>
              <w:rPr>
                <w:b w:val="0"/>
                <w:sz w:val="15"/>
              </w:rPr>
              <w:t>show ip interface brief</w:t>
            </w:r>
          </w:p>
        </w:tc>
        <w:tc>
          <w:tcPr>
            <w:tcW w:type="dxa" w:w="4752"/>
            <w:vAlign w:val="center"/>
          </w:tcPr>
          <w:p>
            <w:r/>
            <w:r>
              <w:rPr>
                <w:b w:val="0"/>
                <w:sz w:val="15"/>
              </w:rPr>
              <w:t>All active router interfaces show up/up. Unused interfaces may be shutdown.</w:t>
            </w:r>
          </w:p>
        </w:tc>
      </w:tr>
      <w:tr>
        <w:tc>
          <w:tcPr>
            <w:tcW w:type="dxa" w:w="1728"/>
            <w:vAlign w:val="center"/>
          </w:tcPr>
          <w:p>
            <w:r/>
            <w:r>
              <w:rPr>
                <w:b w:val="0"/>
                <w:sz w:val="15"/>
              </w:rPr>
              <w:t>Routing table</w:t>
            </w:r>
          </w:p>
        </w:tc>
        <w:tc>
          <w:tcPr>
            <w:tcW w:type="dxa" w:w="2880"/>
            <w:vAlign w:val="center"/>
          </w:tcPr>
          <w:p>
            <w:r/>
            <w:r>
              <w:rPr>
                <w:b w:val="0"/>
                <w:sz w:val="15"/>
              </w:rPr>
              <w:t>show ip route</w:t>
            </w:r>
          </w:p>
        </w:tc>
        <w:tc>
          <w:tcPr>
            <w:tcW w:type="dxa" w:w="4752"/>
            <w:vAlign w:val="center"/>
          </w:tcPr>
          <w:p>
            <w:r/>
            <w:r>
              <w:rPr>
                <w:b w:val="0"/>
                <w:sz w:val="15"/>
              </w:rPr>
              <w:t>Connected, RIP and static routes appear correctly.</w:t>
            </w:r>
          </w:p>
        </w:tc>
      </w:tr>
      <w:tr>
        <w:tc>
          <w:tcPr>
            <w:tcW w:type="dxa" w:w="1728"/>
            <w:vAlign w:val="center"/>
          </w:tcPr>
          <w:p>
            <w:r/>
            <w:r>
              <w:rPr>
                <w:b w:val="0"/>
                <w:sz w:val="15"/>
              </w:rPr>
              <w:t>RIP status</w:t>
            </w:r>
          </w:p>
        </w:tc>
        <w:tc>
          <w:tcPr>
            <w:tcW w:type="dxa" w:w="2880"/>
            <w:vAlign w:val="center"/>
          </w:tcPr>
          <w:p>
            <w:r/>
            <w:r>
              <w:rPr>
                <w:b w:val="0"/>
                <w:sz w:val="15"/>
              </w:rPr>
              <w:t>show ip protocols</w:t>
            </w:r>
          </w:p>
        </w:tc>
        <w:tc>
          <w:tcPr>
            <w:tcW w:type="dxa" w:w="4752"/>
            <w:vAlign w:val="center"/>
          </w:tcPr>
          <w:p>
            <w:r/>
            <w:r>
              <w:rPr>
                <w:b w:val="0"/>
                <w:sz w:val="15"/>
              </w:rPr>
              <w:t>RIP v2, no auto-summary, routing network 10.0.0.0.</w:t>
            </w:r>
          </w:p>
        </w:tc>
      </w:tr>
      <w:tr>
        <w:tc>
          <w:tcPr>
            <w:tcW w:type="dxa" w:w="1728"/>
            <w:vAlign w:val="center"/>
          </w:tcPr>
          <w:p>
            <w:r/>
            <w:r>
              <w:rPr>
                <w:b w:val="0"/>
                <w:sz w:val="15"/>
              </w:rPr>
              <w:t>DHCP leases</w:t>
            </w:r>
          </w:p>
        </w:tc>
        <w:tc>
          <w:tcPr>
            <w:tcW w:type="dxa" w:w="2880"/>
            <w:vAlign w:val="center"/>
          </w:tcPr>
          <w:p>
            <w:r/>
            <w:r>
              <w:rPr>
                <w:b w:val="0"/>
                <w:sz w:val="15"/>
              </w:rPr>
              <w:t>show ip dhcp binding / PC ipconfig</w:t>
            </w:r>
          </w:p>
        </w:tc>
        <w:tc>
          <w:tcPr>
            <w:tcW w:type="dxa" w:w="4752"/>
            <w:vAlign w:val="center"/>
          </w:tcPr>
          <w:p>
            <w:r/>
            <w:r>
              <w:rPr>
                <w:b w:val="0"/>
                <w:sz w:val="15"/>
              </w:rPr>
              <w:t>PCs receive correct IP, gateway and DNS.</w:t>
            </w:r>
          </w:p>
        </w:tc>
      </w:tr>
      <w:tr>
        <w:tc>
          <w:tcPr>
            <w:tcW w:type="dxa" w:w="1728"/>
            <w:vAlign w:val="center"/>
          </w:tcPr>
          <w:p>
            <w:r/>
            <w:r>
              <w:rPr>
                <w:b w:val="0"/>
                <w:sz w:val="15"/>
              </w:rPr>
              <w:t>DNS</w:t>
            </w:r>
          </w:p>
        </w:tc>
        <w:tc>
          <w:tcPr>
            <w:tcW w:type="dxa" w:w="2880"/>
            <w:vAlign w:val="center"/>
          </w:tcPr>
          <w:p>
            <w:r/>
            <w:r>
              <w:rPr>
                <w:b w:val="0"/>
                <w:sz w:val="15"/>
              </w:rPr>
              <w:t>nslookup mail.dewey.com / ping dewey.com</w:t>
            </w:r>
          </w:p>
        </w:tc>
        <w:tc>
          <w:tcPr>
            <w:tcW w:type="dxa" w:w="4752"/>
            <w:vAlign w:val="center"/>
          </w:tcPr>
          <w:p>
            <w:r/>
            <w:r>
              <w:rPr>
                <w:b w:val="0"/>
                <w:sz w:val="15"/>
              </w:rPr>
              <w:t>Domain resolves to 10.109.6.3.</w:t>
            </w:r>
          </w:p>
        </w:tc>
      </w:tr>
      <w:tr>
        <w:tc>
          <w:tcPr>
            <w:tcW w:type="dxa" w:w="1728"/>
            <w:vAlign w:val="center"/>
          </w:tcPr>
          <w:p>
            <w:r/>
            <w:r>
              <w:rPr>
                <w:b w:val="0"/>
                <w:sz w:val="15"/>
              </w:rPr>
              <w:t>Web</w:t>
            </w:r>
          </w:p>
        </w:tc>
        <w:tc>
          <w:tcPr>
            <w:tcW w:type="dxa" w:w="2880"/>
            <w:vAlign w:val="center"/>
          </w:tcPr>
          <w:p>
            <w:r/>
            <w:r>
              <w:rPr>
                <w:b w:val="0"/>
                <w:sz w:val="15"/>
              </w:rPr>
              <w:t>Browser -&gt; http://wilkersonhub.home.local</w:t>
            </w:r>
          </w:p>
        </w:tc>
        <w:tc>
          <w:tcPr>
            <w:tcW w:type="dxa" w:w="4752"/>
            <w:vAlign w:val="center"/>
          </w:tcPr>
          <w:p>
            <w:r/>
            <w:r>
              <w:rPr>
                <w:b w:val="0"/>
                <w:sz w:val="15"/>
              </w:rPr>
              <w:t>WilkersonHub page loads.</w:t>
            </w:r>
          </w:p>
        </w:tc>
      </w:tr>
      <w:tr>
        <w:tc>
          <w:tcPr>
            <w:tcW w:type="dxa" w:w="1728"/>
            <w:vAlign w:val="center"/>
          </w:tcPr>
          <w:p>
            <w:r/>
            <w:r>
              <w:rPr>
                <w:b w:val="0"/>
                <w:sz w:val="15"/>
              </w:rPr>
              <w:t>Email</w:t>
            </w:r>
          </w:p>
        </w:tc>
        <w:tc>
          <w:tcPr>
            <w:tcW w:type="dxa" w:w="2880"/>
            <w:vAlign w:val="center"/>
          </w:tcPr>
          <w:p>
            <w:r/>
            <w:r>
              <w:rPr>
                <w:b w:val="0"/>
                <w:sz w:val="15"/>
              </w:rPr>
              <w:t>Send Malcolm/Reese -&gt; dewey@dewey.com then Receive on Dewey PC</w:t>
            </w:r>
          </w:p>
        </w:tc>
        <w:tc>
          <w:tcPr>
            <w:tcW w:type="dxa" w:w="4752"/>
            <w:vAlign w:val="center"/>
          </w:tcPr>
          <w:p>
            <w:r/>
            <w:r>
              <w:rPr>
                <w:b w:val="0"/>
                <w:sz w:val="15"/>
              </w:rPr>
              <w:t>Email appears in receiver inbox.</w:t>
            </w:r>
          </w:p>
        </w:tc>
      </w:tr>
      <w:tr>
        <w:tc>
          <w:tcPr>
            <w:tcW w:type="dxa" w:w="1728"/>
            <w:vAlign w:val="center"/>
          </w:tcPr>
          <w:p>
            <w:r/>
            <w:r>
              <w:rPr>
                <w:b w:val="0"/>
                <w:sz w:val="15"/>
              </w:rPr>
              <w:t>Path check</w:t>
            </w:r>
          </w:p>
        </w:tc>
        <w:tc>
          <w:tcPr>
            <w:tcW w:type="dxa" w:w="2880"/>
            <w:vAlign w:val="center"/>
          </w:tcPr>
          <w:p>
            <w:r/>
            <w:r>
              <w:rPr>
                <w:b w:val="0"/>
                <w:sz w:val="15"/>
              </w:rPr>
              <w:t>traceroute 10.109.6.3</w:t>
            </w:r>
          </w:p>
        </w:tc>
        <w:tc>
          <w:tcPr>
            <w:tcW w:type="dxa" w:w="4752"/>
            <w:vAlign w:val="center"/>
          </w:tcPr>
          <w:p>
            <w:r/>
            <w:r>
              <w:rPr>
                <w:b w:val="0"/>
                <w:sz w:val="15"/>
              </w:rPr>
              <w:t>Shows routing path through backbone.</w:t>
            </w:r>
          </w:p>
        </w:tc>
      </w:tr>
    </w:tbl>
    <w:p>
      <w:pPr>
        <w:pStyle w:val="Heading2"/>
      </w:pPr>
      <w:r>
        <w:rPr>
          <w:rFonts w:ascii="Arial" w:hAnsi="Arial" w:eastAsia="Arial"/>
        </w:rPr>
        <w:t>9.1 Core Commands</w:t>
      </w:r>
    </w:p>
    <w:p>
      <w:pPr>
        <w:pStyle w:val="CodeBlock"/>
      </w:pPr>
      <w:r>
        <w:rPr>
          <w:rFonts w:ascii="Arial" w:hAnsi="Arial" w:eastAsia="Arial"/>
          <w:sz w:val="16"/>
        </w:rPr>
        <w:t>PC Command Prompt:</w:t>
        <w:br/>
        <w:t>ipconfig /all</w:t>
        <w:br/>
        <w:t>ping 10.109.0.1</w:t>
        <w:br/>
        <w:t>ping 10.109.6.3</w:t>
        <w:br/>
        <w:t>ping dewey.com</w:t>
        <w:br/>
        <w:t>tracert 10.109.6.3</w:t>
        <w:br/>
        <w:br/>
        <w:t>Router CLI:</w:t>
        <w:br/>
        <w:t>show ip interface brief</w:t>
        <w:br/>
        <w:t>show ip route</w:t>
        <w:br/>
        <w:t>show ip route rip</w:t>
        <w:br/>
        <w:t>show ip route static</w:t>
        <w:br/>
        <w:t>show ip protocols</w:t>
        <w:br/>
        <w:t>show running-config | include ^ip route</w:t>
        <w:br/>
        <w:t>show running-config | section router rip</w:t>
      </w:r>
    </w:p>
    <w:p>
      <w:pPr>
        <w:pStyle w:val="Heading1"/>
      </w:pPr>
      <w:r>
        <w:rPr>
          <w:rFonts w:ascii="Arial" w:hAnsi="Arial" w:eastAsia="Arial"/>
        </w:rPr>
        <w:t>10. Troubleshooting Notes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center"/>
            <w:shd w:fill="1F4E79"/>
          </w:tcPr>
          <w:p>
            <w:r/>
            <w:r>
              <w:rPr>
                <w:b/>
                <w:color w:val="FFFFFF"/>
                <w:sz w:val="14"/>
              </w:rPr>
              <w:t>Problem Observed</w:t>
            </w:r>
          </w:p>
        </w:tc>
        <w:tc>
          <w:tcPr>
            <w:tcW w:type="dxa" w:w="3168"/>
            <w:vAlign w:val="center"/>
            <w:shd w:fill="1F4E79"/>
          </w:tcPr>
          <w:p>
            <w:r/>
            <w:r>
              <w:rPr>
                <w:b/>
                <w:color w:val="FFFFFF"/>
                <w:sz w:val="14"/>
              </w:rPr>
              <w:t>Meaning</w:t>
            </w:r>
          </w:p>
        </w:tc>
        <w:tc>
          <w:tcPr>
            <w:tcW w:type="dxa" w:w="3888"/>
            <w:vAlign w:val="center"/>
            <w:shd w:fill="1F4E79"/>
          </w:tcPr>
          <w:p>
            <w:r/>
            <w:r>
              <w:rPr>
                <w:b/>
                <w:color w:val="FFFFFF"/>
                <w:sz w:val="14"/>
              </w:rPr>
              <w:t>Fix</w:t>
            </w:r>
          </w:p>
        </w:tc>
      </w:tr>
      <w:tr>
        <w:tc>
          <w:tcPr>
            <w:tcW w:type="dxa" w:w="2448"/>
            <w:vAlign w:val="center"/>
          </w:tcPr>
          <w:p>
            <w:r/>
            <w:r>
              <w:rPr>
                <w:b w:val="0"/>
                <w:sz w:val="14"/>
              </w:rPr>
              <w:t>ping IP works but ping domain fails</w:t>
            </w:r>
          </w:p>
        </w:tc>
        <w:tc>
          <w:tcPr>
            <w:tcW w:type="dxa" w:w="3168"/>
            <w:vAlign w:val="center"/>
          </w:tcPr>
          <w:p>
            <w:r/>
            <w:r>
              <w:rPr>
                <w:b w:val="0"/>
                <w:sz w:val="14"/>
              </w:rPr>
              <w:t>Routing works, DNS resolution broken</w:t>
            </w:r>
          </w:p>
        </w:tc>
        <w:tc>
          <w:tcPr>
            <w:tcW w:type="dxa" w:w="3888"/>
            <w:vAlign w:val="center"/>
          </w:tcPr>
          <w:p>
            <w:r/>
            <w:r>
              <w:rPr>
                <w:b w:val="0"/>
                <w:sz w:val="14"/>
              </w:rPr>
              <w:t>Add DNS A records and ensure PCs use DNS 10.109.9.130</w:t>
            </w:r>
          </w:p>
        </w:tc>
      </w:tr>
      <w:tr>
        <w:tc>
          <w:tcPr>
            <w:tcW w:type="dxa" w:w="2448"/>
            <w:vAlign w:val="center"/>
          </w:tcPr>
          <w:p>
            <w:r/>
            <w:r>
              <w:rPr>
                <w:b w:val="0"/>
                <w:sz w:val="14"/>
              </w:rPr>
              <w:t>Destination host unreachable</w:t>
            </w:r>
          </w:p>
        </w:tc>
        <w:tc>
          <w:tcPr>
            <w:tcW w:type="dxa" w:w="3168"/>
            <w:vAlign w:val="center"/>
          </w:tcPr>
          <w:p>
            <w:r/>
            <w:r>
              <w:rPr>
                <w:b w:val="0"/>
                <w:sz w:val="14"/>
              </w:rPr>
              <w:t>A router does not know a route to destination or next-hop is invalid</w:t>
            </w:r>
          </w:p>
        </w:tc>
        <w:tc>
          <w:tcPr>
            <w:tcW w:type="dxa" w:w="3888"/>
            <w:vAlign w:val="center"/>
          </w:tcPr>
          <w:p>
            <w:r/>
            <w:r>
              <w:rPr>
                <w:b w:val="0"/>
                <w:sz w:val="14"/>
              </w:rPr>
              <w:t>Check show ip route and correct static/RIP route</w:t>
            </w:r>
          </w:p>
        </w:tc>
      </w:tr>
      <w:tr>
        <w:tc>
          <w:tcPr>
            <w:tcW w:type="dxa" w:w="2448"/>
            <w:vAlign w:val="center"/>
          </w:tcPr>
          <w:p>
            <w:r/>
            <w:r>
              <w:rPr>
                <w:b w:val="0"/>
                <w:sz w:val="14"/>
              </w:rPr>
              <w:t>Request timed out</w:t>
            </w:r>
          </w:p>
        </w:tc>
        <w:tc>
          <w:tcPr>
            <w:tcW w:type="dxa" w:w="3168"/>
            <w:vAlign w:val="center"/>
          </w:tcPr>
          <w:p>
            <w:r/>
            <w:r>
              <w:rPr>
                <w:b w:val="0"/>
                <w:sz w:val="14"/>
              </w:rPr>
              <w:t>Packet sent but no reply returned</w:t>
            </w:r>
          </w:p>
        </w:tc>
        <w:tc>
          <w:tcPr>
            <w:tcW w:type="dxa" w:w="3888"/>
            <w:vAlign w:val="center"/>
          </w:tcPr>
          <w:p>
            <w:r/>
            <w:r>
              <w:rPr>
                <w:b w:val="0"/>
                <w:sz w:val="14"/>
              </w:rPr>
              <w:t>Check destination IP, gateway, service, cable and return route</w:t>
            </w:r>
          </w:p>
        </w:tc>
      </w:tr>
      <w:tr>
        <w:tc>
          <w:tcPr>
            <w:tcW w:type="dxa" w:w="2448"/>
            <w:vAlign w:val="center"/>
          </w:tcPr>
          <w:p>
            <w:r/>
            <w:r>
              <w:rPr>
                <w:b w:val="0"/>
                <w:sz w:val="14"/>
              </w:rPr>
              <w:t>First ping .!!!! then next ping !!!!!</w:t>
            </w:r>
          </w:p>
        </w:tc>
        <w:tc>
          <w:tcPr>
            <w:tcW w:type="dxa" w:w="3168"/>
            <w:vAlign w:val="center"/>
          </w:tcPr>
          <w:p>
            <w:r/>
            <w:r>
              <w:rPr>
                <w:b w:val="0"/>
                <w:sz w:val="14"/>
              </w:rPr>
              <w:t>ARP resolution caused first packet loss</w:t>
            </w:r>
          </w:p>
        </w:tc>
        <w:tc>
          <w:tcPr>
            <w:tcW w:type="dxa" w:w="3888"/>
            <w:vAlign w:val="center"/>
          </w:tcPr>
          <w:p>
            <w:r/>
            <w:r>
              <w:rPr>
                <w:b w:val="0"/>
                <w:sz w:val="14"/>
              </w:rPr>
              <w:t>Normal behavior; retest</w:t>
            </w:r>
          </w:p>
        </w:tc>
      </w:tr>
      <w:tr>
        <w:tc>
          <w:tcPr>
            <w:tcW w:type="dxa" w:w="2448"/>
            <w:vAlign w:val="center"/>
          </w:tcPr>
          <w:p>
            <w:r/>
            <w:r>
              <w:rPr>
                <w:b w:val="0"/>
                <w:sz w:val="14"/>
              </w:rPr>
              <w:t>DHCP gives DNS 10.109.9.129</w:t>
            </w:r>
          </w:p>
        </w:tc>
        <w:tc>
          <w:tcPr>
            <w:tcW w:type="dxa" w:w="3168"/>
            <w:vAlign w:val="center"/>
          </w:tcPr>
          <w:p>
            <w:r/>
            <w:r>
              <w:rPr>
                <w:b w:val="0"/>
                <w:sz w:val="14"/>
              </w:rPr>
              <w:t>Wrong DNS in DHCP pool. 10.109.9.129 is router, not DNS server</w:t>
            </w:r>
          </w:p>
        </w:tc>
        <w:tc>
          <w:tcPr>
            <w:tcW w:type="dxa" w:w="3888"/>
            <w:vAlign w:val="center"/>
          </w:tcPr>
          <w:p>
            <w:r/>
            <w:r>
              <w:rPr>
                <w:b w:val="0"/>
                <w:sz w:val="14"/>
              </w:rPr>
              <w:t>Change DHCP DNS to 10.109.9.130 and renew lease</w:t>
            </w:r>
          </w:p>
        </w:tc>
      </w:tr>
      <w:tr>
        <w:tc>
          <w:tcPr>
            <w:tcW w:type="dxa" w:w="2448"/>
            <w:vAlign w:val="center"/>
          </w:tcPr>
          <w:p>
            <w:r/>
            <w:r>
              <w:rPr>
                <w:b w:val="0"/>
                <w:sz w:val="14"/>
              </w:rPr>
              <w:t>Multiple DHCP pools on same network</w:t>
            </w:r>
          </w:p>
        </w:tc>
        <w:tc>
          <w:tcPr>
            <w:tcW w:type="dxa" w:w="3168"/>
            <w:vAlign w:val="center"/>
          </w:tcPr>
          <w:p>
            <w:r/>
            <w:r>
              <w:rPr>
                <w:b w:val="0"/>
                <w:sz w:val="14"/>
              </w:rPr>
              <w:t>Clients may receive wrong settings</w:t>
            </w:r>
          </w:p>
        </w:tc>
        <w:tc>
          <w:tcPr>
            <w:tcW w:type="dxa" w:w="3888"/>
            <w:vAlign w:val="center"/>
          </w:tcPr>
          <w:p>
            <w:r/>
            <w:r>
              <w:rPr>
                <w:b w:val="0"/>
                <w:sz w:val="14"/>
              </w:rPr>
              <w:t>Delete duplicate pool and keep only correct pool</w:t>
            </w:r>
          </w:p>
        </w:tc>
      </w:tr>
      <w:tr>
        <w:tc>
          <w:tcPr>
            <w:tcW w:type="dxa" w:w="2448"/>
            <w:vAlign w:val="center"/>
          </w:tcPr>
          <w:p>
            <w:r/>
            <w:r>
              <w:rPr>
                <w:b w:val="0"/>
                <w:sz w:val="14"/>
              </w:rPr>
              <w:t>Packet Tracer Bluetooth overlap on PC</w:t>
            </w:r>
          </w:p>
        </w:tc>
        <w:tc>
          <w:tcPr>
            <w:tcW w:type="dxa" w:w="3168"/>
            <w:vAlign w:val="center"/>
          </w:tcPr>
          <w:p>
            <w:r/>
            <w:r>
              <w:rPr>
                <w:b w:val="0"/>
                <w:sz w:val="14"/>
              </w:rPr>
              <w:t>IP assigned to Bluetooth instead of FastEthernet</w:t>
            </w:r>
          </w:p>
        </w:tc>
        <w:tc>
          <w:tcPr>
            <w:tcW w:type="dxa" w:w="3888"/>
            <w:vAlign w:val="center"/>
          </w:tcPr>
          <w:p>
            <w:r/>
            <w:r>
              <w:rPr>
                <w:b w:val="0"/>
                <w:sz w:val="14"/>
              </w:rPr>
              <w:t>Disable/remove Bluetooth or recreate PC; use FastEthernet only</w:t>
            </w:r>
          </w:p>
        </w:tc>
      </w:tr>
      <w:tr>
        <w:tc>
          <w:tcPr>
            <w:tcW w:type="dxa" w:w="2448"/>
            <w:vAlign w:val="center"/>
          </w:tcPr>
          <w:p>
            <w:r/>
            <w:r>
              <w:rPr>
                <w:b w:val="0"/>
                <w:sz w:val="14"/>
              </w:rPr>
              <w:t>Email delivery failure: domain not found</w:t>
            </w:r>
          </w:p>
        </w:tc>
        <w:tc>
          <w:tcPr>
            <w:tcW w:type="dxa" w:w="3168"/>
            <w:vAlign w:val="center"/>
          </w:tcPr>
          <w:p>
            <w:r/>
            <w:r>
              <w:rPr>
                <w:b w:val="0"/>
                <w:sz w:val="14"/>
              </w:rPr>
              <w:t>Mail server cannot resolve destination domain</w:t>
            </w:r>
          </w:p>
        </w:tc>
        <w:tc>
          <w:tcPr>
            <w:tcW w:type="dxa" w:w="3888"/>
            <w:vAlign w:val="center"/>
          </w:tcPr>
          <w:p>
            <w:r/>
            <w:r>
              <w:rPr>
                <w:b w:val="0"/>
                <w:sz w:val="14"/>
              </w:rPr>
              <w:t>Add dewey.com/mail.dewey.com and malcolm.com/mail.malcolm.com DNS records</w:t>
            </w:r>
          </w:p>
        </w:tc>
      </w:tr>
    </w:tbl>
    <w:p>
      <w:pPr>
        <w:pStyle w:val="Heading1"/>
      </w:pPr>
      <w:r>
        <w:rPr>
          <w:rFonts w:ascii="Arial" w:hAnsi="Arial" w:eastAsia="Arial"/>
        </w:rPr>
        <w:t>11. Viva Preparation Notes</w:t>
      </w:r>
    </w:p>
    <w:p>
      <w:pPr>
        <w:pStyle w:val="Heading3"/>
      </w:pPr>
      <w:r>
        <w:rPr>
          <w:rFonts w:ascii="Arial" w:hAnsi="Arial" w:eastAsia="Arial"/>
        </w:rPr>
        <w:t>Why use VLSM?</w:t>
      </w:r>
    </w:p>
    <w:p>
      <w:r>
        <w:rPr>
          <w:rFonts w:ascii="Arial" w:hAnsi="Arial" w:eastAsia="Arial"/>
        </w:rPr>
        <w:t>Each zone has different host requirements. VLSM lets us allocate different subnet sizes and reduce address waste.</w:t>
      </w:r>
    </w:p>
    <w:p>
      <w:pPr>
        <w:pStyle w:val="Heading3"/>
      </w:pPr>
      <w:r>
        <w:rPr>
          <w:rFonts w:ascii="Arial" w:hAnsi="Arial" w:eastAsia="Arial"/>
        </w:rPr>
        <w:t>What does /22 mean?</w:t>
      </w:r>
    </w:p>
    <w:p>
      <w:r>
        <w:rPr>
          <w:rFonts w:ascii="Arial" w:hAnsi="Arial" w:eastAsia="Arial"/>
        </w:rPr>
        <w:t>/22 means 22 network bits and 10 host bits. Total addresses = 2^10 = 1024; usable hosts = 1022.</w:t>
      </w:r>
    </w:p>
    <w:p>
      <w:pPr>
        <w:pStyle w:val="Heading3"/>
      </w:pPr>
      <w:r>
        <w:rPr>
          <w:rFonts w:ascii="Arial" w:hAnsi="Arial" w:eastAsia="Arial"/>
        </w:rPr>
        <w:t>Why RIP v2?</w:t>
      </w:r>
    </w:p>
    <w:p>
      <w:r>
        <w:rPr>
          <w:rFonts w:ascii="Arial" w:hAnsi="Arial" w:eastAsia="Arial"/>
        </w:rPr>
        <w:t>RIP v2 supports classless routing and VLSM. It automatically exchanges routes using hop count.</w:t>
      </w:r>
    </w:p>
    <w:p>
      <w:pPr>
        <w:pStyle w:val="Heading3"/>
      </w:pPr>
      <w:r>
        <w:rPr>
          <w:rFonts w:ascii="Arial" w:hAnsi="Arial" w:eastAsia="Arial"/>
        </w:rPr>
        <w:t>Why no auto-summary?</w:t>
      </w:r>
    </w:p>
    <w:p>
      <w:r>
        <w:rPr>
          <w:rFonts w:ascii="Arial" w:hAnsi="Arial" w:eastAsia="Arial"/>
        </w:rPr>
        <w:t>Auto-summary can break classless subnetting. no auto-summary keeps the actual subnet masks.</w:t>
      </w:r>
    </w:p>
    <w:p>
      <w:pPr>
        <w:pStyle w:val="Heading3"/>
      </w:pPr>
      <w:r>
        <w:rPr>
          <w:rFonts w:ascii="Arial" w:hAnsi="Arial" w:eastAsia="Arial"/>
        </w:rPr>
        <w:t>When use static routing?</w:t>
      </w:r>
    </w:p>
    <w:p>
      <w:r>
        <w:rPr>
          <w:rFonts w:ascii="Arial" w:hAnsi="Arial" w:eastAsia="Arial"/>
        </w:rPr>
        <w:t>Use static routing for controlled, predictable paths and small/stable network sections.</w:t>
      </w:r>
    </w:p>
    <w:p>
      <w:pPr>
        <w:pStyle w:val="Heading3"/>
      </w:pPr>
      <w:r>
        <w:rPr>
          <w:rFonts w:ascii="Arial" w:hAnsi="Arial" w:eastAsia="Arial"/>
        </w:rPr>
        <w:t>What is a default route?</w:t>
      </w:r>
    </w:p>
    <w:p>
      <w:r>
        <w:rPr>
          <w:rFonts w:ascii="Arial" w:hAnsi="Arial" w:eastAsia="Arial"/>
        </w:rPr>
        <w:t>A route for unknown destinations: 0.0.0.0/0. It forwards packets when no more specific route exists.</w:t>
      </w:r>
    </w:p>
    <w:p>
      <w:pPr>
        <w:pStyle w:val="Heading3"/>
      </w:pPr>
      <w:r>
        <w:rPr>
          <w:rFonts w:ascii="Arial" w:hAnsi="Arial" w:eastAsia="Arial"/>
        </w:rPr>
        <w:t>What is floating static route?</w:t>
      </w:r>
    </w:p>
    <w:p>
      <w:r>
        <w:rPr>
          <w:rFonts w:ascii="Arial" w:hAnsi="Arial" w:eastAsia="Arial"/>
        </w:rPr>
        <w:t>A backup static route with higher AD. It is used only when the primary route is unavailable.</w:t>
      </w:r>
    </w:p>
    <w:p>
      <w:pPr>
        <w:pStyle w:val="Heading3"/>
      </w:pPr>
      <w:r>
        <w:rPr>
          <w:rFonts w:ascii="Arial" w:hAnsi="Arial" w:eastAsia="Arial"/>
        </w:rPr>
        <w:t>What is default gateway?</w:t>
      </w:r>
    </w:p>
    <w:p>
      <w:r>
        <w:rPr>
          <w:rFonts w:ascii="Arial" w:hAnsi="Arial" w:eastAsia="Arial"/>
        </w:rPr>
        <w:t>The router IP a host uses to reach destinations outside its own subnet.</w:t>
      </w:r>
    </w:p>
    <w:p>
      <w:pPr>
        <w:pStyle w:val="Heading3"/>
      </w:pPr>
      <w:r>
        <w:rPr>
          <w:rFonts w:ascii="Arial" w:hAnsi="Arial" w:eastAsia="Arial"/>
        </w:rPr>
        <w:t>What is passive-interface?</w:t>
      </w:r>
    </w:p>
    <w:p>
      <w:r>
        <w:rPr>
          <w:rFonts w:ascii="Arial" w:hAnsi="Arial" w:eastAsia="Arial"/>
        </w:rPr>
        <w:t>It stops RIP updates from being sent out an interface, usually toward end-device LANs.</w:t>
      </w:r>
    </w:p>
    <w:p>
      <w:pPr>
        <w:pStyle w:val="Heading3"/>
      </w:pPr>
      <w:r>
        <w:rPr>
          <w:rFonts w:ascii="Arial" w:hAnsi="Arial" w:eastAsia="Arial"/>
        </w:rPr>
        <w:t>How does DHCP work?</w:t>
      </w:r>
    </w:p>
    <w:p>
      <w:r>
        <w:rPr>
          <w:rFonts w:ascii="Arial" w:hAnsi="Arial" w:eastAsia="Arial"/>
        </w:rPr>
        <w:t>DORA: Discover, Offer, Request, Acknowledge. It provides IP, mask, gateway and DNS.</w:t>
      </w:r>
    </w:p>
    <w:p>
      <w:pPr>
        <w:pStyle w:val="Heading3"/>
      </w:pPr>
      <w:r>
        <w:rPr>
          <w:rFonts w:ascii="Arial" w:hAnsi="Arial" w:eastAsia="Arial"/>
        </w:rPr>
        <w:t>What is DHCP relay?</w:t>
      </w:r>
    </w:p>
    <w:p>
      <w:r>
        <w:rPr>
          <w:rFonts w:ascii="Arial" w:hAnsi="Arial" w:eastAsia="Arial"/>
        </w:rPr>
        <w:t>A router forwards DHCP broadcasts to a DHCP server in another subnet using ip helper-address.</w:t>
      </w:r>
    </w:p>
    <w:p>
      <w:pPr>
        <w:pStyle w:val="Heading3"/>
      </w:pPr>
      <w:r>
        <w:rPr>
          <w:rFonts w:ascii="Arial" w:hAnsi="Arial" w:eastAsia="Arial"/>
        </w:rPr>
        <w:t>What does DNS do?</w:t>
      </w:r>
    </w:p>
    <w:p>
      <w:r>
        <w:rPr>
          <w:rFonts w:ascii="Arial" w:hAnsi="Arial" w:eastAsia="Arial"/>
        </w:rPr>
        <w:t>DNS translates names such as mail.dewey.com into IP addresses such as 10.109.6.3.</w:t>
      </w:r>
    </w:p>
    <w:p>
      <w:pPr>
        <w:pStyle w:val="Heading3"/>
      </w:pPr>
      <w:r>
        <w:rPr>
          <w:rFonts w:ascii="Arial" w:hAnsi="Arial" w:eastAsia="Arial"/>
        </w:rPr>
        <w:t>What protocols are used for email?</w:t>
      </w:r>
    </w:p>
    <w:p>
      <w:r>
        <w:rPr>
          <w:rFonts w:ascii="Arial" w:hAnsi="Arial" w:eastAsia="Arial"/>
        </w:rPr>
        <w:t>SMTP sends email; POP3 retrieves email from the receiver mail server.</w:t>
      </w:r>
    </w:p>
    <w:p>
      <w:pPr>
        <w:pStyle w:val="Heading3"/>
      </w:pPr>
      <w:r>
        <w:rPr>
          <w:rFonts w:ascii="Arial" w:hAnsi="Arial" w:eastAsia="Arial"/>
        </w:rPr>
        <w:t>What protocol is used for web browsing?</w:t>
      </w:r>
    </w:p>
    <w:p>
      <w:r>
        <w:rPr>
          <w:rFonts w:ascii="Arial" w:hAnsi="Arial" w:eastAsia="Arial"/>
        </w:rPr>
        <w:t>HTTP is used for browser-to-web-server communication.</w:t>
      </w:r>
    </w:p>
    <w:p>
      <w:pPr>
        <w:pStyle w:val="Heading3"/>
      </w:pPr>
      <w:r>
        <w:rPr>
          <w:rFonts w:ascii="Arial" w:hAnsi="Arial" w:eastAsia="Arial"/>
        </w:rPr>
        <w:t>What does ping test?</w:t>
      </w:r>
    </w:p>
    <w:p>
      <w:r>
        <w:rPr>
          <w:rFonts w:ascii="Arial" w:hAnsi="Arial" w:eastAsia="Arial"/>
        </w:rPr>
        <w:t>Ping uses ICMP to check reachability between devices.</w:t>
      </w:r>
    </w:p>
    <w:p>
      <w:pPr>
        <w:pStyle w:val="Heading3"/>
      </w:pPr>
      <w:r>
        <w:rPr>
          <w:rFonts w:ascii="Arial" w:hAnsi="Arial" w:eastAsia="Arial"/>
        </w:rPr>
        <w:t>What does traceroute show?</w:t>
      </w:r>
    </w:p>
    <w:p>
      <w:r>
        <w:rPr>
          <w:rFonts w:ascii="Arial" w:hAnsi="Arial" w:eastAsia="Arial"/>
        </w:rPr>
        <w:t>Traceroute shows the path and hops packets take to reach a destination.</w:t>
      </w:r>
    </w:p>
    <w:p>
      <w:pPr>
        <w:pStyle w:val="Heading3"/>
      </w:pPr>
      <w:r>
        <w:rPr>
          <w:rFonts w:ascii="Arial" w:hAnsi="Arial" w:eastAsia="Arial"/>
        </w:rPr>
        <w:t>Why cross-over cable between routers?</w:t>
      </w:r>
    </w:p>
    <w:p>
      <w:r>
        <w:rPr>
          <w:rFonts w:ascii="Arial" w:hAnsi="Arial" w:eastAsia="Arial"/>
        </w:rPr>
        <w:t>Router-to-router Ethernet is same-device type; cross-over swaps transmit and receive pairs.</w:t>
      </w:r>
    </w:p>
    <w:p>
      <w:pPr>
        <w:pStyle w:val="Heading3"/>
      </w:pPr>
      <w:r>
        <w:rPr>
          <w:rFonts w:ascii="Arial" w:hAnsi="Arial" w:eastAsia="Arial"/>
        </w:rPr>
        <w:t>Why not Serial DTE?</w:t>
      </w:r>
    </w:p>
    <w:p>
      <w:r>
        <w:rPr>
          <w:rFonts w:ascii="Arial" w:hAnsi="Arial" w:eastAsia="Arial"/>
        </w:rPr>
        <w:t>Serial DTE is for WAN serial links requiring DCE clocking. This project uses GigabitEthernet LAN links.</w:t>
      </w:r>
    </w:p>
    <w:p>
      <w:pPr>
        <w:pStyle w:val="Heading1"/>
      </w:pPr>
      <w:r>
        <w:rPr>
          <w:rFonts w:ascii="Arial" w:hAnsi="Arial" w:eastAsia="Arial"/>
        </w:rPr>
        <w:t>12. Member Contribution Summary</w:t>
      </w:r>
    </w:p>
    <w:tbl>
      <w:tblPr>
        <w:tblStyle w:val="TableGrid"/>
        <w:tblW w:type="auto" w:w="0"/>
        <w:jc w:val="center"/>
        <w:tblLook w:firstColumn="1" w:firstRow="1" w:lastColumn="0" w:lastRow="0" w:noHBand="0" w:noVBand="1" w:val="04A0"/>
      </w:tblPr>
      <w:tblGrid>
        <w:gridCol w:w="5256"/>
        <w:gridCol w:w="5256"/>
      </w:tblGrid>
      <w:tr>
        <w:tc>
          <w:tcPr>
            <w:tcW w:type="dxa" w:w="2016"/>
            <w:vAlign w:val="center"/>
            <w:shd w:fill="1F4E79"/>
          </w:tcPr>
          <w:p>
            <w:r/>
            <w:r>
              <w:rPr>
                <w:b/>
                <w:color w:val="FFFFFF"/>
                <w:sz w:val="16"/>
              </w:rPr>
              <w:t>Member / Section</w:t>
            </w:r>
          </w:p>
        </w:tc>
        <w:tc>
          <w:tcPr>
            <w:tcW w:type="dxa" w:w="7344"/>
            <w:vAlign w:val="center"/>
            <w:shd w:fill="1F4E79"/>
          </w:tcPr>
          <w:p>
            <w:r/>
            <w:r>
              <w:rPr>
                <w:b/>
                <w:color w:val="FFFFFF"/>
                <w:sz w:val="16"/>
              </w:rPr>
              <w:t>Contribution</w:t>
            </w:r>
          </w:p>
        </w:tc>
      </w:tr>
      <w:tr>
        <w:tc>
          <w:tcPr>
            <w:tcW w:type="dxa" w:w="2016"/>
            <w:vAlign w:val="center"/>
          </w:tcPr>
          <w:p>
            <w:r/>
            <w:r>
              <w:rPr>
                <w:b w:val="0"/>
                <w:sz w:val="16"/>
              </w:rPr>
              <w:t>Maisha</w:t>
            </w:r>
          </w:p>
        </w:tc>
        <w:tc>
          <w:tcPr>
            <w:tcW w:type="dxa" w:w="7344"/>
            <w:vAlign w:val="center"/>
          </w:tcPr>
          <w:p>
            <w:r/>
            <w:r>
              <w:rPr>
                <w:b w:val="0"/>
                <w:sz w:val="16"/>
              </w:rPr>
              <w:t>Base network derivation, host requirement ordering, VLSM calculation, subnet assignment, VLSM tree and master addressing table.</w:t>
            </w:r>
          </w:p>
        </w:tc>
      </w:tr>
      <w:tr>
        <w:tc>
          <w:tcPr>
            <w:tcW w:type="dxa" w:w="2016"/>
            <w:vAlign w:val="center"/>
          </w:tcPr>
          <w:p>
            <w:r/>
            <w:r>
              <w:rPr>
                <w:b w:val="0"/>
                <w:sz w:val="16"/>
              </w:rPr>
              <w:t>Shafin</w:t>
            </w:r>
          </w:p>
        </w:tc>
        <w:tc>
          <w:tcPr>
            <w:tcW w:type="dxa" w:w="7344"/>
            <w:vAlign w:val="center"/>
          </w:tcPr>
          <w:p>
            <w:r/>
            <w:r>
              <w:rPr>
                <w:b w:val="0"/>
                <w:sz w:val="16"/>
              </w:rPr>
              <w:t>Router model selection, topology routing structure, WAN router interface planning, RIP/static routing CLI and path analysis.</w:t>
            </w:r>
          </w:p>
        </w:tc>
      </w:tr>
      <w:tr>
        <w:tc>
          <w:tcPr>
            <w:tcW w:type="dxa" w:w="2016"/>
            <w:vAlign w:val="center"/>
          </w:tcPr>
          <w:p>
            <w:r/>
            <w:r>
              <w:rPr>
                <w:b w:val="0"/>
                <w:sz w:val="16"/>
              </w:rPr>
              <w:t>Fardin Saurov</w:t>
            </w:r>
          </w:p>
        </w:tc>
        <w:tc>
          <w:tcPr>
            <w:tcW w:type="dxa" w:w="7344"/>
            <w:vAlign w:val="center"/>
          </w:tcPr>
          <w:p>
            <w:r/>
            <w:r>
              <w:rPr>
                <w:b w:val="0"/>
                <w:sz w:val="16"/>
              </w:rPr>
              <w:t>Network summary, PC addressing, DHCP type mapping, DHCP pool fixes, DNS/gateway validation and client-side DHCP renewal instructions.</w:t>
            </w:r>
          </w:p>
        </w:tc>
      </w:tr>
      <w:tr>
        <w:tc>
          <w:tcPr>
            <w:tcW w:type="dxa" w:w="2016"/>
            <w:vAlign w:val="center"/>
          </w:tcPr>
          <w:p>
            <w:r/>
            <w:r>
              <w:rPr>
                <w:b w:val="0"/>
                <w:sz w:val="16"/>
              </w:rPr>
              <w:t>Jahid</w:t>
            </w:r>
          </w:p>
        </w:tc>
        <w:tc>
          <w:tcPr>
            <w:tcW w:type="dxa" w:w="7344"/>
            <w:vAlign w:val="center"/>
          </w:tcPr>
          <w:p>
            <w:r/>
            <w:r>
              <w:rPr>
                <w:b w:val="0"/>
                <w:sz w:val="16"/>
              </w:rPr>
              <w:t>DNS records, web/mail domain design, EmailSrv-Malcolm and EmailSrv-Dewey configuration, PC email client setup and email testing plan.</w:t>
            </w:r>
          </w:p>
        </w:tc>
      </w:tr>
    </w:tbl>
    <w:p>
      <w:pPr>
        <w:pStyle w:val="Heading1"/>
      </w:pPr>
      <w:r>
        <w:rPr>
          <w:rFonts w:ascii="Arial" w:hAnsi="Arial" w:eastAsia="Arial"/>
        </w:rPr>
        <w:t>13. Final Submission Checklist</w:t>
      </w:r>
    </w:p>
    <w:p>
      <w:pPr>
        <w:pStyle w:val="ListBullet"/>
      </w:pPr>
      <w:r>
        <w:rPr>
          <w:rFonts w:ascii="Arial" w:hAnsi="Arial" w:eastAsia="Arial"/>
        </w:rPr>
        <w:t>Topology screenshot has clear labels for routers, switches, servers and PCs.</w:t>
      </w:r>
    </w:p>
    <w:p>
      <w:pPr>
        <w:pStyle w:val="ListBullet"/>
      </w:pPr>
      <w:r>
        <w:rPr>
          <w:rFonts w:ascii="Arial" w:hAnsi="Arial" w:eastAsia="Arial"/>
        </w:rPr>
        <w:t>VLSM tree is included and matches the master IP table.</w:t>
      </w:r>
    </w:p>
    <w:p>
      <w:pPr>
        <w:pStyle w:val="ListBullet"/>
      </w:pPr>
      <w:r>
        <w:rPr>
          <w:rFonts w:ascii="Arial" w:hAnsi="Arial" w:eastAsia="Arial"/>
        </w:rPr>
        <w:t>All LAN and router-to-router subnets are documented.</w:t>
      </w:r>
    </w:p>
    <w:p>
      <w:pPr>
        <w:pStyle w:val="ListBullet"/>
      </w:pPr>
      <w:r>
        <w:rPr>
          <w:rFonts w:ascii="Arial" w:hAnsi="Arial" w:eastAsia="Arial"/>
        </w:rPr>
        <w:t>Router CLI commands are included for every router.</w:t>
      </w:r>
    </w:p>
    <w:p>
      <w:pPr>
        <w:pStyle w:val="ListBullet"/>
      </w:pPr>
      <w:r>
        <w:rPr>
          <w:rFonts w:ascii="Arial" w:hAnsi="Arial" w:eastAsia="Arial"/>
        </w:rPr>
        <w:t>Router-based DHCP and server-based DHCP zones are clearly identified.</w:t>
      </w:r>
    </w:p>
    <w:p>
      <w:pPr>
        <w:pStyle w:val="ListBullet"/>
      </w:pPr>
      <w:r>
        <w:rPr>
          <w:rFonts w:ascii="Arial" w:hAnsi="Arial" w:eastAsia="Arial"/>
        </w:rPr>
        <w:t>DNS records for malcolm.com, mail.malcolm.com, dewey.com, mail.dewey.com and wilkersonhub.home.local are configured.</w:t>
      </w:r>
    </w:p>
    <w:p>
      <w:pPr>
        <w:pStyle w:val="ListBullet"/>
      </w:pPr>
      <w:r>
        <w:rPr>
          <w:rFonts w:ascii="Arial" w:hAnsi="Arial" w:eastAsia="Arial"/>
        </w:rPr>
        <w:t>Web server WilkersonHub displays: Life is unfair... but the network works!</w:t>
      </w:r>
    </w:p>
    <w:p>
      <w:pPr>
        <w:pStyle w:val="ListBullet"/>
      </w:pPr>
      <w:r>
        <w:rPr>
          <w:rFonts w:ascii="Arial" w:hAnsi="Arial" w:eastAsia="Arial"/>
        </w:rPr>
        <w:t>Email send/receive works using SMTP and POP3.</w:t>
      </w:r>
    </w:p>
    <w:p>
      <w:pPr>
        <w:pStyle w:val="ListBullet"/>
      </w:pPr>
      <w:r>
        <w:rPr>
          <w:rFonts w:ascii="Arial" w:hAnsi="Arial" w:eastAsia="Arial"/>
        </w:rPr>
        <w:t>Ping and traceroute tests prove full connectivity.</w:t>
      </w:r>
    </w:p>
    <w:p>
      <w:pPr>
        <w:pStyle w:val="ListBullet"/>
      </w:pPr>
      <w:r>
        <w:rPr>
          <w:rFonts w:ascii="Arial" w:hAnsi="Arial" w:eastAsia="Arial"/>
        </w:rPr>
        <w:t>Known Packet Tracer interface conflicts have been cleaned or documented.</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Prepared for project submission, review and viva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CSE421 Network Project | VLSM • Hybrid Routing • DHCP • DNS • HTTP • SMTP/POP3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