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Shafiq Alibhai</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Name: Shafiq Alibhai  </w:t>
      </w:r>
    </w:p>
    <w:p>
      <w:pPr/>
      <w:r>
        <w:rPr>
          <w:rFonts w:ascii="Helvetica Light" w:hAnsi="Helvetica Light" w:cs="Helvetica Light"/>
          <w:sz w:val="24"/>
          <w:sz-cs w:val="24"/>
        </w:rPr>
        <w:t xml:space="preserve">Phone: +44(0)7405668776  </w:t>
      </w:r>
    </w:p>
    <w:p>
      <w:pPr/>
      <w:r>
        <w:rPr>
          <w:rFonts w:ascii="Helvetica Light" w:hAnsi="Helvetica Light" w:cs="Helvetica Light"/>
          <w:sz w:val="24"/>
          <w:sz-cs w:val="24"/>
        </w:rPr>
        <w:t xml:space="preserve">Email: hello@deployview.com  </w:t>
      </w:r>
    </w:p>
    <w:p>
      <w:pPr/>
      <w:r>
        <w:rPr>
          <w:rFonts w:ascii="Helvetica Light" w:hAnsi="Helvetica Light" w:cs="Helvetica Light"/>
          <w:sz w:val="24"/>
          <w:sz-cs w:val="24"/>
        </w:rPr>
        <w:t xml:space="preserve">Linkedin: http://linkedin.shafiq.in  </w:t>
      </w:r>
    </w:p>
    <w:p>
      <w:pPr/>
      <w:r>
        <w:rPr>
          <w:rFonts w:ascii="Helvetica Light" w:hAnsi="Helvetica Light" w:cs="Helvetica Light"/>
          <w:sz w:val="24"/>
          <w:sz-cs w:val="24"/>
        </w:rPr>
        <w:t xml:space="preserve">Updated Resume: http://resume.shafiq.in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Availability</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Available for contract work.</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Preferred locations for onsite work: Birmingham, Cheltenham Spa, Gloucester, Lydney, Chepstow, Nuneaton, Hinckley, Leicester, Nottingham, Coventry, Northampton, Wolverton, Milton Keynes, Wolverhampton, Stafford, Stoke-on-Trent, Macclesfield, Stockport, Manchester, Penkridge, Crewe, Winsford, Hartford, Runcorn, Telford, Shrewsbury, Bristol, Watford, London, Warrington, Preston, Derby, Wrexham, Worcester, Hereford, Burton-on-Trent, Long Eaton, Leamington Spa, Banbury, Oxford, Sheffield.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Summary</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 Independent and self-motivated, capable of working with minimal supervision.  </w:t>
      </w:r>
    </w:p>
    <w:p>
      <w:pPr/>
      <w:r>
        <w:rPr>
          <w:rFonts w:ascii="Helvetica Light" w:hAnsi="Helvetica Light" w:cs="Helvetica Light"/>
          <w:sz w:val="24"/>
          <w:sz-cs w:val="24"/>
        </w:rPr>
        <w:t xml:space="preserve">• Capable of prioritising and delivering complex and sometimes inter-dependent workloads.  </w:t>
      </w:r>
    </w:p>
    <w:p>
      <w:pPr/>
      <w:r>
        <w:rPr>
          <w:rFonts w:ascii="Helvetica Light" w:hAnsi="Helvetica Light" w:cs="Helvetica Light"/>
          <w:sz w:val="24"/>
          <w:sz-cs w:val="24"/>
        </w:rPr>
        <w:t xml:space="preserve">• Works effectively with stakeholders involved with the delivery of complex implementations.  </w:t>
      </w:r>
    </w:p>
    <w:p>
      <w:pPr/>
      <w:r>
        <w:rPr>
          <w:rFonts w:ascii="Helvetica Light" w:hAnsi="Helvetica Light" w:cs="Helvetica Light"/>
          <w:sz w:val="24"/>
          <w:sz-cs w:val="24"/>
        </w:rPr>
        <w:t xml:space="preserve">• Assesses new tooling and software as it becomes available and makes recommendations on potential use within customer projects.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Experience</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DeployView Limited  </w:t>
      </w:r>
    </w:p>
    <w:p>
      <w:pPr/>
      <w:r>
        <w:rPr>
          <w:rFonts w:ascii="Helvetica Light" w:hAnsi="Helvetica Light" w:cs="Helvetica Light"/>
          <w:sz w:val="24"/>
          <w:sz-cs w:val="24"/>
        </w:rPr>
        <w:t xml:space="preserve">Birmingham, West Midlands, United Kingdom  </w:t>
      </w:r>
    </w:p>
    <w:p>
      <w:pPr/>
      <w:r>
        <w:rPr>
          <w:rFonts w:ascii="Helvetica Light" w:hAnsi="Helvetica Light" w:cs="Helvetica Light"/>
          <w:sz w:val="24"/>
          <w:sz-cs w:val="24"/>
        </w:rPr>
        <w:t xml:space="preserve">Nov. 2014 - Present  </w:t>
      </w:r>
    </w:p>
    <w:p>
      <w:pPr/>
      <w:r>
        <w:rPr>
          <w:rFonts w:ascii="Helvetica Light" w:hAnsi="Helvetica Light" w:cs="Helvetica Light"/>
          <w:sz w:val="24"/>
          <w:sz-cs w:val="24"/>
        </w:rPr>
        <w:t xml:space="preserve">Development Operations Consultant  </w:t>
      </w:r>
    </w:p>
    <w:p>
      <w:pPr/>
      <w:r>
        <w:rPr>
          <w:rFonts w:ascii="Helvetica Light" w:hAnsi="Helvetica Light" w:cs="Helvetica Light"/>
          <w:sz w:val="24"/>
          <w:sz-cs w:val="24"/>
        </w:rPr>
        <w:t xml:space="preserve">• Clients: Dixons Carphone (DevOps Engineer), Capital One Financial Corporation (Technical Consultant), Wipro Limited (DevOps Engineer), Dewynters Limited (Developer), VCCP Limited (Developer).  </w:t>
      </w:r>
    </w:p>
    <w:p>
      <w:pPr/>
      <w:r>
        <w:rPr>
          <w:rFonts w:ascii="Helvetica Light" w:hAnsi="Helvetica Light" w:cs="Helvetica Light"/>
          <w:sz w:val="24"/>
          <w:sz-cs w:val="24"/>
        </w:rPr>
        <w:t xml:space="preserve">• Ensuring predictable service delivery, across globally dispersed teams and suppliers, and multiple development methodologies.  </w:t>
      </w:r>
    </w:p>
    <w:p>
      <w:pPr/>
      <w:r>
        <w:rPr>
          <w:rFonts w:ascii="Helvetica Light" w:hAnsi="Helvetica Light" w:cs="Helvetica Light"/>
          <w:sz w:val="24"/>
          <w:sz-cs w:val="24"/>
        </w:rPr>
        <w:t xml:space="preserve">• Standardizing service development and delivery to the point where re-use of service components is the norm.  </w:t>
      </w:r>
    </w:p>
    <w:p>
      <w:pPr/>
      <w:r>
        <w:rPr>
          <w:rFonts w:ascii="Helvetica Light" w:hAnsi="Helvetica Light" w:cs="Helvetica Light"/>
          <w:sz w:val="24"/>
          <w:sz-cs w:val="24"/>
        </w:rPr>
        <w:t xml:space="preserve">• Implementing monitoring, management, remediation, and other operational aspects associated with realized services.  </w:t>
      </w:r>
    </w:p>
    <w:p>
      <w:pPr/>
      <w:r>
        <w:rPr>
          <w:rFonts w:ascii="Helvetica Light" w:hAnsi="Helvetica Light" w:cs="Helvetica Light"/>
          <w:sz w:val="24"/>
          <w:sz-cs w:val="24"/>
        </w:rPr>
        <w:t xml:space="preserve">• Helping build a culture of collaboration between IT operations and IT development to support service release success.  </w:t>
      </w:r>
    </w:p>
    <w:p>
      <w:pPr/>
      <w:r>
        <w:rPr>
          <w:rFonts w:ascii="Helvetica Light" w:hAnsi="Helvetica Light" w:cs="Helvetica Light"/>
          <w:sz w:val="24"/>
          <w:sz-cs w:val="24"/>
        </w:rPr>
        <w:t xml:space="preserve">• Plan/Design:  </w:t>
      </w:r>
    </w:p>
    <w:p>
      <w:pPr/>
      <w:r>
        <w:rPr>
          <w:rFonts w:ascii="Helvetica Light" w:hAnsi="Helvetica Light" w:cs="Helvetica Light"/>
          <w:sz w:val="24"/>
          <w:sz-cs w:val="24"/>
        </w:rPr>
        <w:t xml:space="preserve">  — Receiving or supporting the creation of IT Initiatives aimed at the creation of new or enhancements to existing services.  </w:t>
      </w:r>
    </w:p>
    <w:p>
      <w:pPr/>
      <w:r>
        <w:rPr>
          <w:rFonts w:ascii="Helvetica Light" w:hAnsi="Helvetica Light" w:cs="Helvetica Light"/>
          <w:sz w:val="24"/>
          <w:sz-cs w:val="24"/>
        </w:rPr>
        <w:t xml:space="preserve">  — Managing requirements through the lifecycle of a service.  </w:t>
      </w:r>
    </w:p>
    <w:p>
      <w:pPr/>
      <w:r>
        <w:rPr>
          <w:rFonts w:ascii="Helvetica Light" w:hAnsi="Helvetica Light" w:cs="Helvetica Light"/>
          <w:sz w:val="24"/>
          <w:sz-cs w:val="24"/>
        </w:rPr>
        <w:t xml:space="preserve">  — Assisting in the acceptance, production, use, and maintenance of architectures that addresses business needs.  </w:t>
      </w:r>
    </w:p>
    <w:p>
      <w:pPr/>
      <w:r>
        <w:rPr>
          <w:rFonts w:ascii="Helvetica Light" w:hAnsi="Helvetica Light" w:cs="Helvetica Light"/>
          <w:sz w:val="24"/>
          <w:sz-cs w:val="24"/>
        </w:rPr>
        <w:t xml:space="preserve">  — *Scrum, Kanban*  </w:t>
      </w:r>
    </w:p>
    <w:p>
      <w:pPr/>
      <w:r>
        <w:rPr>
          <w:rFonts w:ascii="Helvetica Light" w:hAnsi="Helvetica Light" w:cs="Helvetica Light"/>
          <w:sz w:val="24"/>
          <w:sz-cs w:val="24"/>
        </w:rPr>
        <w:t xml:space="preserve">• Develop:  </w:t>
      </w:r>
    </w:p>
    <w:p>
      <w:pPr/>
      <w:r>
        <w:rPr>
          <w:rFonts w:ascii="Helvetica Light" w:hAnsi="Helvetica Light" w:cs="Helvetica Light"/>
          <w:sz w:val="24"/>
          <w:sz-cs w:val="24"/>
        </w:rPr>
        <w:t xml:space="preserve">  — Enabling development of application configuration and infrastructure as code using configuration management tools.  </w:t>
      </w:r>
    </w:p>
    <w:p>
      <w:pPr/>
      <w:r>
        <w:rPr>
          <w:rFonts w:ascii="Helvetica Light" w:hAnsi="Helvetica Light" w:cs="Helvetica Light"/>
          <w:sz w:val="24"/>
          <w:sz-cs w:val="24"/>
        </w:rPr>
        <w:t xml:space="preserve">• Build:  </w:t>
      </w:r>
    </w:p>
    <w:p>
      <w:pPr/>
      <w:r>
        <w:rPr>
          <w:rFonts w:ascii="Helvetica Light" w:hAnsi="Helvetica Light" w:cs="Helvetica Light"/>
          <w:sz w:val="24"/>
          <w:sz-cs w:val="24"/>
        </w:rPr>
        <w:t xml:space="preserve">  — Helping the creation, implementation, automation, and security and storage of all builds associated with a service.  </w:t>
      </w:r>
    </w:p>
    <w:p>
      <w:pPr/>
      <w:r>
        <w:rPr>
          <w:rFonts w:ascii="Helvetica Light" w:hAnsi="Helvetica Light" w:cs="Helvetica Light"/>
          <w:sz w:val="24"/>
          <w:sz-cs w:val="24"/>
        </w:rPr>
        <w:t xml:space="preserve">  — Helping automate the build process through automated build storage procedures and automated compilation techniques and tools.  </w:t>
      </w:r>
    </w:p>
    <w:p>
      <w:pPr/>
      <w:r>
        <w:rPr>
          <w:rFonts w:ascii="Helvetica Light" w:hAnsi="Helvetica Light" w:cs="Helvetica Light"/>
          <w:sz w:val="24"/>
          <w:sz-cs w:val="24"/>
        </w:rPr>
        <w:t xml:space="preserve">  — Creating and managing deployable application package made up of one or many builds.  </w:t>
      </w:r>
    </w:p>
    <w:p>
      <w:pPr/>
      <w:r>
        <w:rPr>
          <w:rFonts w:ascii="Helvetica Light" w:hAnsi="Helvetica Light" w:cs="Helvetica Light"/>
          <w:sz w:val="24"/>
          <w:sz-cs w:val="24"/>
        </w:rPr>
        <w:t xml:space="preserve">  — *Application build automation*  </w:t>
      </w:r>
    </w:p>
    <w:p>
      <w:pPr/>
      <w:r>
        <w:rPr>
          <w:rFonts w:ascii="Helvetica Light" w:hAnsi="Helvetica Light" w:cs="Helvetica Light"/>
          <w:sz w:val="24"/>
          <w:sz-cs w:val="24"/>
        </w:rPr>
        <w:t xml:space="preserve">• Test:  </w:t>
      </w:r>
    </w:p>
    <w:p>
      <w:pPr/>
      <w:r>
        <w:rPr>
          <w:rFonts w:ascii="Helvetica Light" w:hAnsi="Helvetica Light" w:cs="Helvetica Light"/>
          <w:sz w:val="24"/>
          <w:sz-cs w:val="24"/>
        </w:rPr>
        <w:t xml:space="preserve">  — Planning and automating tests that ensure the IT service will support the customer’s requirements at the agreed service levels.  </w:t>
      </w:r>
    </w:p>
    <w:p>
      <w:pPr/>
      <w:r>
        <w:rPr>
          <w:rFonts w:ascii="Helvetica Light" w:hAnsi="Helvetica Light" w:cs="Helvetica Light"/>
          <w:sz w:val="24"/>
          <w:sz-cs w:val="24"/>
        </w:rPr>
        <w:t xml:space="preserve">  — Preparing test environments and executing all functional and non-functional tests including system/integration testing, user acceptance testing, performance testing, and load testing.  </w:t>
      </w:r>
    </w:p>
    <w:p>
      <w:pPr/>
      <w:r>
        <w:rPr>
          <w:rFonts w:ascii="Helvetica Light" w:hAnsi="Helvetica Light" w:cs="Helvetica Light"/>
          <w:sz w:val="24"/>
          <w:sz-cs w:val="24"/>
        </w:rPr>
        <w:t xml:space="preserve">  — Documenting and analyzing defects and finding resolutions.  </w:t>
      </w:r>
    </w:p>
    <w:p>
      <w:pPr/>
      <w:r>
        <w:rPr>
          <w:rFonts w:ascii="Helvetica Light" w:hAnsi="Helvetica Light" w:cs="Helvetica Light"/>
          <w:sz w:val="24"/>
          <w:sz-cs w:val="24"/>
        </w:rPr>
        <w:t xml:space="preserve">  — *Application test automation*  </w:t>
      </w:r>
    </w:p>
    <w:p>
      <w:pPr/>
      <w:r>
        <w:rPr>
          <w:rFonts w:ascii="Helvetica Light" w:hAnsi="Helvetica Light" w:cs="Helvetica Light"/>
          <w:sz w:val="24"/>
          <w:sz-cs w:val="24"/>
        </w:rPr>
        <w:t xml:space="preserve">• Deploy/Fulfill:  </w:t>
      </w:r>
    </w:p>
    <w:p>
      <w:pPr/>
      <w:r>
        <w:rPr>
          <w:rFonts w:ascii="Helvetica Light" w:hAnsi="Helvetica Light" w:cs="Helvetica Light"/>
          <w:sz w:val="24"/>
          <w:sz-cs w:val="24"/>
        </w:rPr>
        <w:t xml:space="preserve">  — Developing and delivering new or changed services to facilitate a smooth transition to IT operations.  </w:t>
      </w:r>
    </w:p>
    <w:p>
      <w:pPr/>
      <w:r>
        <w:rPr>
          <w:rFonts w:ascii="Helvetica Light" w:hAnsi="Helvetica Light" w:cs="Helvetica Light"/>
          <w:sz w:val="24"/>
          <w:sz-cs w:val="24"/>
        </w:rPr>
        <w:t xml:space="preserve">  — Increase fulfillment efficiency through standard change deployment and automation.  </w:t>
      </w:r>
    </w:p>
    <w:p>
      <w:pPr/>
      <w:r>
        <w:rPr>
          <w:rFonts w:ascii="Helvetica Light" w:hAnsi="Helvetica Light" w:cs="Helvetica Light"/>
          <w:sz w:val="24"/>
          <w:sz-cs w:val="24"/>
        </w:rPr>
        <w:t xml:space="preserve">  — Requesting IT assets necessary for fulfillment/deployment (such as licenses).  </w:t>
      </w:r>
    </w:p>
    <w:p>
      <w:pPr/>
      <w:r>
        <w:rPr>
          <w:rFonts w:ascii="Helvetica Light" w:hAnsi="Helvetica Light" w:cs="Helvetica Light"/>
          <w:sz w:val="24"/>
          <w:sz-cs w:val="24"/>
        </w:rPr>
        <w:t xml:space="preserve">  — Triggering deployment engines to enable fulfillment of the service.  </w:t>
      </w:r>
    </w:p>
    <w:p>
      <w:pPr/>
      <w:r>
        <w:rPr>
          <w:rFonts w:ascii="Helvetica Light" w:hAnsi="Helvetica Light" w:cs="Helvetica Light"/>
          <w:sz w:val="24"/>
          <w:sz-cs w:val="24"/>
        </w:rPr>
        <w:t xml:space="preserve">  — *Application release automation (Continuous Integration, Continuous Deployment and Continuous Delivery)*  </w:t>
      </w:r>
    </w:p>
    <w:p>
      <w:pPr/>
      <w:r>
        <w:rPr>
          <w:rFonts w:ascii="Helvetica Light" w:hAnsi="Helvetica Light" w:cs="Helvetica Light"/>
          <w:sz w:val="24"/>
          <w:sz-cs w:val="24"/>
        </w:rPr>
        <w:t xml:space="preserve">• Knowledge/Collaboration:  </w:t>
      </w:r>
    </w:p>
    <w:p>
      <w:pPr/>
      <w:r>
        <w:rPr>
          <w:rFonts w:ascii="Helvetica Light" w:hAnsi="Helvetica Light" w:cs="Helvetica Light"/>
          <w:sz w:val="24"/>
          <w:sz-cs w:val="24"/>
        </w:rPr>
        <w:t xml:space="preserve">  — Encouraging users and IT staff to contribute to knowledge in order to reduce the number of requests for information/knowledge that arrive at the IT service desk.  </w:t>
      </w:r>
    </w:p>
    <w:p>
      <w:pPr/>
      <w:r>
        <w:rPr>
          <w:rFonts w:ascii="Helvetica Light" w:hAnsi="Helvetica Light" w:cs="Helvetica Light"/>
          <w:sz w:val="24"/>
          <w:sz-cs w:val="24"/>
        </w:rPr>
        <w:t xml:space="preserve">  — Enabling IT service consumers to participate in conversations relating to the IT services they consume.  </w:t>
      </w:r>
    </w:p>
    <w:p>
      <w:pPr/>
      <w:r>
        <w:rPr>
          <w:rFonts w:ascii="Helvetica Light" w:hAnsi="Helvetica Light" w:cs="Helvetica Light"/>
          <w:sz w:val="24"/>
          <w:sz-cs w:val="24"/>
        </w:rPr>
        <w:t xml:space="preserve">• Operate:  </w:t>
      </w:r>
    </w:p>
    <w:p>
      <w:pPr/>
      <w:r>
        <w:rPr>
          <w:rFonts w:ascii="Helvetica Light" w:hAnsi="Helvetica Light" w:cs="Helvetica Light"/>
          <w:sz w:val="24"/>
          <w:sz-cs w:val="24"/>
        </w:rPr>
        <w:t xml:space="preserve">  — Creating, running, and managing monitors, which measure all aspects/layers of a service such as infrastructure (system and network), application, and security.  </w:t>
      </w:r>
    </w:p>
    <w:p>
      <w:pPr/>
      <w:r>
        <w:rPr>
          <w:rFonts w:ascii="Helvetica Light" w:hAnsi="Helvetica Light" w:cs="Helvetica Light"/>
          <w:sz w:val="24"/>
          <w:sz-cs w:val="24"/>
        </w:rPr>
        <w:t xml:space="preserve">  — Facilitating normal service operations restoration as quickly as possible thus optimizing service quality and availability.  </w:t>
      </w:r>
    </w:p>
    <w:p>
      <w:pPr/>
      <w:r>
        <w:rPr>
          <w:rFonts w:ascii="Helvetica Light" w:hAnsi="Helvetica Light" w:cs="Helvetica Light"/>
          <w:sz w:val="24"/>
          <w:sz-cs w:val="24"/>
        </w:rPr>
        <w:t xml:space="preserve">  — Solving severe/repeating incidents, preventing incidents from happening, and minimizing the impact of incidents that cannot be prevented.  </w:t>
      </w:r>
    </w:p>
    <w:p>
      <w:pPr/>
      <w:r>
        <w:rPr>
          <w:rFonts w:ascii="Helvetica Light" w:hAnsi="Helvetica Light" w:cs="Helvetica Light"/>
          <w:sz w:val="24"/>
          <w:sz-cs w:val="24"/>
        </w:rPr>
        <w:t xml:space="preserve">  — Supporting automation of changes so that human participation is minimized and uses a change calendar in order to avoid change conflicts.  </w:t>
      </w:r>
    </w:p>
    <w:p>
      <w:pPr/>
      <w:r>
        <w:rPr>
          <w:rFonts w:ascii="Helvetica Light" w:hAnsi="Helvetica Light" w:cs="Helvetica Light"/>
          <w:sz w:val="24"/>
          <w:sz-cs w:val="24"/>
        </w:rPr>
        <w:t xml:space="preserve">  — Maintaining a run book to provide diagnostics information and/or remediation steps to shorten the MTTR. Thereby streamlining diagnostics and remediation for service functions by applying knowledge solutions to service anomalies.  </w:t>
      </w:r>
    </w:p>
    <w:p>
      <w:pPr/>
      <w:r>
        <w:rPr>
          <w:rFonts w:ascii="Helvetica Light" w:hAnsi="Helvetica Light" w:cs="Helvetica Light"/>
          <w:sz w:val="24"/>
          <w:sz-cs w:val="24"/>
        </w:rPr>
        <w:t xml:space="preserve">  — *Monitoring (test reuse), User and Log Analytics (dev. reuse)*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Freelance  </w:t>
      </w:r>
    </w:p>
    <w:p>
      <w:pPr/>
      <w:r>
        <w:rPr>
          <w:rFonts w:ascii="Helvetica Light" w:hAnsi="Helvetica Light" w:cs="Helvetica Light"/>
          <w:sz w:val="24"/>
          <w:sz-cs w:val="24"/>
        </w:rPr>
        <w:t xml:space="preserve">London, England, United Kingdom  </w:t>
      </w:r>
    </w:p>
    <w:p>
      <w:pPr/>
      <w:r>
        <w:rPr>
          <w:rFonts w:ascii="Helvetica Light" w:hAnsi="Helvetica Light" w:cs="Helvetica Light"/>
          <w:sz w:val="24"/>
          <w:sz-cs w:val="24"/>
        </w:rPr>
        <w:t xml:space="preserve">Various Developer Roles  </w:t>
      </w:r>
    </w:p>
    <w:p>
      <w:pPr/>
      <w:r>
        <w:rPr>
          <w:rFonts w:ascii="Helvetica Light" w:hAnsi="Helvetica Light" w:cs="Helvetica Light"/>
          <w:sz w:val="24"/>
          <w:sz-cs w:val="24"/>
        </w:rPr>
        <w:t xml:space="preserve">Feb. 2013 - Oct. 2014  </w:t>
      </w:r>
    </w:p>
    <w:p>
      <w:pPr/>
      <w:r>
        <w:rPr>
          <w:rFonts w:ascii="Helvetica Light" w:hAnsi="Helvetica Light" w:cs="Helvetica Light"/>
          <w:sz w:val="24"/>
          <w:sz-cs w:val="24"/>
        </w:rPr>
        <w:t xml:space="preserve">• Clients/Employers: JBC Design Consultants Limited (Developer / Consultant), The Institute of Ismaili Studies (Website Technical and Administrative Officer), Axis12 Limited (Developer), HnHTools Limited (PHP Developer).  </w:t>
      </w:r>
    </w:p>
    <w:p>
      <w:pPr/>
      <w:r>
        <w:rPr>
          <w:rFonts w:ascii="Helvetica Light" w:hAnsi="Helvetica Light" w:cs="Helvetica Light"/>
          <w:sz w:val="24"/>
          <w:sz-cs w:val="24"/>
        </w:rPr>
        <w:t xml:space="preserve">• Employed mainly to develop web applications and support infrastructure.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Freelance  </w:t>
      </w:r>
    </w:p>
    <w:p>
      <w:pPr/>
      <w:r>
        <w:rPr>
          <w:rFonts w:ascii="Helvetica Light" w:hAnsi="Helvetica Light" w:cs="Helvetica Light"/>
          <w:sz w:val="24"/>
          <w:sz-cs w:val="24"/>
        </w:rPr>
        <w:t xml:space="preserve">India  </w:t>
      </w:r>
    </w:p>
    <w:p>
      <w:pPr/>
      <w:r>
        <w:rPr>
          <w:rFonts w:ascii="Helvetica Light" w:hAnsi="Helvetica Light" w:cs="Helvetica Light"/>
          <w:sz w:val="24"/>
          <w:sz-cs w:val="24"/>
        </w:rPr>
        <w:t xml:space="preserve">Various Developer Roles  </w:t>
      </w:r>
    </w:p>
    <w:p>
      <w:pPr/>
      <w:r>
        <w:rPr>
          <w:rFonts w:ascii="Helvetica Light" w:hAnsi="Helvetica Light" w:cs="Helvetica Light"/>
          <w:sz w:val="24"/>
          <w:sz-cs w:val="24"/>
        </w:rPr>
        <w:t xml:space="preserve">May 2009 - Jul. 2011  </w:t>
      </w:r>
    </w:p>
    <w:p>
      <w:pPr/>
      <w:r>
        <w:rPr>
          <w:rFonts w:ascii="Helvetica Light" w:hAnsi="Helvetica Light" w:cs="Helvetica Light"/>
          <w:sz w:val="24"/>
          <w:sz-cs w:val="24"/>
        </w:rPr>
        <w:t xml:space="preserve">• Clients/Employers: Indmax Solutions Private Limited (Release Engineer), Lelesys Private Limited (Software Engineer), TechVedam Private Limited (Technical Consultant), Cat Technologies Limited (PHP Developer).  </w:t>
      </w:r>
    </w:p>
    <w:p>
      <w:pPr/>
      <w:r>
        <w:rPr>
          <w:rFonts w:ascii="Helvetica Light" w:hAnsi="Helvetica Light" w:cs="Helvetica Light"/>
          <w:sz w:val="24"/>
          <w:sz-cs w:val="24"/>
        </w:rPr>
        <w:t xml:space="preserve">• Employed mainly to develop web applications.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Projects</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Go script enabling unified development environment interface  </w:t>
      </w:r>
    </w:p>
    <w:p>
      <w:pPr/>
      <w:r>
        <w:rPr>
          <w:rFonts w:ascii="Helvetica Light" w:hAnsi="Helvetica Light" w:cs="Helvetica Light"/>
          <w:sz w:val="24"/>
          <w:sz-cs w:val="24"/>
        </w:rPr>
        <w:t xml:space="preserve">Description: The go script aims to abstract away all of the steps needed to develop and sometimes deploy a software project. It is a replacement for READMEs and other documents that may become out-of-date, and provides a cohesive and discoverable interface for common project tasks.  </w:t>
      </w:r>
    </w:p>
    <w:p>
      <w:pPr/>
      <w:r>
        <w:rPr>
          <w:rFonts w:ascii="Helvetica Light" w:hAnsi="Helvetica Light" w:cs="Helvetica Light"/>
          <w:sz w:val="24"/>
          <w:sz-cs w:val="24"/>
        </w:rPr>
        <w:t xml:space="preserve">Tech Stack: Bash/Unix Shell Scripting, Ansible, Vagrant, Bitbucket, Git Distributed Version Control System, Homebrew, MacOS, AWS Amazon Web Services, GCP Google Cloud Platform, Google Compute Engine, Google Cloud Storage, Microsoft Azure, Azure Storeage Blob,  Azure Load Balancers, Azure Virtual Machines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Application migration from on-premise to cloud infrastructure  </w:t>
      </w:r>
    </w:p>
    <w:p>
      <w:pPr/>
      <w:r>
        <w:rPr>
          <w:rFonts w:ascii="Helvetica Light" w:hAnsi="Helvetica Light" w:cs="Helvetica Light"/>
          <w:sz w:val="24"/>
          <w:sz-cs w:val="24"/>
        </w:rPr>
        <w:t xml:space="preserve">Tech stack 1: Ansible, Vagrant, Packer, Bash/Unix Shell Scripting, Gitlab, Git Distributed Version Control System, Gitlab CI, Jenkins, Jenkins Job Builder, Sonatype Nexus Pro, Cucumber, Shellcheck, Virtualbox, Red Hat Enterprise Linux (RHEL), HP Fortify On-demand  </w:t>
      </w:r>
    </w:p>
    <w:p>
      <w:pPr/>
      <w:r>
        <w:rPr>
          <w:rFonts w:ascii="Helvetica Light" w:hAnsi="Helvetica Light" w:cs="Helvetica Light"/>
          <w:sz w:val="24"/>
          <w:sz-cs w:val="24"/>
        </w:rPr>
        <w:t xml:space="preserve">Tech Stack 2: Ansible, Vagrant, Bash/Unix Shell Scripting, Git Distributed Version Control System, Atlassian Bamboo, Cucumber, Shellcheck, Virtualbox, Red Hat Enterprise Linux (RHEL), CentOS, Atlassian Bitbucket/Stash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Mobile App Delivery Pipline</w:t>
      </w:r>
    </w:p>
    <w:p>
      <w:pPr/>
      <w:r>
        <w:rPr>
          <w:rFonts w:ascii="Helvetica Light" w:hAnsi="Helvetica Light" w:cs="Helvetica Light"/>
          <w:sz w:val="24"/>
          <w:sz-cs w:val="24"/>
        </w:rPr>
        <w:t xml:space="preserve">Automated mobile app and api delivery pipeline with gated deployment.</w:t>
      </w:r>
    </w:p>
    <w:p>
      <w:pPr/>
      <w:r>
        <w:rPr>
          <w:rFonts w:ascii="Helvetica Light" w:hAnsi="Helvetica Light" w:cs="Helvetica Light"/>
          <w:sz w:val="24"/>
          <w:sz-cs w:val="24"/>
        </w:rPr>
        <w:t xml:space="preserve">Snapshot: RHEL, Ansible, Shell Scripting, Cucumber, Sonatype Nexus, Gitlab, Gitlab CI, HP Fortify On-demand, Mac Mini, MacOS, Shellcheck,Vagrant, Virtualbox, iOS, Android, Jenkins Job Builder</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Platform Monitoring</w:t>
      </w:r>
    </w:p>
    <w:p>
      <w:pPr/>
      <w:r>
        <w:rPr>
          <w:rFonts w:ascii="Helvetica Light" w:hAnsi="Helvetica Light" w:cs="Helvetica Light"/>
          <w:sz w:val="24"/>
          <w:sz-cs w:val="24"/>
        </w:rPr>
        <w:t xml:space="preserve">ELK based monitoring system that detects anomalies and triggers corrective measures. Enabling timely identification of an issue</w:t>
      </w:r>
    </w:p>
    <w:p>
      <w:pPr/>
      <w:r>
        <w:rPr>
          <w:rFonts w:ascii="Helvetica Light" w:hAnsi="Helvetica Light" w:cs="Helvetica Light"/>
          <w:sz w:val="24"/>
          <w:sz-cs w:val="24"/>
        </w:rPr>
        <w:t xml:space="preserve">before users of the service are impacted.</w:t>
      </w:r>
    </w:p>
    <w:p>
      <w:pPr/>
      <w:r>
        <w:rPr>
          <w:rFonts w:ascii="Helvetica Light" w:hAnsi="Helvetica Light" w:cs="Helvetica Light"/>
          <w:sz w:val="24"/>
          <w:sz-cs w:val="24"/>
        </w:rPr>
        <w:t xml:space="preserve">Snapshot: RHEL, Ansible, Shell Scripting, Cucumber, Sonatype Nexus, Gitlab, Gitlab CI, Shellcheck, Vagrant, Virtualbox, Elasticsearch, Logstash, Kibana (ELK Stack)</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Self-service Build Server Provisioner</w:t>
      </w:r>
    </w:p>
    <w:p>
      <w:pPr/>
      <w:r>
        <w:rPr>
          <w:rFonts w:ascii="Helvetica Light" w:hAnsi="Helvetica Light" w:cs="Helvetica Light"/>
          <w:sz w:val="24"/>
          <w:sz-cs w:val="24"/>
        </w:rPr>
        <w:t xml:space="preserve">Push button self-service mechanish to provision Jenkins based build infrastructure for various teams with a enterprise. Enabling</w:t>
      </w:r>
    </w:p>
    <w:p>
      <w:pPr/>
      <w:r>
        <w:rPr>
          <w:rFonts w:ascii="Helvetica Light" w:hAnsi="Helvetica Light" w:cs="Helvetica Light"/>
          <w:sz w:val="24"/>
          <w:sz-cs w:val="24"/>
        </w:rPr>
        <w:t xml:space="preserve"/>
        <w:br w:type="page"/>
        <w:t xml:space="preserve">increased build infrastructure fulfillment efficiency and consistency through standard change deployment and automation.</w:t>
      </w:r>
    </w:p>
    <w:p>
      <w:pPr/>
      <w:r>
        <w:rPr>
          <w:rFonts w:ascii="Helvetica Light" w:hAnsi="Helvetica Light" w:cs="Helvetica Light"/>
          <w:sz w:val="24"/>
          <w:sz-cs w:val="24"/>
        </w:rPr>
        <w:t xml:space="preserve">Snapshot: Amazon Web Services (AWS), Opscode Chef (ChefZero), Ruby, AWS SDK, Shell Scripting, Cucumber, Sonatype Nexus, Jenkins, Enter-prise Github, Snyk, Node Security Platform, Git, Scrum, Jira, RHEL, Amazon Lambda, Amazon SNS, Amazon EC2, Amazon Route 53, Amazon S3, Amazon EBS, Amazon ELB, Amazon Cloudwatch, Amazon Cloudformation, Slack</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WordPress on AWS  </w:t>
      </w:r>
    </w:p>
    <w:p>
      <w:pPr/>
      <w:r>
        <w:rPr>
          <w:rFonts w:ascii="Helvetica Light" w:hAnsi="Helvetica Light" w:cs="Helvetica Light"/>
          <w:sz w:val="24"/>
          <w:sz-cs w:val="24"/>
        </w:rPr>
        <w:t xml:space="preserve">Tech Stack: Ansible, Wordpress, Git Distributed Version Control System, Ubuntu,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Wordpress on AWS Lightsail  </w:t>
      </w:r>
    </w:p>
    <w:p>
      <w:pPr/>
      <w:r>
        <w:rPr>
          <w:rFonts w:ascii="Helvetica Light" w:hAnsi="Helvetica Light" w:cs="Helvetica Light"/>
          <w:sz w:val="24"/>
          <w:sz-cs w:val="24"/>
        </w:rPr>
        <w:t xml:space="preserve">Techstack: AWS Light sail, Ansible, Bash/Unix Shell Scripting, Ubuntu,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Drupal on AWS  </w:t>
      </w:r>
    </w:p>
    <w:p>
      <w:pPr/>
      <w:r>
        <w:rPr>
          <w:rFonts w:ascii="Helvetica Light" w:hAnsi="Helvetica Light" w:cs="Helvetica Light"/>
          <w:sz w:val="24"/>
          <w:sz-cs w:val="24"/>
        </w:rPr>
        <w:t xml:space="preserve">Tech Stack: Ansible, Drupal, Git Distributed Version Control System, Ubuntu,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Magento Community Edition on the AWS Cloud  </w:t>
      </w:r>
    </w:p>
    <w:p>
      <w:pPr/>
      <w:r>
        <w:rPr>
          <w:rFonts w:ascii="Helvetica Light" w:hAnsi="Helvetica Light" w:cs="Helvetica Light"/>
          <w:sz w:val="24"/>
          <w:sz-cs w:val="24"/>
        </w:rPr>
        <w:t xml:space="preserve">Tech Stack: Magento, Ansible, Git Distributed Version Control System, Ubuntu,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Atlassian Jira on AWS  </w:t>
      </w:r>
    </w:p>
    <w:p>
      <w:pPr/>
      <w:r>
        <w:rPr>
          <w:rFonts w:ascii="Helvetica Light" w:hAnsi="Helvetica Light" w:cs="Helvetica Light"/>
          <w:sz w:val="24"/>
          <w:sz-cs w:val="24"/>
        </w:rPr>
        <w:t xml:space="preserve">Tech Stack: Atlassian Jira, Ansible, Git Distributed Version Control System, CentOS,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Gitlab system on AWS  </w:t>
      </w:r>
    </w:p>
    <w:p>
      <w:pPr/>
      <w:r>
        <w:rPr>
          <w:rFonts w:ascii="Helvetica Light" w:hAnsi="Helvetica Light" w:cs="Helvetica Light"/>
          <w:sz w:val="24"/>
          <w:sz-cs w:val="24"/>
        </w:rPr>
        <w:t xml:space="preserve">Tech Stack: Ansible, Git Distributed Version Control System, Ubuntu,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Atlassian Confluence on AWS  </w:t>
      </w:r>
    </w:p>
    <w:p>
      <w:pPr/>
      <w:r>
        <w:rPr>
          <w:rFonts w:ascii="Helvetica Light" w:hAnsi="Helvetica Light" w:cs="Helvetica Light"/>
          <w:sz w:val="24"/>
          <w:sz-cs w:val="24"/>
        </w:rPr>
        <w:t xml:space="preserve">Tech Stack: Ansible, Git Distributed Version Control System, CentOS,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Enterprise Github on AWS  </w:t>
      </w:r>
    </w:p>
    <w:p>
      <w:pPr/>
      <w:r>
        <w:rPr>
          <w:rFonts w:ascii="Helvetica Light" w:hAnsi="Helvetica Light" w:cs="Helvetica Light"/>
          <w:sz w:val="24"/>
          <w:sz-cs w:val="24"/>
        </w:rPr>
        <w:t xml:space="preserve">Tech Stack: Enterprise Github, Ansible, Git Distributed Version Control System, Red Hat Enterprise Linux (RHEL),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Atlassian Bitbucket/Stash on AWS  </w:t>
      </w:r>
    </w:p>
    <w:p>
      <w:pPr/>
      <w:r>
        <w:rPr>
          <w:rFonts w:ascii="Helvetica Light" w:hAnsi="Helvetica Light" w:cs="Helvetica Light"/>
          <w:sz w:val="24"/>
          <w:sz-cs w:val="24"/>
        </w:rPr>
        <w:t xml:space="preserve">Tech Stack: Atlassian Bitbucket, Ansible, Git Distributed Version Control System, Red Hat Enterprise Linux (RHEL),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Jenkins on AWS  </w:t>
      </w:r>
    </w:p>
    <w:p>
      <w:pPr/>
      <w:r>
        <w:rPr>
          <w:rFonts w:ascii="Helvetica Light" w:hAnsi="Helvetica Light" w:cs="Helvetica Light"/>
          <w:sz w:val="24"/>
          <w:sz-cs w:val="24"/>
        </w:rPr>
        <w:t xml:space="preserve">Tech stack: AWS Cloudformation, Javascript, Nodejs, AWS Lambda, Jenkins, AWS Elastic Compute Cloud (EC2), AWS Cloudwatch, AWS SNS, Git Distributed Version Control System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Slack notifier on AWS</w:t>
      </w:r>
    </w:p>
    <w:p>
      <w:pPr/>
      <w:r>
        <w:rPr>
          <w:rFonts w:ascii="Helvetica Light" w:hAnsi="Helvetica Light" w:cs="Helvetica Light"/>
          <w:sz w:val="24"/>
          <w:sz-cs w:val="24"/>
        </w:rPr>
        <w:t xml:space="preserve">Tech Stack: AWS Cloudformation, AWS Lambda, AWS Cloudwatch, AWS SNS, Git Distributed Version Control System, Python, Slack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Launchr  </w:t>
      </w:r>
    </w:p>
    <w:p>
      <w:pPr/>
      <w:r>
        <w:rPr>
          <w:rFonts w:ascii="Helvetica Light" w:hAnsi="Helvetica Light" w:cs="Helvetica Light"/>
          <w:sz w:val="24"/>
          <w:sz-cs w:val="24"/>
        </w:rPr>
        <w:t xml:space="preserve">https://launchr.com  </w:t>
      </w:r>
    </w:p>
    <w:p>
      <w:pPr/>
      <w:r>
        <w:rPr>
          <w:rFonts w:ascii="Helvetica Light" w:hAnsi="Helvetica Light" w:cs="Helvetica Light"/>
          <w:sz w:val="24"/>
          <w:sz-cs w:val="24"/>
        </w:rPr>
        <w:t xml:space="preserve">Tech Stack: PHP, Apache, JQuery, Typo3, Perl, AWS Elastic Compute Cloud (EC2), Puppet, SVN, bash, cacti, gearman, monit, Amazon Route 53, Amazon Simple Storage Service (S3), Nginx, Debian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APS Standard Deploy  </w:t>
      </w:r>
    </w:p>
    <w:p>
      <w:pPr/>
      <w:r>
        <w:rPr>
          <w:rFonts w:ascii="Helvetica Light" w:hAnsi="Helvetica Light" w:cs="Helvetica Light"/>
          <w:sz w:val="24"/>
          <w:sz-cs w:val="24"/>
        </w:rPr>
        <w:t xml:space="preserve">https://apsstandard.org  </w:t>
      </w:r>
    </w:p>
    <w:p>
      <w:pPr/>
      <w:r>
        <w:rPr>
          <w:rFonts w:ascii="Helvetica Light" w:hAnsi="Helvetica Light" w:cs="Helvetica Light"/>
          <w:sz w:val="24"/>
          <w:sz-cs w:val="24"/>
        </w:rPr>
        <w:t xml:space="preserve">PHP scripts to deploy an aps standard package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Certifications</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 TOGAF 9 Combined Part 1 and 2  </w:t>
      </w:r>
    </w:p>
    <w:p>
      <w:pPr/>
      <w:r>
        <w:rPr>
          <w:rFonts w:ascii="Helvetica Light" w:hAnsi="Helvetica Light" w:cs="Helvetica Light"/>
          <w:sz w:val="24"/>
          <w:sz-cs w:val="24"/>
        </w:rPr>
        <w:t xml:space="preserve">License Number: 97905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PRINCE2 Practitioner Certificate in Project Management  </w:t>
      </w:r>
    </w:p>
    <w:p>
      <w:pPr/>
      <w:r>
        <w:rPr>
          <w:rFonts w:ascii="Helvetica Light" w:hAnsi="Helvetica Light" w:cs="Helvetica Light"/>
          <w:sz w:val="24"/>
          <w:sz-cs w:val="24"/>
        </w:rPr>
        <w:t xml:space="preserve">Registration Number: 5512063.20462398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PRINCE2 Foundation Certificate in Project Management  </w:t>
      </w:r>
    </w:p>
    <w:p>
      <w:pPr/>
      <w:r>
        <w:rPr>
          <w:rFonts w:ascii="Helvetica Light" w:hAnsi="Helvetica Light" w:cs="Helvetica Light"/>
          <w:sz w:val="24"/>
          <w:sz-cs w:val="24"/>
        </w:rPr>
        <w:t xml:space="preserve">Registration Number: 5512063.20462395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ITIL Foundation Certificate in IT Service Management  </w:t>
      </w:r>
    </w:p>
    <w:p>
      <w:pPr/>
      <w:r>
        <w:rPr>
          <w:rFonts w:ascii="Helvetica Light" w:hAnsi="Helvetica Light" w:cs="Helvetica Light"/>
          <w:sz w:val="24"/>
          <w:sz-cs w:val="24"/>
        </w:rPr>
        <w:t xml:space="preserve">Certificate Number: GR750303349SA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Volunteer Work</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 Developer  </w:t>
      </w:r>
    </w:p>
    <w:p>
      <w:pPr/>
      <w:r>
        <w:rPr>
          <w:rFonts w:ascii="Helvetica Light" w:hAnsi="Helvetica Light" w:cs="Helvetica Light"/>
          <w:sz w:val="24"/>
          <w:sz-cs w:val="24"/>
        </w:rPr>
        <w:t xml:space="preserve">www.timeandknowledge.org 2013 - 2014  </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CocoaOOXMLWriter/1561.2</generator>
</meta>
</file>