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A5" w:rsidRDefault="00C95AA5">
      <w:r>
        <w:t>Assessment:</w:t>
      </w:r>
      <w:r>
        <w:br/>
        <w:t>Write a bash script that writes a directory and changes permissions and edits stuff.</w:t>
      </w:r>
    </w:p>
    <w:p w:rsidR="009E263B" w:rsidRPr="00987803" w:rsidRDefault="001F5D8F" w:rsidP="009E263B">
      <w:pPr>
        <w:rPr>
          <w:b/>
        </w:rPr>
      </w:pPr>
      <w:r>
        <w:t>Case</w:t>
      </w:r>
      <w:r w:rsidR="00F01846">
        <w:t>/set</w:t>
      </w:r>
      <w:r>
        <w:t xml:space="preserve"> locale dependent [0-9 a-z A-Z]</w:t>
      </w:r>
      <w:r>
        <w:br/>
        <w:t>Classes locale independent [[:lower:]]</w:t>
      </w:r>
      <w:r w:rsidR="00070B5B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57A0" w:rsidTr="004A5846">
        <w:tc>
          <w:tcPr>
            <w:tcW w:w="4508" w:type="dxa"/>
          </w:tcPr>
          <w:p w:rsidR="001957A0" w:rsidRPr="001957A0" w:rsidRDefault="001957A0" w:rsidP="004A5846">
            <w:pPr>
              <w:rPr>
                <w:b/>
              </w:rPr>
            </w:pPr>
            <w:r w:rsidRPr="001957A0">
              <w:rPr>
                <w:b/>
              </w:rPr>
              <w:t>File Globbing</w:t>
            </w:r>
          </w:p>
        </w:tc>
        <w:tc>
          <w:tcPr>
            <w:tcW w:w="4508" w:type="dxa"/>
          </w:tcPr>
          <w:p w:rsidR="001957A0" w:rsidRDefault="001957A0" w:rsidP="004A5846"/>
        </w:tc>
      </w:tr>
      <w:tr w:rsidR="001957A0" w:rsidTr="004A5846">
        <w:tc>
          <w:tcPr>
            <w:tcW w:w="4508" w:type="dxa"/>
          </w:tcPr>
          <w:p w:rsidR="001957A0" w:rsidRPr="001957A0" w:rsidRDefault="001957A0" w:rsidP="004A5846">
            <w:pPr>
              <w:rPr>
                <w:b/>
              </w:rPr>
            </w:pPr>
            <w:r>
              <w:t>* Zero or more characters</w:t>
            </w:r>
          </w:p>
        </w:tc>
        <w:tc>
          <w:tcPr>
            <w:tcW w:w="4508" w:type="dxa"/>
          </w:tcPr>
          <w:p w:rsidR="001957A0" w:rsidRDefault="001957A0" w:rsidP="004A5846">
            <w:r>
              <w:t>ls D*</w:t>
            </w:r>
          </w:p>
        </w:tc>
      </w:tr>
      <w:tr w:rsidR="001957A0" w:rsidTr="004A5846">
        <w:tc>
          <w:tcPr>
            <w:tcW w:w="4508" w:type="dxa"/>
          </w:tcPr>
          <w:p w:rsidR="001957A0" w:rsidRPr="001957A0" w:rsidRDefault="001957A0" w:rsidP="004A5846">
            <w:pPr>
              <w:rPr>
                <w:b/>
              </w:rPr>
            </w:pPr>
            <w:r>
              <w:t>? single characters</w:t>
            </w:r>
          </w:p>
        </w:tc>
        <w:tc>
          <w:tcPr>
            <w:tcW w:w="4508" w:type="dxa"/>
          </w:tcPr>
          <w:p w:rsidR="001957A0" w:rsidRDefault="001957A0" w:rsidP="004A5846">
            <w:r>
              <w:t>ls D?esktop</w:t>
            </w:r>
          </w:p>
        </w:tc>
      </w:tr>
      <w:tr w:rsidR="001957A0" w:rsidTr="004A5846">
        <w:tc>
          <w:tcPr>
            <w:tcW w:w="4508" w:type="dxa"/>
          </w:tcPr>
          <w:p w:rsidR="001957A0" w:rsidRPr="001957A0" w:rsidRDefault="001957A0" w:rsidP="001957A0">
            <w:pPr>
              <w:jc w:val="right"/>
              <w:rPr>
                <w:b/>
              </w:rPr>
            </w:pPr>
            <w:r>
              <w:rPr>
                <w:b/>
              </w:rPr>
              <w:t>e.g.</w:t>
            </w:r>
          </w:p>
        </w:tc>
        <w:tc>
          <w:tcPr>
            <w:tcW w:w="4508" w:type="dxa"/>
          </w:tcPr>
          <w:p w:rsidR="001957A0" w:rsidRDefault="001957A0" w:rsidP="004A5846">
            <w:r>
              <w:t>ls | grep [D] lists all files/dirs containing “D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Assigning</w:t>
            </w:r>
          </w:p>
        </w:tc>
        <w:tc>
          <w:tcPr>
            <w:tcW w:w="4508" w:type="dxa"/>
          </w:tcPr>
          <w:p w:rsidR="00DF2F78" w:rsidRDefault="00987803" w:rsidP="009E263B">
            <w:r>
              <w:t>Log_File=mylog1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Reading</w:t>
            </w:r>
          </w:p>
        </w:tc>
        <w:tc>
          <w:tcPr>
            <w:tcW w:w="4508" w:type="dxa"/>
          </w:tcPr>
          <w:p w:rsidR="00DF2F78" w:rsidRDefault="00987803" w:rsidP="009E263B">
            <w:r>
              <w:t>echo ${Log_File</w:t>
            </w:r>
            <w:r>
              <w:t>}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Cmd Expan</w:t>
            </w:r>
          </w:p>
        </w:tc>
        <w:tc>
          <w:tcPr>
            <w:tcW w:w="4508" w:type="dxa"/>
          </w:tcPr>
          <w:p w:rsidR="00DF2F78" w:rsidRDefault="00987803" w:rsidP="009E263B">
            <w:r>
              <w:t>version=$(uname –r)</w:t>
            </w:r>
            <w:r>
              <w:br/>
            </w:r>
            <w:r>
              <w:t>echo $version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retain assignment after closure</w:t>
            </w:r>
          </w:p>
        </w:tc>
        <w:tc>
          <w:tcPr>
            <w:tcW w:w="4508" w:type="dxa"/>
          </w:tcPr>
          <w:p w:rsidR="00DF2F78" w:rsidRDefault="00987803" w:rsidP="009E263B">
            <w:r>
              <w:t>export myVar=”hello world”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‘ ’ Single quotes</w:t>
            </w:r>
          </w:p>
        </w:tc>
        <w:tc>
          <w:tcPr>
            <w:tcW w:w="4508" w:type="dxa"/>
          </w:tcPr>
          <w:p w:rsidR="00DF2F78" w:rsidRDefault="00987803" w:rsidP="009E263B">
            <w:r>
              <w:t>Stuff is echoed as is</w:t>
            </w:r>
          </w:p>
        </w:tc>
      </w:tr>
      <w:tr w:rsidR="00DF2F78" w:rsidTr="00987803">
        <w:tc>
          <w:tcPr>
            <w:tcW w:w="4508" w:type="dxa"/>
          </w:tcPr>
          <w:p w:rsidR="00DF2F78" w:rsidRDefault="00987803" w:rsidP="009E263B">
            <w:r>
              <w:t>“ ” double quotes</w:t>
            </w:r>
          </w:p>
        </w:tc>
        <w:tc>
          <w:tcPr>
            <w:tcW w:w="4508" w:type="dxa"/>
          </w:tcPr>
          <w:p w:rsidR="00DF2F78" w:rsidRDefault="00987803" w:rsidP="009E263B">
            <w:r>
              <w:t>Echo replaces some special characters</w:t>
            </w:r>
          </w:p>
        </w:tc>
      </w:tr>
      <w:tr w:rsidR="00DF2F78" w:rsidTr="00987803">
        <w:tc>
          <w:tcPr>
            <w:tcW w:w="4508" w:type="dxa"/>
          </w:tcPr>
          <w:p w:rsidR="00DF2F78" w:rsidRDefault="001F5D8F" w:rsidP="009E263B">
            <w:r>
              <w:t>Echo “some data” 1&gt; newFile</w:t>
            </w:r>
          </w:p>
        </w:tc>
        <w:tc>
          <w:tcPr>
            <w:tcW w:w="4508" w:type="dxa"/>
          </w:tcPr>
          <w:p w:rsidR="00DF2F78" w:rsidRDefault="00521A41" w:rsidP="009E263B">
            <w:r>
              <w:t>overwriting</w:t>
            </w:r>
            <w:r w:rsidR="001F5D8F">
              <w:t xml:space="preserve"> data into a file</w:t>
            </w:r>
            <w:r>
              <w:t xml:space="preserve"> (1 exists</w:t>
            </w:r>
            <w:r w:rsidR="001F5D8F">
              <w:t xml:space="preserve"> by default)</w:t>
            </w:r>
          </w:p>
        </w:tc>
      </w:tr>
      <w:tr w:rsidR="001F5D8F" w:rsidTr="00987803">
        <w:tc>
          <w:tcPr>
            <w:tcW w:w="4508" w:type="dxa"/>
          </w:tcPr>
          <w:p w:rsidR="001F5D8F" w:rsidRDefault="001F5D8F" w:rsidP="001F5D8F">
            <w:r>
              <w:t xml:space="preserve">Echo “some data” </w:t>
            </w:r>
            <w:r>
              <w:t>1</w:t>
            </w:r>
            <w:r>
              <w:t>&gt;</w:t>
            </w:r>
            <w:r>
              <w:t>&gt;</w:t>
            </w:r>
            <w:r>
              <w:t xml:space="preserve"> newFile</w:t>
            </w:r>
          </w:p>
        </w:tc>
        <w:tc>
          <w:tcPr>
            <w:tcW w:w="4508" w:type="dxa"/>
          </w:tcPr>
          <w:p w:rsidR="001F5D8F" w:rsidRDefault="001F5D8F" w:rsidP="001F5D8F">
            <w:r>
              <w:t>Adds extra data into file without overriding</w:t>
            </w:r>
          </w:p>
        </w:tc>
      </w:tr>
      <w:tr w:rsidR="001F5D8F" w:rsidTr="00987803">
        <w:tc>
          <w:tcPr>
            <w:tcW w:w="4508" w:type="dxa"/>
          </w:tcPr>
          <w:p w:rsidR="001F5D8F" w:rsidRDefault="001F5D8F" w:rsidP="001F5D8F">
            <w:r>
              <w:t xml:space="preserve">Echo “some data” </w:t>
            </w:r>
            <w:r>
              <w:t>2&gt;</w:t>
            </w:r>
            <w:r>
              <w:t>&gt; newFile</w:t>
            </w:r>
          </w:p>
        </w:tc>
        <w:tc>
          <w:tcPr>
            <w:tcW w:w="4508" w:type="dxa"/>
          </w:tcPr>
          <w:p w:rsidR="001F5D8F" w:rsidRDefault="001F5D8F" w:rsidP="001F5D8F">
            <w:r>
              <w:t>Error logging</w:t>
            </w:r>
          </w:p>
        </w:tc>
      </w:tr>
      <w:tr w:rsidR="001F5D8F" w:rsidTr="00987803">
        <w:tc>
          <w:tcPr>
            <w:tcW w:w="4508" w:type="dxa"/>
          </w:tcPr>
          <w:p w:rsidR="001F5D8F" w:rsidRDefault="00DE6D53" w:rsidP="001F5D8F">
            <w:r>
              <w:t>cp</w:t>
            </w:r>
          </w:p>
        </w:tc>
        <w:tc>
          <w:tcPr>
            <w:tcW w:w="4508" w:type="dxa"/>
          </w:tcPr>
          <w:p w:rsidR="001F5D8F" w:rsidRDefault="00DE6D53" w:rsidP="001F5D8F">
            <w:r>
              <w:t>copy</w:t>
            </w:r>
          </w:p>
        </w:tc>
      </w:tr>
      <w:tr w:rsidR="001F5D8F" w:rsidTr="00987803">
        <w:tc>
          <w:tcPr>
            <w:tcW w:w="4508" w:type="dxa"/>
          </w:tcPr>
          <w:p w:rsidR="001F5D8F" w:rsidRDefault="00DE6D53" w:rsidP="001F5D8F">
            <w:r>
              <w:t>mv</w:t>
            </w:r>
          </w:p>
        </w:tc>
        <w:tc>
          <w:tcPr>
            <w:tcW w:w="4508" w:type="dxa"/>
          </w:tcPr>
          <w:p w:rsidR="00DE6D53" w:rsidRDefault="00DE6D53" w:rsidP="001F5D8F">
            <w:r>
              <w:t>Move (rename)</w:t>
            </w:r>
          </w:p>
        </w:tc>
      </w:tr>
      <w:tr w:rsidR="00DE6D53" w:rsidTr="00987803">
        <w:tc>
          <w:tcPr>
            <w:tcW w:w="4508" w:type="dxa"/>
          </w:tcPr>
          <w:p w:rsidR="00DE6D53" w:rsidRDefault="00716B39" w:rsidP="001F5D8F">
            <w:r>
              <w:t>R</w:t>
            </w:r>
            <w:r w:rsidR="00DE6D53">
              <w:t>m</w:t>
            </w:r>
            <w:r>
              <w:t xml:space="preserve"> –rf</w:t>
            </w:r>
          </w:p>
        </w:tc>
        <w:tc>
          <w:tcPr>
            <w:tcW w:w="4508" w:type="dxa"/>
          </w:tcPr>
          <w:p w:rsidR="00DE6D53" w:rsidRDefault="00DE6D53" w:rsidP="001F5D8F">
            <w:r>
              <w:t>Delete a file</w:t>
            </w:r>
            <w:r w:rsidR="00716B39">
              <w:t xml:space="preserve"> –recursive - force</w:t>
            </w:r>
          </w:p>
        </w:tc>
      </w:tr>
      <w:tr w:rsidR="00DE6D53" w:rsidTr="00987803">
        <w:tc>
          <w:tcPr>
            <w:tcW w:w="4508" w:type="dxa"/>
          </w:tcPr>
          <w:p w:rsidR="00DE6D53" w:rsidRDefault="00716B39" w:rsidP="001F5D8F">
            <w:r>
              <w:t>mkdir</w:t>
            </w:r>
          </w:p>
        </w:tc>
        <w:tc>
          <w:tcPr>
            <w:tcW w:w="4508" w:type="dxa"/>
          </w:tcPr>
          <w:p w:rsidR="00DE6D53" w:rsidRDefault="00716B39" w:rsidP="001F5D8F">
            <w:r>
              <w:t>Make directory</w:t>
            </w:r>
          </w:p>
        </w:tc>
      </w:tr>
      <w:tr w:rsidR="00DE6D53" w:rsidTr="00987803">
        <w:tc>
          <w:tcPr>
            <w:tcW w:w="4508" w:type="dxa"/>
          </w:tcPr>
          <w:p w:rsidR="00DE6D53" w:rsidRDefault="00716B39" w:rsidP="001F5D8F">
            <w:r>
              <w:t>rmdir or rm -r</w:t>
            </w:r>
          </w:p>
        </w:tc>
        <w:tc>
          <w:tcPr>
            <w:tcW w:w="4508" w:type="dxa"/>
          </w:tcPr>
          <w:p w:rsidR="00DE6D53" w:rsidRDefault="00716B39" w:rsidP="001F5D8F">
            <w:r>
              <w:t>Delete directory or delete all files and dir</w:t>
            </w:r>
          </w:p>
        </w:tc>
      </w:tr>
      <w:tr w:rsidR="00DE6D53" w:rsidTr="00987803">
        <w:tc>
          <w:tcPr>
            <w:tcW w:w="4508" w:type="dxa"/>
          </w:tcPr>
          <w:p w:rsidR="00DE6D53" w:rsidRDefault="002D2D64" w:rsidP="001F5D8F">
            <w:r>
              <w:t>export -f</w:t>
            </w:r>
          </w:p>
        </w:tc>
        <w:tc>
          <w:tcPr>
            <w:tcW w:w="4508" w:type="dxa"/>
          </w:tcPr>
          <w:p w:rsidR="00DE6D53" w:rsidRDefault="002D2D64" w:rsidP="001F5D8F">
            <w:r>
              <w:t xml:space="preserve">export functions </w:t>
            </w:r>
          </w:p>
        </w:tc>
      </w:tr>
      <w:tr w:rsidR="00DE6D53" w:rsidTr="00987803">
        <w:tc>
          <w:tcPr>
            <w:tcW w:w="4508" w:type="dxa"/>
          </w:tcPr>
          <w:p w:rsidR="00DE6D53" w:rsidRDefault="00EA14F1" w:rsidP="001F5D8F">
            <w:r>
              <w:t>${VarName}     Variable substitution</w:t>
            </w:r>
          </w:p>
        </w:tc>
        <w:tc>
          <w:tcPr>
            <w:tcW w:w="4508" w:type="dxa"/>
          </w:tcPr>
          <w:p w:rsidR="00DE6D53" w:rsidRDefault="00EA14F1" w:rsidP="001F5D8F">
            <w:r>
              <w:t>$(CommandName)     Command Substitution</w:t>
            </w:r>
          </w:p>
        </w:tc>
      </w:tr>
    </w:tbl>
    <w:p w:rsidR="00DF2F78" w:rsidRDefault="00DF2F78" w:rsidP="009E263B">
      <w:pPr>
        <w:rPr>
          <w:b/>
        </w:rPr>
      </w:pPr>
    </w:p>
    <w:p w:rsidR="005D6D9D" w:rsidRDefault="005D6D9D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57A0" w:rsidRPr="00013C2B" w:rsidTr="005327DB">
        <w:tc>
          <w:tcPr>
            <w:tcW w:w="4508" w:type="dxa"/>
          </w:tcPr>
          <w:p w:rsidR="001957A0" w:rsidRPr="001957A0" w:rsidRDefault="001957A0" w:rsidP="005327DB">
            <w:pPr>
              <w:rPr>
                <w:b/>
              </w:rPr>
            </w:pPr>
            <w:r w:rsidRPr="001957A0">
              <w:rPr>
                <w:b/>
              </w:rPr>
              <w:t>Examples</w:t>
            </w:r>
          </w:p>
        </w:tc>
        <w:tc>
          <w:tcPr>
            <w:tcW w:w="4508" w:type="dxa"/>
          </w:tcPr>
          <w:p w:rsidR="001957A0" w:rsidRDefault="001957A0" w:rsidP="005327DB"/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l</w:t>
            </w:r>
            <w:r w:rsidRPr="00013C2B">
              <w:t>s *.?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All files/dirs that have a period with one letter after it</w:t>
            </w:r>
            <w:r w:rsidR="006C3961">
              <w:t xml:space="preserve"> (typically just “.d”)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more [A-Z]*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Gives all contents of everything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ls /etc/[!a-m]*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Lists all files not beginning with “a-m”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$file /usr/bin/*X*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Lists all files containing an “X”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ls [a-z]*[0-9]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 xml:space="preserve">Lists everything containing lowercase letters and then numbers 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ls –l .[!.]*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Long lists everything that contains one period</w:t>
            </w:r>
          </w:p>
        </w:tc>
      </w:tr>
      <w:tr w:rsidR="00013C2B" w:rsidRPr="00013C2B" w:rsidTr="00013C2B">
        <w:tc>
          <w:tcPr>
            <w:tcW w:w="4508" w:type="dxa"/>
          </w:tcPr>
          <w:p w:rsidR="00013C2B" w:rsidRPr="00013C2B" w:rsidRDefault="00013C2B" w:rsidP="009E263B">
            <w:r>
              <w:t>$ ls –d /etc/*.d/*</w:t>
            </w:r>
          </w:p>
        </w:tc>
        <w:tc>
          <w:tcPr>
            <w:tcW w:w="4508" w:type="dxa"/>
          </w:tcPr>
          <w:p w:rsidR="00013C2B" w:rsidRPr="00013C2B" w:rsidRDefault="00013C2B" w:rsidP="009E263B">
            <w:r>
              <w:t>Lists contents of dirs that are named ending in a “.d”</w:t>
            </w:r>
          </w:p>
        </w:tc>
      </w:tr>
    </w:tbl>
    <w:p w:rsidR="00987803" w:rsidRDefault="00987803" w:rsidP="009E263B">
      <w:pPr>
        <w:rPr>
          <w:b/>
        </w:rPr>
      </w:pPr>
    </w:p>
    <w:p w:rsidR="00070B5B" w:rsidRDefault="00070B5B" w:rsidP="009E263B">
      <w:pPr>
        <w:rPr>
          <w:b/>
        </w:rPr>
      </w:pPr>
    </w:p>
    <w:p w:rsidR="00184FAC" w:rsidRDefault="00184FAC" w:rsidP="009E263B">
      <w:pPr>
        <w:rPr>
          <w:b/>
        </w:rPr>
      </w:pPr>
    </w:p>
    <w:p w:rsidR="00184FAC" w:rsidRDefault="00184FAC" w:rsidP="009E263B">
      <w:pPr>
        <w:rPr>
          <w:b/>
        </w:rPr>
      </w:pPr>
    </w:p>
    <w:p w:rsidR="00184FAC" w:rsidRDefault="00184FAC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0B5B" w:rsidRPr="00184FAC" w:rsidTr="00070B5B">
        <w:tc>
          <w:tcPr>
            <w:tcW w:w="4508" w:type="dxa"/>
          </w:tcPr>
          <w:p w:rsidR="00070B5B" w:rsidRPr="005D6D9D" w:rsidRDefault="005D6D9D" w:rsidP="009E263B">
            <w:pPr>
              <w:rPr>
                <w:b/>
              </w:rPr>
            </w:pPr>
            <w:r>
              <w:rPr>
                <w:b/>
              </w:rPr>
              <w:lastRenderedPageBreak/>
              <w:t>Symbolic/Hard Links</w:t>
            </w:r>
          </w:p>
        </w:tc>
        <w:tc>
          <w:tcPr>
            <w:tcW w:w="4508" w:type="dxa"/>
          </w:tcPr>
          <w:p w:rsidR="00070B5B" w:rsidRPr="00184FAC" w:rsidRDefault="00070B5B" w:rsidP="009E263B"/>
        </w:tc>
      </w:tr>
      <w:tr w:rsidR="00070B5B" w:rsidRPr="00184FAC" w:rsidTr="00070B5B">
        <w:tc>
          <w:tcPr>
            <w:tcW w:w="4508" w:type="dxa"/>
          </w:tcPr>
          <w:p w:rsidR="00070B5B" w:rsidRPr="00184FAC" w:rsidRDefault="00184FAC" w:rsidP="009E263B">
            <w:r>
              <w:t>Stat filename</w:t>
            </w:r>
          </w:p>
        </w:tc>
        <w:tc>
          <w:tcPr>
            <w:tcW w:w="4508" w:type="dxa"/>
          </w:tcPr>
          <w:p w:rsidR="00070B5B" w:rsidRPr="00184FAC" w:rsidRDefault="00184FAC" w:rsidP="009E263B">
            <w:r>
              <w:t>Gives more info like iNode #, access rights, last modification date etc.</w:t>
            </w:r>
          </w:p>
        </w:tc>
      </w:tr>
      <w:tr w:rsidR="00070B5B" w:rsidRPr="00184FAC" w:rsidTr="00070B5B">
        <w:tc>
          <w:tcPr>
            <w:tcW w:w="4508" w:type="dxa"/>
          </w:tcPr>
          <w:p w:rsidR="00070B5B" w:rsidRPr="00184FAC" w:rsidRDefault="00184FAC" w:rsidP="009E263B">
            <w:r>
              <w:t>iNode</w:t>
            </w:r>
          </w:p>
        </w:tc>
        <w:tc>
          <w:tcPr>
            <w:tcW w:w="4508" w:type="dxa"/>
          </w:tcPr>
          <w:p w:rsidR="00070B5B" w:rsidRDefault="00184FAC" w:rsidP="009E263B">
            <w:r>
              <w:t>If iNode # of two files is same (hard link), they are updated together regardless of location</w:t>
            </w:r>
          </w:p>
          <w:p w:rsidR="00877615" w:rsidRDefault="00877615" w:rsidP="009E263B">
            <w:r>
              <w:t>This is a unique ID of file</w:t>
            </w:r>
          </w:p>
          <w:p w:rsidR="00877615" w:rsidRPr="00184FAC" w:rsidRDefault="00877615" w:rsidP="009E263B">
            <w:r>
              <w:t>Contains: read/write/iNodeChange date, hard drive location.</w:t>
            </w:r>
          </w:p>
        </w:tc>
      </w:tr>
      <w:tr w:rsidR="00070B5B" w:rsidRPr="00184FAC" w:rsidTr="00070B5B">
        <w:tc>
          <w:tcPr>
            <w:tcW w:w="4508" w:type="dxa"/>
          </w:tcPr>
          <w:p w:rsidR="00184FAC" w:rsidRPr="00184FAC" w:rsidRDefault="00184FAC" w:rsidP="00184FAC">
            <w:r>
              <w:t>ln file1 file2 (file2 doesn’t exist yet)</w:t>
            </w:r>
          </w:p>
        </w:tc>
        <w:tc>
          <w:tcPr>
            <w:tcW w:w="4508" w:type="dxa"/>
          </w:tcPr>
          <w:p w:rsidR="00070B5B" w:rsidRPr="00184FAC" w:rsidRDefault="00184FAC" w:rsidP="009E263B">
            <w:r>
              <w:t>Links file1 and file2 so that if 1 is updated, 2 is also updated</w:t>
            </w:r>
          </w:p>
        </w:tc>
      </w:tr>
      <w:tr w:rsidR="00070B5B" w:rsidRPr="00184FAC" w:rsidTr="00070B5B">
        <w:tc>
          <w:tcPr>
            <w:tcW w:w="4508" w:type="dxa"/>
          </w:tcPr>
          <w:p w:rsidR="00070B5B" w:rsidRPr="00184FAC" w:rsidRDefault="005D6D9D" w:rsidP="009E263B">
            <w:r>
              <w:t>Ln –s file1 file2</w:t>
            </w:r>
          </w:p>
        </w:tc>
        <w:tc>
          <w:tcPr>
            <w:tcW w:w="4508" w:type="dxa"/>
          </w:tcPr>
          <w:p w:rsidR="00070B5B" w:rsidRPr="00184FAC" w:rsidRDefault="005D6D9D" w:rsidP="005D6D9D">
            <w:r>
              <w:t>Creates a symbolic link between files (useful on different machines)</w:t>
            </w:r>
          </w:p>
        </w:tc>
      </w:tr>
      <w:tr w:rsidR="00070B5B" w:rsidRPr="00184FAC" w:rsidTr="00070B5B">
        <w:tc>
          <w:tcPr>
            <w:tcW w:w="4508" w:type="dxa"/>
          </w:tcPr>
          <w:p w:rsidR="00070B5B" w:rsidRPr="00184FAC" w:rsidRDefault="00877615" w:rsidP="009E263B">
            <w:r>
              <w:t>Symbolic Link</w:t>
            </w:r>
          </w:p>
        </w:tc>
        <w:tc>
          <w:tcPr>
            <w:tcW w:w="4508" w:type="dxa"/>
          </w:tcPr>
          <w:p w:rsidR="00070B5B" w:rsidRPr="00184FAC" w:rsidRDefault="00877615" w:rsidP="009E263B">
            <w:r>
              <w:t>Separate machines, different iNodes for files, but one file contains the iNode of the other file</w:t>
            </w:r>
          </w:p>
        </w:tc>
      </w:tr>
    </w:tbl>
    <w:p w:rsidR="00070B5B" w:rsidRDefault="00070B5B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D6D9D" w:rsidTr="005D6D9D">
        <w:tc>
          <w:tcPr>
            <w:tcW w:w="4508" w:type="dxa"/>
          </w:tcPr>
          <w:p w:rsidR="005D6D9D" w:rsidRDefault="005D6D9D" w:rsidP="009E263B">
            <w:pPr>
              <w:rPr>
                <w:b/>
              </w:rPr>
            </w:pPr>
            <w:r>
              <w:rPr>
                <w:b/>
              </w:rPr>
              <w:t>History Commands</w:t>
            </w:r>
          </w:p>
        </w:tc>
        <w:tc>
          <w:tcPr>
            <w:tcW w:w="4508" w:type="dxa"/>
          </w:tcPr>
          <w:p w:rsidR="005D6D9D" w:rsidRDefault="005D6D9D" w:rsidP="009E263B">
            <w:pPr>
              <w:rPr>
                <w:b/>
              </w:rPr>
            </w:pPr>
          </w:p>
        </w:tc>
      </w:tr>
      <w:tr w:rsidR="005D6D9D" w:rsidTr="005D6D9D">
        <w:tc>
          <w:tcPr>
            <w:tcW w:w="4508" w:type="dxa"/>
          </w:tcPr>
          <w:p w:rsidR="005D6D9D" w:rsidRPr="005D6D9D" w:rsidRDefault="005D6D9D" w:rsidP="009E263B">
            <w:r>
              <w:t>!n</w:t>
            </w:r>
          </w:p>
        </w:tc>
        <w:tc>
          <w:tcPr>
            <w:tcW w:w="4508" w:type="dxa"/>
          </w:tcPr>
          <w:p w:rsidR="005D6D9D" w:rsidRPr="005D6D9D" w:rsidRDefault="005D6D9D" w:rsidP="009E263B">
            <w:r>
              <w:t>nth line in history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5D6D9D" w:rsidP="009E263B">
            <w:r>
              <w:t>!-n</w:t>
            </w:r>
          </w:p>
        </w:tc>
        <w:tc>
          <w:tcPr>
            <w:tcW w:w="4508" w:type="dxa"/>
          </w:tcPr>
          <w:p w:rsidR="005D6D9D" w:rsidRPr="005D6D9D" w:rsidRDefault="005D6D9D" w:rsidP="009E263B">
            <w:r>
              <w:t>nth prev line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5D6D9D" w:rsidP="009E263B">
            <w:r>
              <w:t>!!</w:t>
            </w:r>
          </w:p>
        </w:tc>
        <w:tc>
          <w:tcPr>
            <w:tcW w:w="4508" w:type="dxa"/>
          </w:tcPr>
          <w:p w:rsidR="005D6D9D" w:rsidRPr="005D6D9D" w:rsidRDefault="005D6D9D" w:rsidP="009E263B">
            <w:r>
              <w:t>last line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5D6D9D" w:rsidP="009E263B">
            <w:r>
              <w:t>!prefix</w:t>
            </w:r>
          </w:p>
        </w:tc>
        <w:tc>
          <w:tcPr>
            <w:tcW w:w="4508" w:type="dxa"/>
          </w:tcPr>
          <w:p w:rsidR="005D6D9D" w:rsidRPr="005D6D9D" w:rsidRDefault="005D6D9D" w:rsidP="009E263B">
            <w:r>
              <w:t>most recent line with specified prefix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877615" w:rsidP="009E263B">
            <w:r>
              <w:t>!</w:t>
            </w:r>
            <w:r w:rsidR="005D6D9D">
              <w:t>^xx^zz</w:t>
            </w:r>
          </w:p>
        </w:tc>
        <w:tc>
          <w:tcPr>
            <w:tcW w:w="4508" w:type="dxa"/>
          </w:tcPr>
          <w:p w:rsidR="005D6D9D" w:rsidRPr="005D6D9D" w:rsidRDefault="00D30779" w:rsidP="009E263B">
            <w:r>
              <w:t>only last line with string xx replaced by zz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877615" w:rsidP="009E263B">
            <w:r>
              <w:t>!</w:t>
            </w:r>
            <w:r w:rsidR="00D30779">
              <w:t>n:s/xx/zz/</w:t>
            </w:r>
          </w:p>
        </w:tc>
        <w:tc>
          <w:tcPr>
            <w:tcW w:w="4508" w:type="dxa"/>
          </w:tcPr>
          <w:p w:rsidR="005D6D9D" w:rsidRPr="005D6D9D" w:rsidRDefault="00D30779" w:rsidP="009E263B">
            <w:r>
              <w:t>nth line with string xx replaced by zz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D30779" w:rsidP="009E263B">
            <w:r>
              <w:t>!*</w:t>
            </w:r>
          </w:p>
        </w:tc>
        <w:tc>
          <w:tcPr>
            <w:tcW w:w="4508" w:type="dxa"/>
          </w:tcPr>
          <w:p w:rsidR="005D6D9D" w:rsidRPr="005D6D9D" w:rsidRDefault="00D30779" w:rsidP="009E263B">
            <w:r>
              <w:t>all args of last command</w:t>
            </w:r>
          </w:p>
        </w:tc>
      </w:tr>
      <w:tr w:rsidR="00D30779" w:rsidTr="005D6D9D">
        <w:tc>
          <w:tcPr>
            <w:tcW w:w="4508" w:type="dxa"/>
          </w:tcPr>
          <w:p w:rsidR="00D30779" w:rsidRPr="005D6D9D" w:rsidRDefault="00D30779" w:rsidP="009E263B">
            <w:r>
              <w:t>!$</w:t>
            </w:r>
          </w:p>
        </w:tc>
        <w:tc>
          <w:tcPr>
            <w:tcW w:w="4508" w:type="dxa"/>
          </w:tcPr>
          <w:p w:rsidR="00D30779" w:rsidRPr="005D6D9D" w:rsidRDefault="00D30779" w:rsidP="009E263B">
            <w:r>
              <w:t>last arg of last command</w:t>
            </w:r>
          </w:p>
        </w:tc>
      </w:tr>
      <w:tr w:rsidR="00D30779" w:rsidTr="005D6D9D">
        <w:tc>
          <w:tcPr>
            <w:tcW w:w="4508" w:type="dxa"/>
          </w:tcPr>
          <w:p w:rsidR="00D30779" w:rsidRPr="005D6D9D" w:rsidRDefault="00D30779" w:rsidP="009E263B">
            <w:r>
              <w:t>!^</w:t>
            </w:r>
          </w:p>
        </w:tc>
        <w:tc>
          <w:tcPr>
            <w:tcW w:w="4508" w:type="dxa"/>
          </w:tcPr>
          <w:p w:rsidR="00D30779" w:rsidRPr="005D6D9D" w:rsidRDefault="00D30779" w:rsidP="009E263B">
            <w:r>
              <w:t>first arg of last command</w:t>
            </w:r>
          </w:p>
        </w:tc>
      </w:tr>
      <w:tr w:rsidR="00D30779" w:rsidTr="005D6D9D">
        <w:tc>
          <w:tcPr>
            <w:tcW w:w="4508" w:type="dxa"/>
          </w:tcPr>
          <w:p w:rsidR="00D30779" w:rsidRPr="005D6D9D" w:rsidRDefault="00D30779" w:rsidP="009E263B">
            <w:r>
              <w:t>!:n</w:t>
            </w:r>
          </w:p>
        </w:tc>
        <w:tc>
          <w:tcPr>
            <w:tcW w:w="4508" w:type="dxa"/>
          </w:tcPr>
          <w:p w:rsidR="00D30779" w:rsidRPr="005D6D9D" w:rsidRDefault="00D30779" w:rsidP="009E263B">
            <w:r>
              <w:t>nth arg of last command</w:t>
            </w:r>
          </w:p>
        </w:tc>
      </w:tr>
      <w:tr w:rsidR="005D6D9D" w:rsidTr="005D6D9D">
        <w:tc>
          <w:tcPr>
            <w:tcW w:w="4508" w:type="dxa"/>
          </w:tcPr>
          <w:p w:rsidR="005D6D9D" w:rsidRPr="005D6D9D" w:rsidRDefault="005D6D9D" w:rsidP="009E263B"/>
        </w:tc>
        <w:tc>
          <w:tcPr>
            <w:tcW w:w="4508" w:type="dxa"/>
          </w:tcPr>
          <w:p w:rsidR="005D6D9D" w:rsidRPr="005D6D9D" w:rsidRDefault="005D6D9D" w:rsidP="009E263B"/>
        </w:tc>
      </w:tr>
    </w:tbl>
    <w:p w:rsidR="005D6D9D" w:rsidRDefault="005D6D9D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30779" w:rsidRPr="00D30779" w:rsidTr="00D30779">
        <w:tc>
          <w:tcPr>
            <w:tcW w:w="4508" w:type="dxa"/>
          </w:tcPr>
          <w:p w:rsidR="00D30779" w:rsidRPr="00697E33" w:rsidRDefault="00697E33" w:rsidP="009E263B">
            <w:pPr>
              <w:rPr>
                <w:b/>
              </w:rPr>
            </w:pPr>
            <w:r>
              <w:rPr>
                <w:b/>
              </w:rPr>
              <w:t>Shell Variables</w:t>
            </w:r>
          </w:p>
        </w:tc>
        <w:tc>
          <w:tcPr>
            <w:tcW w:w="4508" w:type="dxa"/>
          </w:tcPr>
          <w:p w:rsidR="00D30779" w:rsidRPr="00D30779" w:rsidRDefault="00D30779" w:rsidP="009E263B"/>
        </w:tc>
      </w:tr>
      <w:tr w:rsidR="00D30779" w:rsidRPr="00D30779" w:rsidTr="00D30779">
        <w:tc>
          <w:tcPr>
            <w:tcW w:w="4508" w:type="dxa"/>
          </w:tcPr>
          <w:p w:rsidR="00D30779" w:rsidRPr="00D30779" w:rsidRDefault="00697E33" w:rsidP="009E263B">
            <w:r>
              <w:t>set</w:t>
            </w:r>
          </w:p>
        </w:tc>
        <w:tc>
          <w:tcPr>
            <w:tcW w:w="4508" w:type="dxa"/>
          </w:tcPr>
          <w:p w:rsidR="00D30779" w:rsidRPr="00D30779" w:rsidRDefault="00697E33" w:rsidP="009E263B">
            <w:r>
              <w:t>displays all variables</w:t>
            </w:r>
          </w:p>
        </w:tc>
      </w:tr>
      <w:tr w:rsidR="00D30779" w:rsidRPr="00D30779" w:rsidTr="00D30779">
        <w:tc>
          <w:tcPr>
            <w:tcW w:w="4508" w:type="dxa"/>
          </w:tcPr>
          <w:p w:rsidR="00D30779" w:rsidRPr="00D30779" w:rsidRDefault="00697E33" w:rsidP="009E263B">
            <w:r>
              <w:t>env</w:t>
            </w:r>
          </w:p>
        </w:tc>
        <w:tc>
          <w:tcPr>
            <w:tcW w:w="4508" w:type="dxa"/>
          </w:tcPr>
          <w:p w:rsidR="00D30779" w:rsidRPr="00D30779" w:rsidRDefault="00697E33" w:rsidP="009E263B">
            <w:r>
              <w:t>displays exported variables</w:t>
            </w:r>
          </w:p>
        </w:tc>
      </w:tr>
      <w:tr w:rsidR="00D30779" w:rsidRPr="00D30779" w:rsidTr="00D30779">
        <w:tc>
          <w:tcPr>
            <w:tcW w:w="4508" w:type="dxa"/>
          </w:tcPr>
          <w:p w:rsidR="00D30779" w:rsidRPr="00D30779" w:rsidRDefault="00697E33" w:rsidP="009E263B">
            <w:r>
              <w:t>unset</w:t>
            </w:r>
          </w:p>
        </w:tc>
        <w:tc>
          <w:tcPr>
            <w:tcW w:w="4508" w:type="dxa"/>
          </w:tcPr>
          <w:p w:rsidR="00D30779" w:rsidRPr="00D30779" w:rsidRDefault="00697E33" w:rsidP="009E263B">
            <w:r>
              <w:t>delete variables</w:t>
            </w:r>
          </w:p>
        </w:tc>
      </w:tr>
      <w:tr w:rsidR="00D30779" w:rsidRPr="00D30779" w:rsidTr="00D30779">
        <w:tc>
          <w:tcPr>
            <w:tcW w:w="4508" w:type="dxa"/>
          </w:tcPr>
          <w:p w:rsidR="00D30779" w:rsidRPr="00D30779" w:rsidRDefault="00CC6915" w:rsidP="009E263B">
            <w:r>
              <w:t>echo $PATH</w:t>
            </w:r>
          </w:p>
        </w:tc>
        <w:tc>
          <w:tcPr>
            <w:tcW w:w="4508" w:type="dxa"/>
          </w:tcPr>
          <w:p w:rsidR="00D30779" w:rsidRPr="00D30779" w:rsidRDefault="00CC6915" w:rsidP="009E263B">
            <w:r>
              <w:t>gives search path (not inc. current dir)</w:t>
            </w:r>
          </w:p>
        </w:tc>
      </w:tr>
      <w:tr w:rsidR="00CC6915" w:rsidRPr="00D30779" w:rsidTr="00D30779">
        <w:tc>
          <w:tcPr>
            <w:tcW w:w="4508" w:type="dxa"/>
          </w:tcPr>
          <w:p w:rsidR="00CC6915" w:rsidRDefault="00CC6915" w:rsidP="00CC6915">
            <w:r>
              <w:t>alias la=”/bin/la –lart”</w:t>
            </w:r>
          </w:p>
        </w:tc>
        <w:tc>
          <w:tcPr>
            <w:tcW w:w="4508" w:type="dxa"/>
          </w:tcPr>
          <w:p w:rsidR="00CC6915" w:rsidRDefault="00CC6915" w:rsidP="00CC6915">
            <w:r>
              <w:t>creates alias called la</w:t>
            </w:r>
          </w:p>
        </w:tc>
      </w:tr>
      <w:tr w:rsidR="002D2D64" w:rsidRPr="00D30779" w:rsidTr="00D30779">
        <w:tc>
          <w:tcPr>
            <w:tcW w:w="4508" w:type="dxa"/>
          </w:tcPr>
          <w:p w:rsidR="002D2D64" w:rsidRDefault="002D2D64" w:rsidP="00CC6915">
            <w:r>
              <w:t>set –o/+o optionName</w:t>
            </w:r>
          </w:p>
        </w:tc>
        <w:tc>
          <w:tcPr>
            <w:tcW w:w="4508" w:type="dxa"/>
          </w:tcPr>
          <w:p w:rsidR="002D2D64" w:rsidRDefault="002D2D64" w:rsidP="00CC6915">
            <w:r>
              <w:t>switch on/off a specific option</w:t>
            </w:r>
          </w:p>
        </w:tc>
      </w:tr>
      <w:tr w:rsidR="002D2D64" w:rsidRPr="00D30779" w:rsidTr="00D30779">
        <w:tc>
          <w:tcPr>
            <w:tcW w:w="4508" w:type="dxa"/>
          </w:tcPr>
          <w:p w:rsidR="002D2D64" w:rsidRDefault="002D2D64" w:rsidP="00CC6915">
            <w:r>
              <w:t>export PATH=”${PATH}:filePath</w:t>
            </w:r>
          </w:p>
        </w:tc>
        <w:tc>
          <w:tcPr>
            <w:tcW w:w="4508" w:type="dxa"/>
          </w:tcPr>
          <w:p w:rsidR="002D2D64" w:rsidRDefault="002D2D64" w:rsidP="00CC6915">
            <w:r>
              <w:t>add paths to startup</w:t>
            </w:r>
          </w:p>
        </w:tc>
      </w:tr>
      <w:tr w:rsidR="002D2D64" w:rsidRPr="00D30779" w:rsidTr="00D30779">
        <w:tc>
          <w:tcPr>
            <w:tcW w:w="4508" w:type="dxa"/>
          </w:tcPr>
          <w:p w:rsidR="002D2D64" w:rsidRDefault="002D2D64" w:rsidP="00CC6915"/>
        </w:tc>
        <w:tc>
          <w:tcPr>
            <w:tcW w:w="4508" w:type="dxa"/>
          </w:tcPr>
          <w:p w:rsidR="002D2D64" w:rsidRDefault="002D2D64" w:rsidP="00CC6915"/>
        </w:tc>
      </w:tr>
    </w:tbl>
    <w:p w:rsidR="00D30779" w:rsidRDefault="00D30779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52F1F" w:rsidTr="00E52F1F">
        <w:tc>
          <w:tcPr>
            <w:tcW w:w="4508" w:type="dxa"/>
          </w:tcPr>
          <w:p w:rsidR="00E52F1F" w:rsidRDefault="00E52F1F" w:rsidP="009E263B">
            <w:pPr>
              <w:rPr>
                <w:b/>
              </w:rPr>
            </w:pPr>
            <w:r>
              <w:rPr>
                <w:b/>
              </w:rPr>
              <w:t>File System Access</w:t>
            </w:r>
          </w:p>
        </w:tc>
        <w:tc>
          <w:tcPr>
            <w:tcW w:w="4508" w:type="dxa"/>
          </w:tcPr>
          <w:p w:rsidR="00E52F1F" w:rsidRDefault="0064237E" w:rsidP="009E263B">
            <w:pPr>
              <w:rPr>
                <w:b/>
              </w:rPr>
            </w:pPr>
            <w:r>
              <w:rPr>
                <w:b/>
              </w:rPr>
              <w:t>r-4   w-2   x-1</w:t>
            </w:r>
          </w:p>
        </w:tc>
      </w:tr>
      <w:tr w:rsidR="00E52F1F" w:rsidTr="00E52F1F">
        <w:tc>
          <w:tcPr>
            <w:tcW w:w="4508" w:type="dxa"/>
          </w:tcPr>
          <w:p w:rsidR="00E52F1F" w:rsidRPr="00E52F1F" w:rsidRDefault="0064237E" w:rsidP="009E263B">
            <w:r>
              <w:t>chmod     change mode</w:t>
            </w:r>
          </w:p>
        </w:tc>
        <w:tc>
          <w:tcPr>
            <w:tcW w:w="4508" w:type="dxa"/>
          </w:tcPr>
          <w:p w:rsidR="00E52F1F" w:rsidRPr="00E52F1F" w:rsidRDefault="0064237E" w:rsidP="009E263B">
            <w:r>
              <w:t>change access rights (user/group/other)</w:t>
            </w:r>
          </w:p>
        </w:tc>
      </w:tr>
      <w:tr w:rsidR="00E52F1F" w:rsidTr="00E52F1F">
        <w:tc>
          <w:tcPr>
            <w:tcW w:w="4508" w:type="dxa"/>
          </w:tcPr>
          <w:p w:rsidR="00E52F1F" w:rsidRPr="00E52F1F" w:rsidRDefault="0064237E" w:rsidP="009E263B">
            <w:r>
              <w:t>chown     change owner</w:t>
            </w:r>
          </w:p>
        </w:tc>
        <w:tc>
          <w:tcPr>
            <w:tcW w:w="4508" w:type="dxa"/>
          </w:tcPr>
          <w:p w:rsidR="00E52F1F" w:rsidRPr="00E52F1F" w:rsidRDefault="0064237E" w:rsidP="009E263B">
            <w:r>
              <w:t>change main owner name</w:t>
            </w:r>
          </w:p>
        </w:tc>
      </w:tr>
      <w:tr w:rsidR="00E52F1F" w:rsidTr="00E52F1F">
        <w:tc>
          <w:tcPr>
            <w:tcW w:w="4508" w:type="dxa"/>
          </w:tcPr>
          <w:p w:rsidR="00E52F1F" w:rsidRPr="00E52F1F" w:rsidRDefault="0064237E" w:rsidP="009E263B">
            <w:r>
              <w:t>chgrp       change group</w:t>
            </w:r>
          </w:p>
        </w:tc>
        <w:tc>
          <w:tcPr>
            <w:tcW w:w="4508" w:type="dxa"/>
          </w:tcPr>
          <w:p w:rsidR="00E52F1F" w:rsidRPr="00E52F1F" w:rsidRDefault="0064237E" w:rsidP="009E263B">
            <w:r>
              <w:t>change main group name</w:t>
            </w:r>
          </w:p>
        </w:tc>
      </w:tr>
      <w:tr w:rsidR="00E52F1F" w:rsidTr="00E52F1F">
        <w:tc>
          <w:tcPr>
            <w:tcW w:w="4508" w:type="dxa"/>
          </w:tcPr>
          <w:p w:rsidR="00E52F1F" w:rsidRPr="00E52F1F" w:rsidRDefault="0064237E" w:rsidP="009E263B">
            <w:r>
              <w:t>sticky bit</w:t>
            </w:r>
          </w:p>
        </w:tc>
        <w:tc>
          <w:tcPr>
            <w:tcW w:w="4508" w:type="dxa"/>
          </w:tcPr>
          <w:p w:rsidR="00E52F1F" w:rsidRPr="00E52F1F" w:rsidRDefault="0064237E" w:rsidP="009E263B">
            <w:r>
              <w:t>allows only the owner/root to delete or rename a file</w:t>
            </w:r>
          </w:p>
        </w:tc>
      </w:tr>
      <w:tr w:rsidR="005B63F9" w:rsidTr="00E52F1F">
        <w:tc>
          <w:tcPr>
            <w:tcW w:w="4508" w:type="dxa"/>
          </w:tcPr>
          <w:p w:rsidR="005B63F9" w:rsidRDefault="005B63F9" w:rsidP="009E263B">
            <w:r>
              <w:t>stat –c %a fileName</w:t>
            </w:r>
          </w:p>
        </w:tc>
        <w:tc>
          <w:tcPr>
            <w:tcW w:w="4508" w:type="dxa"/>
          </w:tcPr>
          <w:p w:rsidR="005B63F9" w:rsidRDefault="00564E6E" w:rsidP="009E263B">
            <w:r>
              <w:t>stat(file inf) –c%a(format octal nums) of this file</w:t>
            </w:r>
          </w:p>
        </w:tc>
      </w:tr>
    </w:tbl>
    <w:p w:rsidR="00E52F1F" w:rsidRDefault="00E52F1F" w:rsidP="009E263B">
      <w:pPr>
        <w:rPr>
          <w:b/>
        </w:rPr>
      </w:pPr>
    </w:p>
    <w:p w:rsidR="005B63F9" w:rsidRDefault="005B63F9" w:rsidP="009E263B">
      <w:pPr>
        <w:rPr>
          <w:b/>
        </w:rPr>
      </w:pPr>
    </w:p>
    <w:p w:rsidR="005B63F9" w:rsidRDefault="005B63F9" w:rsidP="009E263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63F9" w:rsidTr="005B63F9">
        <w:tc>
          <w:tcPr>
            <w:tcW w:w="4508" w:type="dxa"/>
          </w:tcPr>
          <w:p w:rsidR="005B63F9" w:rsidRDefault="005B63F9" w:rsidP="009E263B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4508" w:type="dxa"/>
          </w:tcPr>
          <w:p w:rsidR="005B63F9" w:rsidRDefault="005B63F9" w:rsidP="009E263B">
            <w:pPr>
              <w:rPr>
                <w:b/>
              </w:rPr>
            </w:pPr>
          </w:p>
        </w:tc>
      </w:tr>
      <w:tr w:rsidR="005B63F9" w:rsidRPr="005B63F9" w:rsidTr="005B63F9">
        <w:tc>
          <w:tcPr>
            <w:tcW w:w="4508" w:type="dxa"/>
          </w:tcPr>
          <w:p w:rsidR="005B63F9" w:rsidRPr="005B63F9" w:rsidRDefault="005B63F9" w:rsidP="009E263B">
            <w:r>
              <w:t>| &lt;- Pipe Symbol</w:t>
            </w:r>
          </w:p>
        </w:tc>
        <w:tc>
          <w:tcPr>
            <w:tcW w:w="4508" w:type="dxa"/>
          </w:tcPr>
          <w:p w:rsidR="005B63F9" w:rsidRPr="005B63F9" w:rsidRDefault="005B63F9" w:rsidP="009E263B">
            <w:r>
              <w:t>stdout becomes stdin</w:t>
            </w:r>
          </w:p>
        </w:tc>
      </w:tr>
      <w:tr w:rsidR="005B63F9" w:rsidRPr="005B63F9" w:rsidTr="005B63F9">
        <w:tc>
          <w:tcPr>
            <w:tcW w:w="4508" w:type="dxa"/>
          </w:tcPr>
          <w:p w:rsidR="005B63F9" w:rsidRPr="005B63F9" w:rsidRDefault="005B63F9" w:rsidP="009E263B">
            <w:r>
              <w:t>noclobber</w:t>
            </w:r>
          </w:p>
        </w:tc>
        <w:tc>
          <w:tcPr>
            <w:tcW w:w="4508" w:type="dxa"/>
          </w:tcPr>
          <w:p w:rsidR="005B63F9" w:rsidRDefault="005B63F9" w:rsidP="009E263B">
            <w:r>
              <w:t>disallows the ability to overwrite files</w:t>
            </w:r>
          </w:p>
          <w:p w:rsidR="005B63F9" w:rsidRPr="005B63F9" w:rsidRDefault="005B63F9" w:rsidP="009E263B">
            <w:r>
              <w:t>can be looked over by using &gt;| instead of &gt;</w:t>
            </w:r>
          </w:p>
        </w:tc>
      </w:tr>
      <w:tr w:rsidR="005B63F9" w:rsidRPr="005B63F9" w:rsidTr="005B63F9">
        <w:tc>
          <w:tcPr>
            <w:tcW w:w="4508" w:type="dxa"/>
          </w:tcPr>
          <w:p w:rsidR="005B63F9" w:rsidRPr="005B63F9" w:rsidRDefault="00564E6E" w:rsidP="009E263B">
            <w:r>
              <w:t>wc -L</w:t>
            </w:r>
          </w:p>
        </w:tc>
        <w:tc>
          <w:tcPr>
            <w:tcW w:w="4508" w:type="dxa"/>
          </w:tcPr>
          <w:p w:rsidR="005B63F9" w:rsidRPr="005B63F9" w:rsidRDefault="00564E6E" w:rsidP="009E263B">
            <w:r>
              <w:t>word count (line count)</w:t>
            </w:r>
          </w:p>
        </w:tc>
      </w:tr>
      <w:tr w:rsidR="005B63F9" w:rsidRPr="005B63F9" w:rsidTr="005B63F9">
        <w:tc>
          <w:tcPr>
            <w:tcW w:w="4508" w:type="dxa"/>
          </w:tcPr>
          <w:p w:rsidR="005B63F9" w:rsidRPr="005B63F9" w:rsidRDefault="00400A07" w:rsidP="009E263B">
            <w:r>
              <w:t>who|tee fileName|wc –L</w:t>
            </w:r>
          </w:p>
        </w:tc>
        <w:tc>
          <w:tcPr>
            <w:tcW w:w="4508" w:type="dxa"/>
          </w:tcPr>
          <w:p w:rsidR="005B63F9" w:rsidRPr="005B63F9" w:rsidRDefault="00400A07" w:rsidP="009E263B">
            <w:r>
              <w:t>adds output of “who” to a file and outputs linecount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DA6B99" w:rsidP="00DA6B99">
            <w:r>
              <w:t>ls –L|grep –v “D”</w:t>
            </w:r>
          </w:p>
        </w:tc>
        <w:tc>
          <w:tcPr>
            <w:tcW w:w="4508" w:type="dxa"/>
          </w:tcPr>
          <w:p w:rsidR="00400A07" w:rsidRPr="005B63F9" w:rsidRDefault="00DA6B99" w:rsidP="00DA6B99">
            <w:r>
              <w:t>all files not with “D” in name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1A495D" w:rsidP="009E263B">
            <w:r>
              <w:t>ls –L|grep –c file</w:t>
            </w:r>
          </w:p>
        </w:tc>
        <w:tc>
          <w:tcPr>
            <w:tcW w:w="4508" w:type="dxa"/>
          </w:tcPr>
          <w:p w:rsidR="00400A07" w:rsidRPr="005B63F9" w:rsidRDefault="001A495D" w:rsidP="009E263B">
            <w:r>
              <w:t>amount of occurrences of “file”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1A495D" w:rsidP="009E263B">
            <w:r>
              <w:t xml:space="preserve">ls –l|grep –i documents </w:t>
            </w:r>
          </w:p>
        </w:tc>
        <w:tc>
          <w:tcPr>
            <w:tcW w:w="4508" w:type="dxa"/>
          </w:tcPr>
          <w:p w:rsidR="00400A07" w:rsidRPr="005B63F9" w:rsidRDefault="001A495D" w:rsidP="001A495D">
            <w:r>
              <w:t>ignores case and still searches for Documents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1A495D" w:rsidP="009E263B">
            <w:r>
              <w:t>ls –l|grep –n fileName</w:t>
            </w:r>
          </w:p>
        </w:tc>
        <w:tc>
          <w:tcPr>
            <w:tcW w:w="4508" w:type="dxa"/>
          </w:tcPr>
          <w:p w:rsidR="00400A07" w:rsidRPr="005B63F9" w:rsidRDefault="001A495D" w:rsidP="009E263B">
            <w:r>
              <w:t>gives line number of occurrence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1A495D" w:rsidP="009E263B">
            <w:r>
              <w:t>cat fileName | cut –d”,” –f3,4,6</w:t>
            </w:r>
          </w:p>
        </w:tc>
        <w:tc>
          <w:tcPr>
            <w:tcW w:w="4508" w:type="dxa"/>
          </w:tcPr>
          <w:p w:rsidR="00400A07" w:rsidRPr="005B63F9" w:rsidRDefault="006C3140" w:rsidP="009E263B">
            <w:r>
              <w:t xml:space="preserve">display file contents delimiting </w:t>
            </w:r>
            <w:r w:rsidR="002829D7">
              <w:t>“</w:t>
            </w:r>
            <w:r>
              <w:t>,</w:t>
            </w:r>
            <w:r w:rsidR="002829D7">
              <w:t>”</w:t>
            </w:r>
            <w:r w:rsidR="005508C4">
              <w:t xml:space="preserve"> (split data after each “,”)</w:t>
            </w:r>
            <w:r>
              <w:t xml:space="preserve"> and showing only columns 3,4,6</w:t>
            </w:r>
          </w:p>
        </w:tc>
      </w:tr>
      <w:tr w:rsidR="00400A07" w:rsidRPr="005B63F9" w:rsidTr="005B63F9">
        <w:tc>
          <w:tcPr>
            <w:tcW w:w="4508" w:type="dxa"/>
          </w:tcPr>
          <w:p w:rsidR="00400A07" w:rsidRPr="005B63F9" w:rsidRDefault="002829D7" w:rsidP="009E263B">
            <w:r>
              <w:t>cat fileName | sort -ru</w:t>
            </w:r>
          </w:p>
        </w:tc>
        <w:tc>
          <w:tcPr>
            <w:tcW w:w="4508" w:type="dxa"/>
          </w:tcPr>
          <w:p w:rsidR="00400A07" w:rsidRPr="005B63F9" w:rsidRDefault="002829D7" w:rsidP="009E263B">
            <w:r>
              <w:t>sorts lines of text backwards without duplicates</w:t>
            </w:r>
          </w:p>
        </w:tc>
      </w:tr>
      <w:tr w:rsidR="002829D7" w:rsidRPr="005B63F9" w:rsidTr="005B63F9">
        <w:tc>
          <w:tcPr>
            <w:tcW w:w="4508" w:type="dxa"/>
          </w:tcPr>
          <w:p w:rsidR="002829D7" w:rsidRPr="005B63F9" w:rsidRDefault="006D6419" w:rsidP="002829D7">
            <w:r>
              <w:t>cat fileName | uniq -u</w:t>
            </w:r>
          </w:p>
        </w:tc>
        <w:tc>
          <w:tcPr>
            <w:tcW w:w="4508" w:type="dxa"/>
          </w:tcPr>
          <w:p w:rsidR="002829D7" w:rsidRPr="005B63F9" w:rsidRDefault="006D6419" w:rsidP="002829D7">
            <w:r>
              <w:t>removes same consecutive entries</w:t>
            </w:r>
          </w:p>
        </w:tc>
      </w:tr>
      <w:tr w:rsidR="002829D7" w:rsidRPr="005B63F9" w:rsidTr="005B63F9">
        <w:tc>
          <w:tcPr>
            <w:tcW w:w="4508" w:type="dxa"/>
          </w:tcPr>
          <w:p w:rsidR="002829D7" w:rsidRPr="005B63F9" w:rsidRDefault="006D6419" w:rsidP="002829D7">
            <w:r>
              <w:t>cat fileName | sort | uniq -u</w:t>
            </w:r>
          </w:p>
        </w:tc>
        <w:tc>
          <w:tcPr>
            <w:tcW w:w="4508" w:type="dxa"/>
          </w:tcPr>
          <w:p w:rsidR="002829D7" w:rsidRDefault="006D6419" w:rsidP="002829D7">
            <w:r>
              <w:t>…So we use this instead</w:t>
            </w:r>
          </w:p>
          <w:p w:rsidR="00965D9F" w:rsidRDefault="00965D9F" w:rsidP="002829D7">
            <w:r>
              <w:t>-d shows which ones were duplicates</w:t>
            </w:r>
          </w:p>
          <w:p w:rsidR="00965D9F" w:rsidRPr="005B63F9" w:rsidRDefault="00965D9F" w:rsidP="002829D7">
            <w:r>
              <w:t>-c shows number of occurrences of the word</w:t>
            </w:r>
          </w:p>
        </w:tc>
      </w:tr>
      <w:tr w:rsidR="002829D7" w:rsidRPr="005B63F9" w:rsidTr="005B63F9">
        <w:tc>
          <w:tcPr>
            <w:tcW w:w="4508" w:type="dxa"/>
          </w:tcPr>
          <w:p w:rsidR="002829D7" w:rsidRPr="005B63F9" w:rsidRDefault="002829D7" w:rsidP="002829D7"/>
        </w:tc>
        <w:tc>
          <w:tcPr>
            <w:tcW w:w="4508" w:type="dxa"/>
          </w:tcPr>
          <w:p w:rsidR="002829D7" w:rsidRPr="005B63F9" w:rsidRDefault="002829D7" w:rsidP="002829D7"/>
        </w:tc>
      </w:tr>
      <w:tr w:rsidR="002829D7" w:rsidRPr="005B63F9" w:rsidTr="005B63F9">
        <w:tc>
          <w:tcPr>
            <w:tcW w:w="4508" w:type="dxa"/>
          </w:tcPr>
          <w:p w:rsidR="002829D7" w:rsidRPr="005B63F9" w:rsidRDefault="002829D7" w:rsidP="002829D7"/>
        </w:tc>
        <w:tc>
          <w:tcPr>
            <w:tcW w:w="4508" w:type="dxa"/>
          </w:tcPr>
          <w:p w:rsidR="002829D7" w:rsidRPr="005B63F9" w:rsidRDefault="002829D7" w:rsidP="002829D7"/>
        </w:tc>
      </w:tr>
      <w:tr w:rsidR="002829D7" w:rsidRPr="005B63F9" w:rsidTr="005B63F9">
        <w:tc>
          <w:tcPr>
            <w:tcW w:w="4508" w:type="dxa"/>
          </w:tcPr>
          <w:p w:rsidR="002829D7" w:rsidRPr="005B63F9" w:rsidRDefault="002829D7" w:rsidP="002829D7"/>
        </w:tc>
        <w:tc>
          <w:tcPr>
            <w:tcW w:w="4508" w:type="dxa"/>
          </w:tcPr>
          <w:p w:rsidR="002829D7" w:rsidRPr="005B63F9" w:rsidRDefault="002829D7" w:rsidP="002829D7"/>
        </w:tc>
      </w:tr>
    </w:tbl>
    <w:p w:rsidR="005B63F9" w:rsidRDefault="005B63F9" w:rsidP="009E26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1D73" w:rsidTr="00E01D73">
        <w:tc>
          <w:tcPr>
            <w:tcW w:w="4508" w:type="dxa"/>
          </w:tcPr>
          <w:p w:rsidR="00E01D73" w:rsidRPr="00E01D73" w:rsidRDefault="00E01D73" w:rsidP="009E263B">
            <w:pPr>
              <w:rPr>
                <w:b/>
              </w:rPr>
            </w:pPr>
            <w:r w:rsidRPr="00E01D73">
              <w:rPr>
                <w:b/>
              </w:rPr>
              <w:t>Shell Scripts</w:t>
            </w:r>
          </w:p>
        </w:tc>
        <w:tc>
          <w:tcPr>
            <w:tcW w:w="4508" w:type="dxa"/>
          </w:tcPr>
          <w:p w:rsidR="00E01D73" w:rsidRDefault="00E01D73" w:rsidP="009E263B"/>
        </w:tc>
      </w:tr>
      <w:tr w:rsidR="00E01D73" w:rsidTr="00E01D73">
        <w:tc>
          <w:tcPr>
            <w:tcW w:w="4508" w:type="dxa"/>
          </w:tcPr>
          <w:p w:rsidR="00E01D73" w:rsidRDefault="00E01D73" w:rsidP="00E01D73">
            <w:r>
              <w:t>#! /bin/bash</w:t>
            </w:r>
          </w:p>
        </w:tc>
        <w:tc>
          <w:tcPr>
            <w:tcW w:w="4508" w:type="dxa"/>
          </w:tcPr>
          <w:p w:rsidR="00E01D73" w:rsidRDefault="00E01D73" w:rsidP="009E263B">
            <w:r>
              <w:t>Tells Linux to run the script in a bash shell</w:t>
            </w:r>
          </w:p>
        </w:tc>
      </w:tr>
      <w:tr w:rsidR="00E01D73" w:rsidTr="00E01D73">
        <w:tc>
          <w:tcPr>
            <w:tcW w:w="4508" w:type="dxa"/>
          </w:tcPr>
          <w:p w:rsidR="00E01D73" w:rsidRDefault="00A37386" w:rsidP="009E263B">
            <w:r>
              <w:t>if  [ input ] then “stuff” fi</w:t>
            </w:r>
          </w:p>
        </w:tc>
        <w:tc>
          <w:tcPr>
            <w:tcW w:w="4508" w:type="dxa"/>
          </w:tcPr>
          <w:p w:rsidR="00E01D73" w:rsidRDefault="00A37386" w:rsidP="009E263B">
            <w:r>
              <w:t>must have “spaces” between [ ] and end in fi</w:t>
            </w:r>
          </w:p>
        </w:tc>
      </w:tr>
      <w:tr w:rsidR="00E01D73" w:rsidTr="00E01D73">
        <w:tc>
          <w:tcPr>
            <w:tcW w:w="4508" w:type="dxa"/>
          </w:tcPr>
          <w:p w:rsidR="00E01D73" w:rsidRDefault="001C75A7" w:rsidP="001C75A7">
            <w:pPr>
              <w:jc w:val="right"/>
            </w:pPr>
            <w:r>
              <w:t>-gt</w:t>
            </w:r>
          </w:p>
        </w:tc>
        <w:tc>
          <w:tcPr>
            <w:tcW w:w="4508" w:type="dxa"/>
          </w:tcPr>
          <w:p w:rsidR="00E01D73" w:rsidRDefault="001C75A7" w:rsidP="009E263B">
            <w:r>
              <w:t>greater than</w:t>
            </w:r>
          </w:p>
        </w:tc>
      </w:tr>
      <w:tr w:rsidR="00E01D73" w:rsidTr="00E01D73">
        <w:tc>
          <w:tcPr>
            <w:tcW w:w="4508" w:type="dxa"/>
          </w:tcPr>
          <w:p w:rsidR="00E01D73" w:rsidRDefault="001C75A7" w:rsidP="001C75A7">
            <w:pPr>
              <w:jc w:val="right"/>
            </w:pPr>
            <w:r>
              <w:t>-lt</w:t>
            </w:r>
          </w:p>
        </w:tc>
        <w:tc>
          <w:tcPr>
            <w:tcW w:w="4508" w:type="dxa"/>
          </w:tcPr>
          <w:p w:rsidR="00E01D73" w:rsidRDefault="001C75A7" w:rsidP="009E263B">
            <w:r>
              <w:t>less than</w:t>
            </w:r>
          </w:p>
        </w:tc>
      </w:tr>
      <w:tr w:rsidR="00E01D73" w:rsidTr="00E01D73">
        <w:tc>
          <w:tcPr>
            <w:tcW w:w="4508" w:type="dxa"/>
          </w:tcPr>
          <w:p w:rsidR="00E01D73" w:rsidRDefault="001C75A7" w:rsidP="001C75A7">
            <w:pPr>
              <w:jc w:val="right"/>
            </w:pPr>
            <w:r>
              <w:t>-ge</w:t>
            </w:r>
          </w:p>
        </w:tc>
        <w:tc>
          <w:tcPr>
            <w:tcW w:w="4508" w:type="dxa"/>
          </w:tcPr>
          <w:p w:rsidR="00E01D73" w:rsidRDefault="001C75A7" w:rsidP="009E263B">
            <w:r>
              <w:t>greater or equal to</w:t>
            </w:r>
          </w:p>
        </w:tc>
      </w:tr>
      <w:tr w:rsidR="001C75A7" w:rsidTr="00E01D73">
        <w:tc>
          <w:tcPr>
            <w:tcW w:w="4508" w:type="dxa"/>
          </w:tcPr>
          <w:p w:rsidR="001C75A7" w:rsidRDefault="001C75A7" w:rsidP="001C75A7">
            <w:pPr>
              <w:jc w:val="right"/>
            </w:pPr>
            <w:r>
              <w:t>-le</w:t>
            </w:r>
          </w:p>
        </w:tc>
        <w:tc>
          <w:tcPr>
            <w:tcW w:w="4508" w:type="dxa"/>
          </w:tcPr>
          <w:p w:rsidR="001C75A7" w:rsidRDefault="001C75A7" w:rsidP="009E263B">
            <w:r>
              <w:t>less or equal to</w:t>
            </w:r>
          </w:p>
        </w:tc>
      </w:tr>
      <w:tr w:rsidR="001C75A7" w:rsidTr="00E01D73">
        <w:tc>
          <w:tcPr>
            <w:tcW w:w="4508" w:type="dxa"/>
          </w:tcPr>
          <w:p w:rsidR="001C75A7" w:rsidRDefault="001C75A7" w:rsidP="001C75A7">
            <w:pPr>
              <w:jc w:val="right"/>
            </w:pPr>
            <w:r>
              <w:t>-eq</w:t>
            </w:r>
          </w:p>
        </w:tc>
        <w:tc>
          <w:tcPr>
            <w:tcW w:w="4508" w:type="dxa"/>
          </w:tcPr>
          <w:p w:rsidR="001C75A7" w:rsidRDefault="001C75A7" w:rsidP="009E263B">
            <w:r>
              <w:t>equal to</w:t>
            </w:r>
          </w:p>
        </w:tc>
      </w:tr>
      <w:tr w:rsidR="001C75A7" w:rsidTr="00E01D73">
        <w:tc>
          <w:tcPr>
            <w:tcW w:w="4508" w:type="dxa"/>
          </w:tcPr>
          <w:p w:rsidR="001C75A7" w:rsidRDefault="001C75A7" w:rsidP="001C75A7">
            <w:pPr>
              <w:jc w:val="right"/>
            </w:pPr>
            <w:r>
              <w:t>-ne</w:t>
            </w:r>
          </w:p>
        </w:tc>
        <w:tc>
          <w:tcPr>
            <w:tcW w:w="4508" w:type="dxa"/>
          </w:tcPr>
          <w:p w:rsidR="001C75A7" w:rsidRDefault="001C75A7" w:rsidP="009E263B">
            <w:r>
              <w:t>not equal to</w:t>
            </w:r>
          </w:p>
        </w:tc>
      </w:tr>
      <w:tr w:rsidR="001C75A7" w:rsidTr="00E01D73">
        <w:tc>
          <w:tcPr>
            <w:tcW w:w="4508" w:type="dxa"/>
          </w:tcPr>
          <w:p w:rsidR="001C75A7" w:rsidRDefault="001C75A7" w:rsidP="009E263B">
            <w:r>
              <w:t>read userInput</w:t>
            </w:r>
          </w:p>
        </w:tc>
        <w:tc>
          <w:tcPr>
            <w:tcW w:w="4508" w:type="dxa"/>
          </w:tcPr>
          <w:p w:rsidR="001C75A7" w:rsidRDefault="001C75A7" w:rsidP="009E263B">
            <w:r>
              <w:t>read allows us to assign a user input to a var</w:t>
            </w:r>
          </w:p>
        </w:tc>
      </w:tr>
      <w:tr w:rsidR="001C75A7" w:rsidTr="00E01D73">
        <w:tc>
          <w:tcPr>
            <w:tcW w:w="4508" w:type="dxa"/>
          </w:tcPr>
          <w:p w:rsidR="001C75A7" w:rsidRDefault="00ED533F" w:rsidP="009E263B">
            <w:r>
              <w:t>read value</w:t>
            </w:r>
          </w:p>
          <w:p w:rsidR="00ED533F" w:rsidRDefault="00ED533F" w:rsidP="009E263B">
            <w:r>
              <w:t>case $value in</w:t>
            </w:r>
          </w:p>
          <w:p w:rsidR="00ED533F" w:rsidRDefault="00ED533F" w:rsidP="00ED533F">
            <w:r>
              <w:t xml:space="preserve">   “a”) echo “letter;;</w:t>
            </w:r>
          </w:p>
          <w:p w:rsidR="00ED533F" w:rsidRDefault="00ED533F" w:rsidP="00ED533F">
            <w:pPr>
              <w:pStyle w:val="ListParagraph"/>
              <w:numPr>
                <w:ilvl w:val="0"/>
                <w:numId w:val="5"/>
              </w:numPr>
            </w:pPr>
            <w:r>
              <w:t>echo “number”;;</w:t>
            </w:r>
          </w:p>
          <w:p w:rsidR="00ED533F" w:rsidRDefault="00ED533F" w:rsidP="00ED533F">
            <w:pPr>
              <w:ind w:left="150"/>
            </w:pPr>
            <w:r>
              <w:t>*}   echo “default”</w:t>
            </w:r>
          </w:p>
          <w:p w:rsidR="00ED533F" w:rsidRDefault="00ED533F" w:rsidP="00ED533F">
            <w:r>
              <w:t>esac</w:t>
            </w:r>
          </w:p>
        </w:tc>
        <w:tc>
          <w:tcPr>
            <w:tcW w:w="4508" w:type="dxa"/>
          </w:tcPr>
          <w:p w:rsidR="001C75A7" w:rsidRDefault="00ED533F" w:rsidP="009E263B">
            <w:r>
              <w:t>works very similarly to a java “switch” but must have ;; after each case except last</w:t>
            </w:r>
          </w:p>
        </w:tc>
      </w:tr>
      <w:tr w:rsidR="001C75A7" w:rsidTr="00E01D73">
        <w:tc>
          <w:tcPr>
            <w:tcW w:w="4508" w:type="dxa"/>
          </w:tcPr>
          <w:p w:rsidR="001C75A7" w:rsidRDefault="00ED533F" w:rsidP="00ED533F">
            <w:r>
              <w:t>declare -a arrayVar=(“Adam” “Bob” “Chester”)</w:t>
            </w:r>
          </w:p>
          <w:p w:rsidR="00ED533F" w:rsidRDefault="00ED533F" w:rsidP="00ED533F">
            <w:r>
              <w:t>counter=1</w:t>
            </w:r>
          </w:p>
          <w:p w:rsidR="00ED533F" w:rsidRDefault="00ED533F" w:rsidP="00ED533F">
            <w:r>
              <w:t>for i in “{arrayVar[@]}”</w:t>
            </w:r>
          </w:p>
          <w:p w:rsidR="00ED533F" w:rsidRDefault="00ED533F" w:rsidP="00ED533F">
            <w:r>
              <w:t>do</w:t>
            </w:r>
          </w:p>
          <w:p w:rsidR="00ED533F" w:rsidRDefault="00ED533F" w:rsidP="00ED533F">
            <w:r>
              <w:t xml:space="preserve">     “Person ${counter} is ${i}</w:t>
            </w:r>
          </w:p>
          <w:p w:rsidR="00ED533F" w:rsidRDefault="00ED533F" w:rsidP="00ED533F">
            <w:r>
              <w:t xml:space="preserve">  ((counter++))</w:t>
            </w:r>
          </w:p>
          <w:p w:rsidR="00ED533F" w:rsidRDefault="00ED533F" w:rsidP="00ED533F">
            <w:r>
              <w:t>done</w:t>
            </w:r>
          </w:p>
        </w:tc>
        <w:tc>
          <w:tcPr>
            <w:tcW w:w="4508" w:type="dxa"/>
          </w:tcPr>
          <w:p w:rsidR="001C75A7" w:rsidRDefault="00ED533F" w:rsidP="009E263B">
            <w:r>
              <w:t>this is how you declare an array (“-a”)</w:t>
            </w:r>
          </w:p>
          <w:p w:rsidR="00ED533F" w:rsidRDefault="00ED533F" w:rsidP="009E263B">
            <w:r>
              <w:t>use the “@” symbol to loop through the array</w:t>
            </w:r>
          </w:p>
        </w:tc>
      </w:tr>
      <w:tr w:rsidR="001C75A7" w:rsidTr="00E01D73">
        <w:tc>
          <w:tcPr>
            <w:tcW w:w="4508" w:type="dxa"/>
          </w:tcPr>
          <w:p w:rsidR="001C75A7" w:rsidRDefault="00F12E86" w:rsidP="009E263B">
            <w:r>
              <w:t>$compgen –c –a –k –b –A unset</w:t>
            </w:r>
          </w:p>
        </w:tc>
        <w:tc>
          <w:tcPr>
            <w:tcW w:w="4508" w:type="dxa"/>
          </w:tcPr>
          <w:p w:rsidR="001C75A7" w:rsidRDefault="00F12E86" w:rsidP="009E263B">
            <w:r>
              <w:t>all commands, aliases, keywords, built-ins, function, unset something</w:t>
            </w:r>
            <w:bookmarkStart w:id="0" w:name="_GoBack"/>
            <w:bookmarkEnd w:id="0"/>
          </w:p>
        </w:tc>
      </w:tr>
      <w:tr w:rsidR="001C75A7" w:rsidTr="00E01D73">
        <w:tc>
          <w:tcPr>
            <w:tcW w:w="4508" w:type="dxa"/>
          </w:tcPr>
          <w:p w:rsidR="001C75A7" w:rsidRDefault="001C75A7" w:rsidP="009E263B"/>
        </w:tc>
        <w:tc>
          <w:tcPr>
            <w:tcW w:w="4508" w:type="dxa"/>
          </w:tcPr>
          <w:p w:rsidR="001C75A7" w:rsidRDefault="001C75A7" w:rsidP="009E263B"/>
        </w:tc>
      </w:tr>
      <w:tr w:rsidR="001C75A7" w:rsidTr="00E01D73">
        <w:tc>
          <w:tcPr>
            <w:tcW w:w="4508" w:type="dxa"/>
          </w:tcPr>
          <w:p w:rsidR="001C75A7" w:rsidRDefault="001C75A7" w:rsidP="009E263B"/>
        </w:tc>
        <w:tc>
          <w:tcPr>
            <w:tcW w:w="4508" w:type="dxa"/>
          </w:tcPr>
          <w:p w:rsidR="001C75A7" w:rsidRDefault="001C75A7" w:rsidP="009E263B"/>
        </w:tc>
      </w:tr>
    </w:tbl>
    <w:p w:rsidR="00E01D73" w:rsidRPr="005B63F9" w:rsidRDefault="00E01D73" w:rsidP="009E263B"/>
    <w:sectPr w:rsidR="00E01D73" w:rsidRPr="005B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EAF"/>
    <w:multiLevelType w:val="hybridMultilevel"/>
    <w:tmpl w:val="FB987ABE"/>
    <w:lvl w:ilvl="0" w:tplc="FC003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1300"/>
    <w:multiLevelType w:val="hybridMultilevel"/>
    <w:tmpl w:val="88686C06"/>
    <w:lvl w:ilvl="0" w:tplc="EDEE6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51D8"/>
    <w:multiLevelType w:val="hybridMultilevel"/>
    <w:tmpl w:val="2BF24196"/>
    <w:lvl w:ilvl="0" w:tplc="4D8A1AF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5FA878E6"/>
    <w:multiLevelType w:val="hybridMultilevel"/>
    <w:tmpl w:val="7766FFE2"/>
    <w:lvl w:ilvl="0" w:tplc="B6964646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703C6EC7"/>
    <w:multiLevelType w:val="hybridMultilevel"/>
    <w:tmpl w:val="A6A472DE"/>
    <w:lvl w:ilvl="0" w:tplc="A8347E52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A5"/>
    <w:rsid w:val="00013C2B"/>
    <w:rsid w:val="00064DC7"/>
    <w:rsid w:val="00070B5B"/>
    <w:rsid w:val="00184FAC"/>
    <w:rsid w:val="001957A0"/>
    <w:rsid w:val="001A495D"/>
    <w:rsid w:val="001C75A7"/>
    <w:rsid w:val="001F5D8F"/>
    <w:rsid w:val="002829D7"/>
    <w:rsid w:val="002D2D64"/>
    <w:rsid w:val="002F5554"/>
    <w:rsid w:val="00365681"/>
    <w:rsid w:val="00400A07"/>
    <w:rsid w:val="00521A41"/>
    <w:rsid w:val="005508C4"/>
    <w:rsid w:val="00564E6E"/>
    <w:rsid w:val="005B63F9"/>
    <w:rsid w:val="005D6D9D"/>
    <w:rsid w:val="0064237E"/>
    <w:rsid w:val="00697E33"/>
    <w:rsid w:val="006C3140"/>
    <w:rsid w:val="006C3961"/>
    <w:rsid w:val="006D6419"/>
    <w:rsid w:val="00716B39"/>
    <w:rsid w:val="00754F41"/>
    <w:rsid w:val="00877615"/>
    <w:rsid w:val="00965D9F"/>
    <w:rsid w:val="00987803"/>
    <w:rsid w:val="009E263B"/>
    <w:rsid w:val="00A37386"/>
    <w:rsid w:val="00C95AA5"/>
    <w:rsid w:val="00CC6915"/>
    <w:rsid w:val="00D30779"/>
    <w:rsid w:val="00DA6B99"/>
    <w:rsid w:val="00DE6D53"/>
    <w:rsid w:val="00DF2F78"/>
    <w:rsid w:val="00E01D73"/>
    <w:rsid w:val="00E52F1F"/>
    <w:rsid w:val="00EA14F1"/>
    <w:rsid w:val="00EC5DC5"/>
    <w:rsid w:val="00ED533F"/>
    <w:rsid w:val="00F01846"/>
    <w:rsid w:val="00F1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4B7B"/>
  <w15:chartTrackingRefBased/>
  <w15:docId w15:val="{8BAE7AB5-B562-4026-B165-B966287B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3B"/>
    <w:pPr>
      <w:ind w:left="720"/>
      <w:contextualSpacing/>
    </w:pPr>
  </w:style>
  <w:style w:type="table" w:styleId="TableGrid">
    <w:name w:val="Table Grid"/>
    <w:basedOn w:val="TableNormal"/>
    <w:uiPriority w:val="39"/>
    <w:rsid w:val="00DF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2019-09-16T13:20:00Z</dcterms:created>
  <dcterms:modified xsi:type="dcterms:W3CDTF">2019-09-18T15:23:00Z</dcterms:modified>
</cp:coreProperties>
</file>